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江苏创惠环保科技有限公司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徐俊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温红玲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2023年04月04日 上午至2023年04月04日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