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宜宾露露商贸有限责任公司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宜宾市南溪区南山厂区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644100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宜宾市南溪区文化路南山厂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644100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91511503698880360W</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0831-3325789</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0831-3325789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李建琴</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周仕萍</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预包装食品的销售</w:t>
      </w:r>
      <w:bookmarkEnd w:id="14"/>
      <w:bookmarkStart w:id="15" w:name="_GoBack"/>
      <w:bookmarkStart w:id="16" w:name="审核范围英"/>
      <w:r>
        <w:rPr>
          <w:rFonts w:hint="eastAsia"/>
          <w:b/>
          <w:color w:val="000000" w:themeColor="text1"/>
          <w:sz w:val="22"/>
          <w:szCs w:val="22"/>
        </w:rPr>
        <w:t>预包装食品的销售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