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重庆庆谊辉实业有限公司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重庆两江新区翠云街道秋岚路9号7#（自主承诺）</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两江新区空港组团P分区P01-1-2</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30313-2023-EO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刘丹</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19122244147</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黄平</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E：机械设备、办公设备租赁；水泥制品、建筑材料(不含危险化学品)、砂石、混凝土销售所涉及场所的相关环境管理活动。</w:t>
            </w:r>
          </w:p>
          <w:p w:rsidR="00D25683">
            <w:r>
              <w:t>O：机械设备、办公设备租赁；水泥制品、建筑材料(不含危险化学品)、砂石、混凝土销售所涉及场所的相关职业健康安全管理活动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E：29.11.03;32.16.03;32.16.06</w:t>
            </w:r>
          </w:p>
          <w:p w:rsidR="00D25683">
            <w:r>
              <w:t>O：29.11.03;32.16.03;32.16.06</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2023年03月23日 下午至2023年03月23日 下午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杨珍全</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2021-N1EMS-2230067</w:t>
            </w:r>
          </w:p>
          <w:p w:rsidR="00D25683">
            <w:pPr>
              <w:jc w:val="center"/>
              <w:rPr>
                <w:sz w:val="21"/>
                <w:szCs w:val="21"/>
              </w:rPr>
            </w:pPr>
            <w:r>
              <w:rPr>
                <w:sz w:val="21"/>
                <w:szCs w:val="21"/>
              </w:rPr>
              <w:t>2021-N1OHSMS-2230067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E:29.11.03,32.16.03,32.16.06</w:t>
            </w:r>
          </w:p>
          <w:p w:rsidR="00D25683">
            <w:pPr>
              <w:jc w:val="center"/>
              <w:rPr>
                <w:sz w:val="21"/>
                <w:szCs w:val="21"/>
              </w:rPr>
            </w:pPr>
            <w:r>
              <w:rPr>
                <w:sz w:val="21"/>
                <w:szCs w:val="21"/>
              </w:rPr>
              <w:t>O:29.11.03,32.16.03,32.16.06</w:t>
            </w:r>
          </w:p>
        </w:tc>
        <w:tc>
          <w:tcPr>
            <w:tcW w:w="1393" w:type="dxa"/>
            <w:gridSpan w:val="3"/>
            <w:vAlign w:val="center"/>
          </w:tcPr>
          <w:p w:rsidR="00D25683">
            <w:pPr>
              <w:jc w:val="center"/>
              <w:rPr>
                <w:sz w:val="21"/>
                <w:szCs w:val="21"/>
              </w:rPr>
            </w:pPr>
            <w:r>
              <w:rPr>
                <w:sz w:val="21"/>
                <w:szCs w:val="21"/>
              </w:rPr>
              <w:t>13883847833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冉景洲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2020-N1EMS-1267598</w:t>
            </w:r>
          </w:p>
          <w:p w:rsidR="00D25683">
            <w:pPr>
              <w:jc w:val="center"/>
              <w:rPr>
                <w:sz w:val="21"/>
                <w:szCs w:val="21"/>
              </w:rPr>
            </w:pPr>
            <w:r>
              <w:rPr>
                <w:sz w:val="21"/>
                <w:szCs w:val="21"/>
              </w:rPr>
              <w:t>2021-N1OHSMS-1267598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E:29.11.03,32.16.03,32.16.06</w:t>
            </w:r>
          </w:p>
          <w:p w:rsidR="00D25683">
            <w:pPr>
              <w:jc w:val="center"/>
              <w:rPr>
                <w:sz w:val="21"/>
                <w:szCs w:val="21"/>
              </w:rPr>
            </w:pPr>
            <w:r>
              <w:rPr>
                <w:sz w:val="21"/>
                <w:szCs w:val="21"/>
              </w:rPr>
              <w:t>O:29.11.03,32.16.03,32.16.06</w:t>
            </w:r>
          </w:p>
        </w:tc>
        <w:tc>
          <w:tcPr>
            <w:tcW w:w="1393" w:type="dxa"/>
            <w:gridSpan w:val="3"/>
            <w:vAlign w:val="center"/>
          </w:tcPr>
          <w:p w:rsidR="00D25683">
            <w:pPr>
              <w:jc w:val="center"/>
              <w:rPr>
                <w:sz w:val="21"/>
                <w:szCs w:val="21"/>
              </w:rPr>
            </w:pPr>
            <w:r>
              <w:rPr>
                <w:sz w:val="21"/>
                <w:szCs w:val="21"/>
              </w:rPr>
              <w:t>18983000183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杨珍全</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