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5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攀钢集团成都钢钒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3日 上午至2023年03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