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衡水瑞和工程技术有限公司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河北省衡水市桃城区胜利路南，报社街西翠景家园回迁5幢1层19号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河北省衡水市桃城区恒大绿洲20-611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李荣华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18731838583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18832875996@163.com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30307-2023-QEO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Q：金属制品钢结构、电缆支架、疏散平台、接触网零部件的销售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E：金属制品钢结构、电缆支架、疏散平台、接触网零部件的销售相关的环境管理活动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O：金属制品钢结构、电缆支架、疏散平台、接触网零部件的销售相关的职业健康安全管理活动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Q：29.11.04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E：29.11.04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O：29.11.04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2023年03月25日 下午至2023年03月26日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1.5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夏爱俭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2020-N1QMS-1226516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2021-N1EMS-1226516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2022-N1OHSMS-1226516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Q:29.11.04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E:29.11.04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O:29.11.04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15726687295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于立秋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2021-N1QMS-3084028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2020-N1EMS-5084028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2021-N1OHSMS-3084028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Q:29.11.04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E:29.11.04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O:29.11.04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18614070905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杨森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