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邯郸市众业机械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01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2日 上午至2023年03月2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