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0040-2022-QEO-2023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河北宏烽科技服务有限公司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91130105MA0E0C15XN</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Q:6,E:6,O:6</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河北宏烽科技服务有限公司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Q：消防器材、应急救援装备、安防产品、仪器仪表、医疗器械、汽车、计算机软件的销售</w:t>
            </w:r>
          </w:p>
          <w:p w:rsidR="001A196B">
            <w:pPr>
              <w:snapToGrid w:val="0"/>
              <w:spacing w:line="0" w:lineRule="atLeast"/>
              <w:jc w:val="left"/>
              <w:rPr>
                <w:sz w:val="22"/>
                <w:szCs w:val="22"/>
              </w:rPr>
            </w:pPr>
            <w:r>
              <w:rPr>
                <w:sz w:val="22"/>
                <w:szCs w:val="22"/>
              </w:rPr>
              <w:t>E：消防器材、应急救援装备、安防产品、仪器仪表、医疗器械、汽车、计算机软件的销售所涉及场所的相关环境管理活动</w:t>
            </w:r>
          </w:p>
          <w:p w:rsidR="001A196B">
            <w:pPr>
              <w:snapToGrid w:val="0"/>
              <w:spacing w:line="0" w:lineRule="atLeast"/>
              <w:jc w:val="left"/>
              <w:rPr>
                <w:sz w:val="22"/>
                <w:szCs w:val="22"/>
              </w:rPr>
            </w:pPr>
            <w:r>
              <w:rPr>
                <w:sz w:val="22"/>
                <w:szCs w:val="22"/>
              </w:rPr>
              <w:t>O：消防器材、应急救援装备、安防产品、仪器仪表、医疗器械、汽车、计算机软件的销售所涉及场所的相关职业健康安全管理活动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河北省石家庄市新华区新华路539号神兴综合楼501室</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河北省石家庄市新华区新华西路539号神兴综合楼501室</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河北宏烽科技服务有限公司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经营地址1：河北省石家庄市新华区新华路505号盛世天骄花苑1-3-2202室               经营地址2：河北省石家庄市新华区新华西路539号神兴综合楼501室</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