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国药乐仁堂邢台医疗器械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姜大朋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9日 上午至2023年03月2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