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成都祥迪粉末冶金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03日 上午至2023年04月03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