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天津市诚旺金属复合管业有限公司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侯玉刚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杨园，李青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2023年04月01日 上午至2023年04月02日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