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天津市诚旺金属复合管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6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