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0094-2023-Q</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陕西帮便利网络科技有限公司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陕西帮便利网络科技有限公司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陕西省西安市碑林区长安北路34号3幢1单元11001室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710061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陕西省西安市碑林区长安北路34号3幢1单元11001室</w:t>
            </w:r>
            <w:bookmarkEnd w:id="8"/>
          </w:p>
        </w:tc>
        <w:tc>
          <w:tcPr>
            <w:tcW w:w="1242" w:type="dxa"/>
            <w:vMerge/>
            <w:vAlign w:val="center"/>
          </w:tcPr>
          <w:p w:rsidR="00190ED2"/>
        </w:tc>
        <w:tc>
          <w:tcPr>
            <w:tcW w:w="1771" w:type="dxa"/>
          </w:tcPr>
          <w:p w:rsidR="00190ED2">
            <w:bookmarkStart w:id="9" w:name="办公邮编"/>
            <w:r>
              <w:t>710061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罗帆</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18792691864</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刘永</w:t>
            </w:r>
            <w:bookmarkEnd w:id="13"/>
          </w:p>
        </w:tc>
        <w:tc>
          <w:tcPr>
            <w:tcW w:w="1313" w:type="dxa"/>
            <w:vAlign w:val="center"/>
          </w:tcPr>
          <w:p w:rsidR="00190ED2">
            <w:r>
              <w:rPr>
                <w:rFonts w:hint="eastAsia"/>
              </w:rPr>
              <w:t>管理者代表</w:t>
            </w:r>
          </w:p>
        </w:tc>
        <w:tc>
          <w:tcPr>
            <w:tcW w:w="2180" w:type="dxa"/>
          </w:tcPr>
          <w:p w:rsidR="00190ED2">
            <w:bookmarkStart w:id="14" w:name="管理者代表"/>
            <w:r>
              <w:t>罗帆</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2023年03月17日 上午至2023年03月18日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预包装食品（含冷藏冷冻食品）销售、保健食品销售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29.07.09</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李宝花</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2022-N1QMS-2239141</w:t>
            </w:r>
          </w:p>
        </w:tc>
        <w:tc>
          <w:tcPr>
            <w:tcW w:w="2179" w:type="dxa"/>
            <w:vAlign w:val="center"/>
          </w:tcPr>
          <w:p w:rsidR="00190ED2">
            <w:r>
              <w:t>29.07.09</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