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内蒙古驰通建设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88-2023-QJ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