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0213-2022-HF-2023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广州市好佳顺餐饮管理有限公司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邝柏臣</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F:197FSMS2200010,H:197HACCP2200004</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914401013401392016</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F:未认可,H:未认可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F:35,H:35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广州市好佳顺餐饮管理有限公司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F：位于广州市花都区望岗路2号3栋101铺（部位：120号）广州市好佳顺餐饮管理有限公司预包装食品（不含冷藏冷冻食品）的销售;位于广州市白云区北太路15号广东省黄埔技工学校（第一饭堂）的单位食堂（承包食堂）的广州市好佳顺餐饮管理有限公司的餐饮管理服务（热食类食品制售）;</w:t>
            </w:r>
          </w:p>
          <w:p w:rsidR="001A196B">
            <w:pPr>
              <w:snapToGrid w:val="0"/>
              <w:spacing w:line="0" w:lineRule="atLeast"/>
              <w:jc w:val="left"/>
              <w:rPr>
                <w:sz w:val="22"/>
                <w:szCs w:val="22"/>
              </w:rPr>
            </w:pPr>
            <w:r>
              <w:rPr>
                <w:sz w:val="22"/>
                <w:szCs w:val="22"/>
              </w:rPr>
              <w:t>H：位于广州市花都区望岗路2号3栋101铺（部位：120号）广州市好佳顺餐饮管理有限公司预包装食品（不含冷藏冷冻食品）的销售;位于广州市白云区北太路15号广东省黄埔技工学校（第一饭堂）的单位食堂（承包食堂）的广州市好佳顺餐饮管理有限公司的餐饮管理服务（热食类食品制售）;</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广州市花都区望岗路2号3栋101铺（部位：120号）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广州市花都区新华街宝华路海关西街5号三层3A15房</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广州市好佳顺餐饮管理有限公司</w:t>
      </w:r>
      <w:bookmarkEnd w:id="23"/>
      <w:r>
        <w:rPr>
          <w:rFonts w:hint="eastAsia"/>
          <w:b/>
          <w:color w:val="000000" w:themeColor="text1"/>
          <w:sz w:val="22"/>
          <w:szCs w:val="22"/>
        </w:rPr>
        <w:t>证书注册号：</w:t>
      </w:r>
      <w:bookmarkStart w:id="24" w:name="证书编号Add1"/>
      <w:r>
        <w:rPr>
          <w:b/>
          <w:color w:val="000000" w:themeColor="text1"/>
          <w:sz w:val="22"/>
          <w:szCs w:val="22"/>
        </w:rPr>
        <w:t>F:197FSMS2200010,H:197HACCP2200004</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广州市花都区望岗路2号3栋101铺（部位：120号）/广州市白云区北太路15号广东省黄埔技工学校（第一饭堂）（承包食堂）</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