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赵丽萍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河北百圆项目管理集团有限公司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2023年03月15日 上午至2023年03月15日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2023.3.15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5CE30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3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2023-03-17T06:02:53Z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