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2442F">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845"/>
        <w:gridCol w:w="248"/>
        <w:gridCol w:w="1252"/>
        <w:gridCol w:w="263"/>
        <w:gridCol w:w="204"/>
        <w:gridCol w:w="523"/>
        <w:gridCol w:w="390"/>
        <w:gridCol w:w="345"/>
        <w:gridCol w:w="480"/>
        <w:gridCol w:w="210"/>
        <w:gridCol w:w="795"/>
        <w:gridCol w:w="374"/>
        <w:gridCol w:w="916"/>
        <w:gridCol w:w="1096"/>
      </w:tblGrid>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组织名称</w:t>
            </w:r>
          </w:p>
        </w:tc>
        <w:tc>
          <w:tcPr>
            <w:tcW w:w="3812" w:type="dxa"/>
            <w:gridSpan w:val="5"/>
            <w:vAlign w:val="center"/>
          </w:tcPr>
          <w:p w:rsidR="0052442F">
            <w:pPr>
              <w:rPr>
                <w:rFonts w:ascii="宋体" w:cs="宋体"/>
                <w:bCs/>
                <w:sz w:val="24"/>
              </w:rPr>
            </w:pPr>
            <w:bookmarkStart w:id="0" w:name="组织名称"/>
            <w:r>
              <w:rPr>
                <w:rFonts w:ascii="宋体" w:cs="宋体"/>
                <w:bCs/>
                <w:sz w:val="24"/>
              </w:rPr>
              <w:t>石家庄京华电缆有限公司</w:t>
            </w:r>
            <w:bookmarkEnd w:id="0"/>
          </w:p>
        </w:tc>
        <w:tc>
          <w:tcPr>
            <w:tcW w:w="1948" w:type="dxa"/>
            <w:gridSpan w:val="5"/>
            <w:vAlign w:val="center"/>
          </w:tcPr>
          <w:p w:rsidR="0052442F">
            <w:pPr>
              <w:jc w:val="center"/>
              <w:rPr>
                <w:rFonts w:ascii="宋体"/>
                <w:bCs/>
                <w:sz w:val="24"/>
              </w:rPr>
            </w:pPr>
            <w:r>
              <w:rPr>
                <w:rFonts w:ascii="宋体" w:hAnsi="宋体" w:hint="eastAsia"/>
                <w:bCs/>
                <w:sz w:val="24"/>
              </w:rPr>
              <w:t>认证合同号</w:t>
            </w:r>
          </w:p>
        </w:tc>
        <w:tc>
          <w:tcPr>
            <w:tcW w:w="3181" w:type="dxa"/>
            <w:gridSpan w:val="4"/>
            <w:vAlign w:val="center"/>
          </w:tcPr>
          <w:p w:rsidR="0052442F">
            <w:pPr>
              <w:rPr>
                <w:rFonts w:ascii="宋体"/>
                <w:bCs/>
                <w:sz w:val="24"/>
              </w:rPr>
            </w:pPr>
            <w:bookmarkStart w:id="1" w:name="合同编号"/>
            <w:r>
              <w:rPr>
                <w:rFonts w:ascii="宋体"/>
                <w:bCs/>
                <w:sz w:val="24"/>
              </w:rPr>
              <w:t>0166-2022-QEO-2023</w:t>
            </w:r>
            <w:bookmarkEnd w:id="1"/>
          </w:p>
        </w:tc>
      </w:tr>
      <w:tr w:rsidTr="00BD22BB">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2"/>
          <w:jc w:val="center"/>
        </w:trPr>
        <w:tc>
          <w:tcPr>
            <w:tcW w:w="1381" w:type="dxa"/>
            <w:vMerge w:val="restart"/>
            <w:vAlign w:val="center"/>
          </w:tcPr>
          <w:p w:rsidR="0052442F">
            <w:pPr>
              <w:jc w:val="center"/>
              <w:rPr>
                <w:bCs/>
                <w:sz w:val="24"/>
              </w:rPr>
            </w:pPr>
            <w:r>
              <w:rPr>
                <w:rFonts w:hint="eastAsia"/>
                <w:bCs/>
                <w:sz w:val="24"/>
              </w:rPr>
              <w:t>注册地址</w:t>
            </w:r>
          </w:p>
        </w:tc>
        <w:tc>
          <w:tcPr>
            <w:tcW w:w="3812" w:type="dxa"/>
            <w:gridSpan w:val="5"/>
            <w:vMerge w:val="restart"/>
            <w:vAlign w:val="center"/>
          </w:tcPr>
          <w:p w:rsidR="0052442F">
            <w:pPr>
              <w:spacing w:line="240" w:lineRule="atLeast"/>
              <w:jc w:val="left"/>
              <w:rPr>
                <w:rFonts w:ascii="宋体"/>
                <w:bCs/>
                <w:sz w:val="24"/>
              </w:rPr>
            </w:pPr>
            <w:bookmarkStart w:id="2" w:name="注册地址"/>
            <w:r>
              <w:rPr>
                <w:rFonts w:ascii="宋体"/>
                <w:bCs/>
                <w:sz w:val="24"/>
              </w:rPr>
              <w:t>河北省石家庄市元氏县南因镇董堡村西北</w:t>
            </w:r>
            <w:bookmarkEnd w:id="2"/>
          </w:p>
        </w:tc>
        <w:tc>
          <w:tcPr>
            <w:tcW w:w="913" w:type="dxa"/>
            <w:gridSpan w:val="2"/>
            <w:vMerge w:val="restart"/>
            <w:vAlign w:val="center"/>
          </w:tcPr>
          <w:p w:rsidR="0052442F">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52442F" w:rsidP="00BD22BB">
            <w:pPr>
              <w:jc w:val="center"/>
              <w:rPr>
                <w:bCs/>
                <w:sz w:val="18"/>
                <w:szCs w:val="18"/>
              </w:rPr>
            </w:pPr>
            <w:bookmarkStart w:id="3" w:name="法人"/>
            <w:r>
              <w:rPr>
                <w:bCs/>
                <w:sz w:val="18"/>
                <w:szCs w:val="18"/>
              </w:rPr>
              <w:t>刘增棉</w:t>
            </w:r>
            <w:bookmarkEnd w:id="3"/>
          </w:p>
        </w:tc>
        <w:tc>
          <w:tcPr>
            <w:tcW w:w="1169" w:type="dxa"/>
            <w:gridSpan w:val="2"/>
            <w:vAlign w:val="center"/>
          </w:tcPr>
          <w:p w:rsidR="0052442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pPr>
              <w:jc w:val="center"/>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1"/>
          <w:jc w:val="center"/>
        </w:trPr>
        <w:tc>
          <w:tcPr>
            <w:tcW w:w="1381" w:type="dxa"/>
            <w:vMerge/>
            <w:vAlign w:val="center"/>
          </w:tcPr>
          <w:p w:rsidR="0052442F">
            <w:pPr>
              <w:jc w:val="center"/>
              <w:rPr>
                <w:bCs/>
                <w:sz w:val="24"/>
              </w:rPr>
            </w:pPr>
          </w:p>
        </w:tc>
        <w:tc>
          <w:tcPr>
            <w:tcW w:w="3812" w:type="dxa"/>
            <w:gridSpan w:val="5"/>
            <w:vMerge/>
            <w:vAlign w:val="center"/>
          </w:tcPr>
          <w:p w:rsidR="0052442F">
            <w:pPr>
              <w:jc w:val="center"/>
              <w:rPr>
                <w:rFonts w:ascii="宋体"/>
                <w:bCs/>
                <w:sz w:val="24"/>
              </w:rPr>
            </w:pPr>
          </w:p>
        </w:tc>
        <w:tc>
          <w:tcPr>
            <w:tcW w:w="913" w:type="dxa"/>
            <w:gridSpan w:val="2"/>
            <w:vMerge/>
            <w:vAlign w:val="center"/>
          </w:tcPr>
          <w:p w:rsidR="0052442F">
            <w:pPr>
              <w:jc w:val="center"/>
              <w:rPr>
                <w:rFonts w:ascii="宋体"/>
                <w:bCs/>
                <w:sz w:val="18"/>
                <w:szCs w:val="18"/>
              </w:rPr>
            </w:pPr>
          </w:p>
        </w:tc>
        <w:tc>
          <w:tcPr>
            <w:tcW w:w="1035" w:type="dxa"/>
            <w:gridSpan w:val="3"/>
            <w:vMerge/>
          </w:tcPr>
          <w:p w:rsidR="0052442F">
            <w:pPr>
              <w:jc w:val="center"/>
              <w:rPr>
                <w:rFonts w:ascii="宋体"/>
                <w:bCs/>
                <w:sz w:val="18"/>
                <w:szCs w:val="18"/>
              </w:rPr>
            </w:pPr>
          </w:p>
        </w:tc>
        <w:tc>
          <w:tcPr>
            <w:tcW w:w="1169" w:type="dxa"/>
            <w:gridSpan w:val="2"/>
            <w:vAlign w:val="center"/>
          </w:tcPr>
          <w:p w:rsidR="0052442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pPr>
              <w:jc w:val="center"/>
              <w:rPr>
                <w:rFonts w:ascii="宋体"/>
                <w:bCs/>
                <w:sz w:val="24"/>
              </w:rPr>
            </w:pPr>
          </w:p>
        </w:tc>
      </w:tr>
      <w:tr w:rsidTr="00BD22BB">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2"/>
          <w:jc w:val="center"/>
        </w:trPr>
        <w:tc>
          <w:tcPr>
            <w:tcW w:w="1381" w:type="dxa"/>
            <w:vMerge w:val="restart"/>
            <w:vAlign w:val="center"/>
          </w:tcPr>
          <w:p w:rsidR="0052442F">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52442F">
            <w:pPr>
              <w:spacing w:line="240" w:lineRule="atLeast"/>
              <w:jc w:val="left"/>
              <w:rPr>
                <w:rFonts w:ascii="宋体"/>
                <w:bCs/>
                <w:sz w:val="24"/>
              </w:rPr>
            </w:pPr>
            <w:bookmarkStart w:id="4" w:name="生产地址"/>
            <w:r>
              <w:rPr>
                <w:rFonts w:ascii="宋体"/>
                <w:bCs/>
                <w:sz w:val="24"/>
              </w:rPr>
              <w:t>河北省石家庄市元氏县南因镇董堡村西北</w:t>
            </w:r>
            <w:bookmarkEnd w:id="4"/>
          </w:p>
        </w:tc>
        <w:tc>
          <w:tcPr>
            <w:tcW w:w="913" w:type="dxa"/>
            <w:gridSpan w:val="2"/>
            <w:vMerge w:val="restart"/>
            <w:vAlign w:val="center"/>
          </w:tcPr>
          <w:p w:rsidR="0052442F">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52442F" w:rsidP="00BD22BB">
            <w:pPr>
              <w:jc w:val="center"/>
              <w:rPr>
                <w:bCs/>
                <w:sz w:val="18"/>
                <w:szCs w:val="18"/>
              </w:rPr>
            </w:pPr>
            <w:bookmarkStart w:id="5" w:name="联系人"/>
            <w:r>
              <w:rPr>
                <w:bCs/>
                <w:sz w:val="18"/>
                <w:szCs w:val="18"/>
              </w:rPr>
              <w:t>刘增棉</w:t>
            </w:r>
            <w:bookmarkEnd w:id="5"/>
          </w:p>
        </w:tc>
        <w:tc>
          <w:tcPr>
            <w:tcW w:w="1169" w:type="dxa"/>
            <w:gridSpan w:val="2"/>
            <w:vAlign w:val="center"/>
          </w:tcPr>
          <w:p w:rsidR="0052442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pPr>
              <w:jc w:val="center"/>
              <w:rPr>
                <w:rFonts w:ascii="宋体"/>
                <w:bCs/>
                <w:sz w:val="24"/>
              </w:rPr>
            </w:pPr>
            <w:bookmarkStart w:id="6" w:name="联系人电话"/>
            <w:r>
              <w:rPr>
                <w:rFonts w:ascii="宋体"/>
                <w:bCs/>
                <w:sz w:val="24"/>
              </w:rPr>
              <w:t>13933149615</w:t>
            </w:r>
            <w:bookmarkEnd w:id="6"/>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jc w:val="center"/>
        </w:trPr>
        <w:tc>
          <w:tcPr>
            <w:tcW w:w="1381" w:type="dxa"/>
            <w:vMerge/>
            <w:vAlign w:val="center"/>
          </w:tcPr>
          <w:p w:rsidR="0052442F">
            <w:pPr>
              <w:jc w:val="center"/>
              <w:rPr>
                <w:bCs/>
                <w:sz w:val="24"/>
              </w:rPr>
            </w:pPr>
          </w:p>
        </w:tc>
        <w:tc>
          <w:tcPr>
            <w:tcW w:w="3812" w:type="dxa"/>
            <w:gridSpan w:val="5"/>
            <w:vMerge/>
          </w:tcPr>
          <w:p w:rsidR="0052442F">
            <w:pPr>
              <w:jc w:val="center"/>
              <w:rPr>
                <w:rFonts w:ascii="宋体"/>
                <w:bCs/>
                <w:sz w:val="24"/>
              </w:rPr>
            </w:pPr>
          </w:p>
        </w:tc>
        <w:tc>
          <w:tcPr>
            <w:tcW w:w="913" w:type="dxa"/>
            <w:gridSpan w:val="2"/>
            <w:vMerge/>
            <w:vAlign w:val="center"/>
          </w:tcPr>
          <w:p w:rsidR="0052442F">
            <w:pPr>
              <w:jc w:val="center"/>
              <w:rPr>
                <w:rFonts w:ascii="宋体"/>
                <w:bCs/>
                <w:sz w:val="18"/>
                <w:szCs w:val="18"/>
              </w:rPr>
            </w:pPr>
          </w:p>
        </w:tc>
        <w:tc>
          <w:tcPr>
            <w:tcW w:w="1035" w:type="dxa"/>
            <w:gridSpan w:val="3"/>
            <w:vMerge/>
          </w:tcPr>
          <w:p w:rsidR="0052442F">
            <w:pPr>
              <w:jc w:val="center"/>
              <w:rPr>
                <w:rFonts w:ascii="宋体"/>
                <w:bCs/>
                <w:sz w:val="18"/>
                <w:szCs w:val="18"/>
              </w:rPr>
            </w:pPr>
          </w:p>
        </w:tc>
        <w:tc>
          <w:tcPr>
            <w:tcW w:w="1169" w:type="dxa"/>
            <w:gridSpan w:val="2"/>
            <w:vAlign w:val="center"/>
          </w:tcPr>
          <w:p w:rsidR="0052442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pPr>
              <w:jc w:val="center"/>
              <w:rPr>
                <w:rFonts w:ascii="宋体"/>
                <w:bCs/>
                <w:sz w:val="24"/>
              </w:rPr>
            </w:pPr>
            <w:bookmarkStart w:id="7" w:name="联系人手机"/>
            <w:r>
              <w:rPr>
                <w:rFonts w:ascii="宋体"/>
                <w:bCs/>
                <w:sz w:val="24"/>
              </w:rPr>
              <w:t>13933149615</w:t>
            </w:r>
            <w:bookmarkEnd w:id="7"/>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认证领域</w:t>
            </w:r>
          </w:p>
        </w:tc>
        <w:tc>
          <w:tcPr>
            <w:tcW w:w="8941" w:type="dxa"/>
            <w:gridSpan w:val="14"/>
            <w:vAlign w:val="center"/>
          </w:tcPr>
          <w:p w:rsidR="0052442F">
            <w:pPr>
              <w:rPr>
                <w:rFonts w:ascii="宋体" w:hAnsi="宋体"/>
                <w:bCs/>
                <w:sz w:val="24"/>
              </w:rPr>
            </w:pPr>
            <w:bookmarkStart w:id="8" w:name="审核类别"/>
            <w:bookmarkEnd w:id="8"/>
            <w:bookmarkStart w:id="9" w:name="认证领域"/>
            <w:r>
              <w:rPr>
                <w:rFonts w:ascii="宋体" w:hAnsi="宋体"/>
                <w:bCs/>
                <w:sz w:val="24"/>
              </w:rPr>
              <w:t>质量管理体系,环境管理体系,职业健康安全管理体系</w:t>
            </w:r>
            <w:bookmarkEnd w:id="9"/>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0"/>
          <w:jc w:val="center"/>
        </w:trPr>
        <w:tc>
          <w:tcPr>
            <w:tcW w:w="1381" w:type="dxa"/>
            <w:vAlign w:val="center"/>
          </w:tcPr>
          <w:p w:rsidR="0052442F">
            <w:pPr>
              <w:jc w:val="center"/>
              <w:rPr>
                <w:bCs/>
                <w:sz w:val="24"/>
              </w:rPr>
            </w:pPr>
            <w:r>
              <w:rPr>
                <w:rFonts w:hint="eastAsia"/>
                <w:bCs/>
                <w:sz w:val="24"/>
              </w:rPr>
              <w:t>依据标准</w:t>
            </w:r>
          </w:p>
        </w:tc>
        <w:tc>
          <w:tcPr>
            <w:tcW w:w="8941" w:type="dxa"/>
            <w:gridSpan w:val="14"/>
          </w:tcPr>
          <w:p w:rsidR="0052442F">
            <w:pPr>
              <w:rPr>
                <w:rFonts w:ascii="宋体" w:cs="宋体"/>
                <w:bCs/>
                <w:sz w:val="24"/>
              </w:rPr>
            </w:pPr>
            <w:bookmarkStart w:id="10" w:name="审核依据"/>
            <w:r>
              <w:rPr>
                <w:rFonts w:ascii="宋体" w:cs="宋体"/>
                <w:bCs/>
                <w:sz w:val="24"/>
              </w:rPr>
              <w:t>Q：GB/T19001-2016/ISO9001:2015,E：GB/T 24001-2016/ISO14001:2015,O：GB/T45001-2020 / ISO45001：2018</w:t>
            </w:r>
            <w:bookmarkEnd w:id="10"/>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jc w:val="center"/>
        </w:trPr>
        <w:tc>
          <w:tcPr>
            <w:tcW w:w="1381" w:type="dxa"/>
            <w:vAlign w:val="center"/>
          </w:tcPr>
          <w:p w:rsidR="0052442F">
            <w:pPr>
              <w:spacing w:line="240" w:lineRule="atLeast"/>
              <w:jc w:val="center"/>
              <w:rPr>
                <w:bCs/>
                <w:sz w:val="24"/>
              </w:rPr>
            </w:pPr>
            <w:r>
              <w:rPr>
                <w:rFonts w:hint="eastAsia"/>
                <w:bCs/>
                <w:sz w:val="24"/>
              </w:rPr>
              <w:t>认证范围</w:t>
            </w:r>
          </w:p>
        </w:tc>
        <w:tc>
          <w:tcPr>
            <w:tcW w:w="8941" w:type="dxa"/>
            <w:gridSpan w:val="14"/>
            <w:vAlign w:val="center"/>
          </w:tcPr>
          <w:p w:rsidR="0052442F">
            <w:pPr>
              <w:rPr>
                <w:rFonts w:ascii="宋体"/>
                <w:bCs/>
                <w:sz w:val="24"/>
              </w:rPr>
            </w:pPr>
            <w:bookmarkStart w:id="11" w:name="审核范围"/>
            <w:r>
              <w:rPr>
                <w:rFonts w:ascii="宋体"/>
                <w:bCs/>
                <w:sz w:val="24"/>
              </w:rPr>
              <w:t>Q：资质许可范围内电线电缆的生产</w:t>
            </w:r>
          </w:p>
          <w:p w:rsidR="0052442F">
            <w:pPr>
              <w:rPr>
                <w:rFonts w:ascii="宋体"/>
                <w:bCs/>
                <w:sz w:val="24"/>
              </w:rPr>
            </w:pPr>
            <w:r>
              <w:rPr>
                <w:rFonts w:ascii="宋体"/>
                <w:bCs/>
                <w:sz w:val="24"/>
              </w:rPr>
              <w:t>E：资质许可范围内电线电缆的生产所涉及场所的相关环境管理活动</w:t>
            </w:r>
          </w:p>
          <w:p w:rsidR="0052442F">
            <w:pPr>
              <w:rPr>
                <w:rFonts w:ascii="宋体"/>
                <w:bCs/>
                <w:sz w:val="24"/>
              </w:rPr>
            </w:pPr>
            <w:r>
              <w:rPr>
                <w:rFonts w:ascii="宋体"/>
                <w:bCs/>
                <w:sz w:val="24"/>
              </w:rPr>
              <w:t>O：资质许可范围内电线电缆的生产所涉及场所的相关职业健康安全管理活动</w:t>
            </w:r>
            <w:bookmarkEnd w:id="11"/>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jc w:val="center"/>
        </w:trPr>
        <w:tc>
          <w:tcPr>
            <w:tcW w:w="1381" w:type="dxa"/>
            <w:vAlign w:val="center"/>
          </w:tcPr>
          <w:p w:rsidR="0052442F">
            <w:pPr>
              <w:spacing w:line="240" w:lineRule="atLeast"/>
              <w:jc w:val="center"/>
              <w:rPr>
                <w:bCs/>
                <w:sz w:val="24"/>
              </w:rPr>
            </w:pPr>
            <w:r>
              <w:rPr>
                <w:rFonts w:hint="eastAsia"/>
                <w:bCs/>
                <w:sz w:val="24"/>
              </w:rPr>
              <w:t>是否在</w:t>
            </w:r>
          </w:p>
          <w:p w:rsidR="0052442F">
            <w:pPr>
              <w:spacing w:line="240" w:lineRule="atLeast"/>
              <w:jc w:val="center"/>
              <w:rPr>
                <w:bCs/>
                <w:sz w:val="24"/>
              </w:rPr>
            </w:pPr>
            <w:r>
              <w:rPr>
                <w:rFonts w:hint="eastAsia"/>
                <w:bCs/>
                <w:sz w:val="24"/>
              </w:rPr>
              <w:t>认可范围</w:t>
            </w:r>
          </w:p>
        </w:tc>
        <w:tc>
          <w:tcPr>
            <w:tcW w:w="2093" w:type="dxa"/>
            <w:gridSpan w:val="2"/>
            <w:vAlign w:val="center"/>
          </w:tcPr>
          <w:p w:rsidR="0052442F">
            <w:pPr>
              <w:rPr>
                <w:rFonts w:ascii="宋体"/>
                <w:bCs/>
                <w:sz w:val="24"/>
              </w:rPr>
            </w:pPr>
            <w:r>
              <w:rPr>
                <w:rFonts w:ascii="宋体"/>
                <w:bCs/>
                <w:sz w:val="24"/>
              </w:rPr>
              <w:t>否</w:t>
            </w:r>
          </w:p>
        </w:tc>
        <w:tc>
          <w:tcPr>
            <w:tcW w:w="1515" w:type="dxa"/>
            <w:gridSpan w:val="2"/>
            <w:vAlign w:val="center"/>
          </w:tcPr>
          <w:p w:rsidR="0052442F">
            <w:pPr>
              <w:rPr>
                <w:rFonts w:ascii="宋体"/>
                <w:bCs/>
                <w:sz w:val="24"/>
              </w:rPr>
            </w:pPr>
            <w:r>
              <w:rPr>
                <w:rFonts w:hint="eastAsia"/>
                <w:bCs/>
                <w:sz w:val="24"/>
              </w:rPr>
              <w:t>不适用条款</w:t>
            </w:r>
          </w:p>
        </w:tc>
        <w:tc>
          <w:tcPr>
            <w:tcW w:w="1462" w:type="dxa"/>
            <w:gridSpan w:val="4"/>
            <w:vAlign w:val="center"/>
          </w:tcPr>
          <w:p w:rsidR="0052442F">
            <w:pPr>
              <w:rPr>
                <w:bCs/>
                <w:sz w:val="24"/>
              </w:rPr>
            </w:pPr>
            <w:bookmarkStart w:id="12" w:name="删减条约"/>
            <w:bookmarkEnd w:id="12"/>
          </w:p>
        </w:tc>
        <w:tc>
          <w:tcPr>
            <w:tcW w:w="1859" w:type="dxa"/>
            <w:gridSpan w:val="4"/>
            <w:vAlign w:val="center"/>
          </w:tcPr>
          <w:p w:rsidR="0052442F">
            <w:pPr>
              <w:jc w:val="center"/>
              <w:rPr>
                <w:bCs/>
                <w:sz w:val="24"/>
              </w:rPr>
            </w:pPr>
            <w:r>
              <w:rPr>
                <w:rFonts w:ascii="宋体" w:hAnsi="宋体" w:hint="eastAsia"/>
                <w:bCs/>
                <w:sz w:val="24"/>
              </w:rPr>
              <w:t>专业代码</w:t>
            </w:r>
          </w:p>
        </w:tc>
        <w:tc>
          <w:tcPr>
            <w:tcW w:w="2012" w:type="dxa"/>
            <w:gridSpan w:val="2"/>
            <w:vAlign w:val="center"/>
          </w:tcPr>
          <w:p w:rsidR="0052442F">
            <w:pPr>
              <w:rPr>
                <w:bCs/>
                <w:sz w:val="24"/>
              </w:rPr>
            </w:pPr>
            <w:bookmarkStart w:id="13" w:name="专业代码"/>
            <w:r>
              <w:rPr>
                <w:bCs/>
                <w:sz w:val="24"/>
              </w:rPr>
              <w:t>Q：19.11.02</w:t>
            </w:r>
          </w:p>
          <w:p w:rsidR="0052442F">
            <w:pPr>
              <w:rPr>
                <w:bCs/>
                <w:sz w:val="24"/>
              </w:rPr>
            </w:pPr>
            <w:r>
              <w:rPr>
                <w:bCs/>
                <w:sz w:val="24"/>
              </w:rPr>
              <w:t>E：19.11.02</w:t>
            </w:r>
          </w:p>
          <w:p w:rsidR="0052442F">
            <w:pPr>
              <w:rPr>
                <w:bCs/>
                <w:sz w:val="24"/>
              </w:rPr>
            </w:pPr>
            <w:r>
              <w:rPr>
                <w:bCs/>
                <w:sz w:val="24"/>
              </w:rPr>
              <w:t>O：19.11.02</w:t>
            </w:r>
            <w:bookmarkEnd w:id="13"/>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7"/>
          <w:jc w:val="center"/>
        </w:trPr>
        <w:tc>
          <w:tcPr>
            <w:tcW w:w="1381" w:type="dxa"/>
            <w:vAlign w:val="center"/>
          </w:tcPr>
          <w:p w:rsidR="0052442F">
            <w:pPr>
              <w:rPr>
                <w:rFonts w:ascii="宋体"/>
                <w:bCs/>
                <w:sz w:val="24"/>
              </w:rPr>
            </w:pPr>
            <w:r>
              <w:rPr>
                <w:rFonts w:ascii="宋体" w:hint="eastAsia"/>
                <w:bCs/>
                <w:sz w:val="24"/>
              </w:rPr>
              <w:t>风险等级</w:t>
            </w:r>
          </w:p>
        </w:tc>
        <w:tc>
          <w:tcPr>
            <w:tcW w:w="8941" w:type="dxa"/>
            <w:gridSpan w:val="14"/>
            <w:vAlign w:val="center"/>
          </w:tcPr>
          <w:p w:rsidR="0052442F">
            <w:pPr>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多场所情况</w:t>
            </w:r>
          </w:p>
        </w:tc>
        <w:tc>
          <w:tcPr>
            <w:tcW w:w="5070" w:type="dxa"/>
            <w:gridSpan w:val="8"/>
            <w:vAlign w:val="center"/>
          </w:tcPr>
          <w:p w:rsidR="0052442F">
            <w:pPr>
              <w:spacing w:before="156" w:line="240" w:lineRule="exact"/>
              <w:rPr>
                <w:rFonts w:ascii="宋体"/>
                <w:bCs/>
                <w:sz w:val="24"/>
              </w:rPr>
            </w:pPr>
          </w:p>
        </w:tc>
        <w:tc>
          <w:tcPr>
            <w:tcW w:w="1859" w:type="dxa"/>
            <w:gridSpan w:val="4"/>
            <w:vAlign w:val="center"/>
          </w:tcPr>
          <w:p w:rsidR="0052442F">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52442F">
            <w:pPr>
              <w:spacing w:before="156" w:line="240" w:lineRule="exact"/>
              <w:jc w:val="left"/>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0"/>
          <w:jc w:val="center"/>
        </w:trPr>
        <w:tc>
          <w:tcPr>
            <w:tcW w:w="1381" w:type="dxa"/>
            <w:vAlign w:val="center"/>
          </w:tcPr>
          <w:p w:rsidR="0052442F">
            <w:pPr>
              <w:jc w:val="center"/>
              <w:rPr>
                <w:bCs/>
                <w:sz w:val="24"/>
              </w:rPr>
            </w:pPr>
            <w:r>
              <w:rPr>
                <w:rFonts w:hint="eastAsia"/>
                <w:bCs/>
                <w:sz w:val="24"/>
              </w:rPr>
              <w:t>多场所抽</w:t>
            </w:r>
          </w:p>
          <w:p w:rsidR="0052442F">
            <w:pPr>
              <w:ind w:firstLine="310"/>
              <w:rPr>
                <w:bCs/>
                <w:sz w:val="24"/>
              </w:rPr>
            </w:pPr>
            <w:r>
              <w:rPr>
                <w:rFonts w:hint="eastAsia"/>
                <w:bCs/>
                <w:sz w:val="24"/>
              </w:rPr>
              <w:t>样及说明</w:t>
            </w:r>
          </w:p>
        </w:tc>
        <w:tc>
          <w:tcPr>
            <w:tcW w:w="8941" w:type="dxa"/>
            <w:gridSpan w:val="14"/>
            <w:vAlign w:val="center"/>
          </w:tcPr>
          <w:p w:rsidR="0052442F">
            <w:pPr>
              <w:spacing w:before="156" w:line="240" w:lineRule="exact"/>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0"/>
          <w:jc w:val="center"/>
        </w:trPr>
        <w:tc>
          <w:tcPr>
            <w:tcW w:w="1381" w:type="dxa"/>
            <w:vAlign w:val="center"/>
          </w:tcPr>
          <w:p w:rsidR="0052442F">
            <w:pPr>
              <w:jc w:val="center"/>
              <w:rPr>
                <w:bCs/>
                <w:szCs w:val="21"/>
              </w:rPr>
            </w:pPr>
            <w:r>
              <w:rPr>
                <w:rFonts w:hint="eastAsia"/>
                <w:bCs/>
                <w:szCs w:val="21"/>
              </w:rPr>
              <w:t>是否存在</w:t>
            </w:r>
          </w:p>
          <w:p w:rsidR="0052442F">
            <w:pPr>
              <w:jc w:val="center"/>
              <w:rPr>
                <w:bCs/>
                <w:sz w:val="24"/>
              </w:rPr>
            </w:pPr>
            <w:r>
              <w:rPr>
                <w:rFonts w:hint="eastAsia"/>
                <w:bCs/>
                <w:szCs w:val="21"/>
              </w:rPr>
              <w:t>临时场所</w:t>
            </w:r>
          </w:p>
        </w:tc>
        <w:tc>
          <w:tcPr>
            <w:tcW w:w="1845" w:type="dxa"/>
            <w:vAlign w:val="center"/>
          </w:tcPr>
          <w:p w:rsidR="0052442F">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rsidR="0052442F">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存在：个</w:t>
            </w:r>
          </w:p>
        </w:tc>
        <w:tc>
          <w:tcPr>
            <w:tcW w:w="1500" w:type="dxa"/>
            <w:gridSpan w:val="2"/>
            <w:vAlign w:val="center"/>
          </w:tcPr>
          <w:p w:rsidR="0052442F">
            <w:pPr>
              <w:jc w:val="center"/>
              <w:rPr>
                <w:bCs/>
                <w:szCs w:val="21"/>
              </w:rPr>
            </w:pPr>
            <w:r>
              <w:rPr>
                <w:rFonts w:hint="eastAsia"/>
                <w:bCs/>
                <w:szCs w:val="21"/>
              </w:rPr>
              <w:t>是否存在外包</w:t>
            </w:r>
          </w:p>
          <w:p w:rsidR="0052442F">
            <w:pPr>
              <w:jc w:val="center"/>
              <w:rPr>
                <w:rFonts w:ascii="宋体"/>
                <w:bCs/>
                <w:szCs w:val="21"/>
              </w:rPr>
            </w:pPr>
            <w:r>
              <w:rPr>
                <w:rFonts w:hint="eastAsia"/>
                <w:bCs/>
                <w:szCs w:val="21"/>
              </w:rPr>
              <w:t>过程及活动</w:t>
            </w:r>
          </w:p>
        </w:tc>
        <w:tc>
          <w:tcPr>
            <w:tcW w:w="990" w:type="dxa"/>
            <w:gridSpan w:val="3"/>
            <w:vAlign w:val="center"/>
          </w:tcPr>
          <w:p w:rsidR="0052442F">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52442F">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rsidR="0052442F">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52442F">
            <w:pPr>
              <w:spacing w:before="156" w:line="240" w:lineRule="exact"/>
              <w:jc w:val="left"/>
              <w:rPr>
                <w:rFonts w:ascii="宋体"/>
                <w:bCs/>
                <w:szCs w:val="21"/>
              </w:rPr>
            </w:pPr>
            <w:bookmarkStart w:id="16" w:name="企业人数"/>
            <w:r>
              <w:rPr>
                <w:rFonts w:ascii="宋体"/>
                <w:bCs/>
                <w:szCs w:val="21"/>
              </w:rPr>
              <w:t>38</w:t>
            </w:r>
            <w:bookmarkEnd w:id="16"/>
          </w:p>
        </w:tc>
        <w:tc>
          <w:tcPr>
            <w:tcW w:w="1290" w:type="dxa"/>
            <w:gridSpan w:val="2"/>
            <w:vAlign w:val="center"/>
          </w:tcPr>
          <w:p w:rsidR="0052442F">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52442F">
            <w:pPr>
              <w:spacing w:before="156" w:line="240" w:lineRule="exact"/>
              <w:jc w:val="left"/>
              <w:rPr>
                <w:rFonts w:ascii="宋体"/>
                <w:bCs/>
                <w:szCs w:val="21"/>
              </w:rPr>
            </w:pPr>
            <w:bookmarkStart w:id="17" w:name="体系人数"/>
            <w:r>
              <w:rPr>
                <w:rFonts w:ascii="宋体"/>
                <w:bCs/>
                <w:szCs w:val="21"/>
              </w:rPr>
              <w:t>Q:38,E:38,O:38</w:t>
            </w:r>
            <w:bookmarkEnd w:id="17"/>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7"/>
          <w:jc w:val="center"/>
        </w:trPr>
        <w:tc>
          <w:tcPr>
            <w:tcW w:w="1381" w:type="dxa"/>
            <w:vAlign w:val="center"/>
          </w:tcPr>
          <w:p w:rsidR="0052442F">
            <w:pPr>
              <w:jc w:val="center"/>
              <w:rPr>
                <w:bCs/>
                <w:sz w:val="24"/>
              </w:rPr>
            </w:pPr>
            <w:r>
              <w:rPr>
                <w:rFonts w:hint="eastAsia"/>
                <w:bCs/>
                <w:sz w:val="24"/>
              </w:rPr>
              <w:t>审核方案实施情况</w:t>
            </w:r>
          </w:p>
        </w:tc>
        <w:tc>
          <w:tcPr>
            <w:tcW w:w="8941" w:type="dxa"/>
            <w:gridSpan w:val="14"/>
            <w:vAlign w:val="center"/>
          </w:tcPr>
          <w:p w:rsidR="0052442F">
            <w:pPr>
              <w:rPr>
                <w:rFonts w:ascii="宋体" w:hAnsi="宋体" w:cs="宋体"/>
                <w:bCs/>
                <w:sz w:val="24"/>
              </w:rPr>
            </w:pPr>
            <w:r>
              <w:rPr>
                <w:rFonts w:ascii="宋体" w:hAnsi="宋体" w:cs="宋体" w:hint="eastAsia"/>
                <w:bCs/>
                <w:sz w:val="24"/>
              </w:rPr>
              <w:t>第一阶段：现场审核    人/日</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审核组专业</w:t>
            </w:r>
            <w:r w:rsidRPr="00AF1F36" w:rsidR="00AF1F36">
              <w:rPr>
                <w:rFonts w:ascii="Wingdings 2" w:hAnsi="Wingdings 2" w:cs="宋体"/>
                <w:bCs/>
                <w:sz w:val="28"/>
                <w:szCs w:val="28"/>
              </w:rPr>
              <w:sym w:font="Wingdings 2" w:char="F0BE"/>
            </w:r>
            <w:r>
              <w:rPr>
                <w:rFonts w:ascii="宋体" w:hAnsi="宋体" w:cs="宋体" w:hint="eastAsia"/>
                <w:bCs/>
                <w:sz w:val="24"/>
              </w:rPr>
              <w:t>能 □否满足要求，□需□否增派审核员/技术专家，</w:t>
            </w:r>
          </w:p>
          <w:p w:rsidR="0052442F">
            <w:pPr>
              <w:rPr>
                <w:rFonts w:ascii="宋体" w:hAnsi="宋体" w:cs="宋体"/>
                <w:bCs/>
                <w:sz w:val="24"/>
              </w:rPr>
            </w:pPr>
            <w:r>
              <w:rPr>
                <w:rFonts w:ascii="宋体" w:hAnsi="宋体" w:cs="宋体" w:hint="eastAsia"/>
                <w:bCs/>
                <w:sz w:val="24"/>
              </w:rPr>
              <w:t>各小组分工</w:t>
            </w:r>
            <w:r w:rsidRPr="00AF1F36" w:rsidR="00AF1F36">
              <w:rPr>
                <w:rFonts w:ascii="Wingdings 2" w:hAnsi="Wingdings 2" w:cs="宋体"/>
                <w:bCs/>
                <w:sz w:val="28"/>
                <w:szCs w:val="28"/>
              </w:rPr>
              <w:sym w:font="Wingdings 2" w:char="F0BE"/>
            </w:r>
            <w:r>
              <w:rPr>
                <w:rFonts w:ascii="宋体" w:hAnsi="宋体" w:cs="宋体" w:hint="eastAsia"/>
                <w:bCs/>
                <w:sz w:val="24"/>
              </w:rPr>
              <w:t xml:space="preserve">是 □否合理，时间分配□是 □否足够，说明：                   </w:t>
            </w:r>
          </w:p>
          <w:p w:rsidR="0052442F">
            <w:pPr>
              <w:rPr>
                <w:rFonts w:ascii="宋体" w:hAnsi="宋体" w:cs="宋体"/>
                <w:bCs/>
                <w:sz w:val="24"/>
              </w:rPr>
            </w:pPr>
            <w:r>
              <w:rPr>
                <w:rFonts w:ascii="宋体" w:hAnsi="宋体" w:cs="宋体" w:hint="eastAsia"/>
                <w:bCs/>
                <w:sz w:val="24"/>
              </w:rPr>
              <w:t>一阶段经现场审核发现存在问题：</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专业范围确定：</w:t>
            </w:r>
            <w:r w:rsidRPr="00AF1F36" w:rsidR="00AF1F36">
              <w:rPr>
                <w:rFonts w:ascii="Wingdings 2" w:hAnsi="Wingdings 2" w:cs="宋体"/>
                <w:bCs/>
                <w:sz w:val="28"/>
                <w:szCs w:val="28"/>
              </w:rPr>
              <w:sym w:font="Wingdings 2" w:char="F0BE"/>
            </w:r>
            <w:r>
              <w:rPr>
                <w:rFonts w:ascii="宋体" w:hAnsi="宋体" w:cs="宋体" w:hint="eastAsia"/>
                <w:bCs/>
                <w:sz w:val="24"/>
              </w:rPr>
              <w:t>保持原申请范围  □重新确定认证范围：</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□可进行二阶段审核  □需整改后进行二阶段审核  □不具备二阶段审核</w:t>
            </w:r>
          </w:p>
          <w:p w:rsidR="0052442F">
            <w:pPr>
              <w:rPr>
                <w:rFonts w:ascii="宋体" w:hAnsi="宋体" w:cs="宋体"/>
                <w:bCs/>
                <w:sz w:val="24"/>
              </w:rPr>
            </w:pPr>
            <w:r>
              <w:rPr>
                <w:rFonts w:ascii="宋体" w:hAnsi="宋体" w:cs="宋体" w:hint="eastAsia"/>
                <w:bCs/>
                <w:sz w:val="24"/>
              </w:rPr>
              <w:t>□受审核方一体化程度：</w:t>
            </w:r>
          </w:p>
          <w:p w:rsidR="0052442F">
            <w:pPr>
              <w:pStyle w:val="NormalIndent"/>
              <w:ind w:firstLine="0" w:firstLineChars="0"/>
              <w:rPr>
                <w:rFonts w:ascii="宋体" w:hAnsi="宋体" w:cs="宋体"/>
                <w:bCs/>
                <w:sz w:val="24"/>
              </w:rPr>
            </w:pPr>
            <w:r>
              <w:rPr>
                <w:rFonts w:ascii="宋体" w:hAnsi="宋体" w:cs="宋体" w:hint="eastAsia"/>
                <w:bCs/>
                <w:sz w:val="24"/>
              </w:rPr>
              <w:t>远程审核（适用时）：</w:t>
            </w:r>
          </w:p>
          <w:p w:rsidR="0052442F">
            <w:pPr>
              <w:pStyle w:val="NormalIndent"/>
              <w:ind w:firstLine="0" w:firstLineChars="0"/>
              <w:rPr>
                <w:rFonts w:ascii="宋体" w:hAnsi="宋体" w:cs="宋体"/>
                <w:bCs/>
                <w:sz w:val="24"/>
              </w:rPr>
            </w:pPr>
            <w:r>
              <w:rPr>
                <w:rFonts w:ascii="宋体" w:hAnsi="宋体" w:cs="宋体" w:hint="eastAsia"/>
                <w:bCs/>
                <w:sz w:val="24"/>
              </w:rPr>
              <w:t xml:space="preserve">已安排的远程审核是否完成   □是    □否 </w:t>
            </w:r>
          </w:p>
          <w:p w:rsidR="0052442F">
            <w:pPr>
              <w:pStyle w:val="NormalIndent"/>
              <w:ind w:firstLine="0" w:firstLineChars="0"/>
              <w:rPr>
                <w:rFonts w:ascii="宋体" w:hAnsi="宋体" w:cs="宋体"/>
                <w:bCs/>
                <w:sz w:val="24"/>
              </w:rPr>
            </w:pPr>
            <w:r>
              <w:rPr>
                <w:rFonts w:ascii="宋体" w:hAnsi="宋体" w:cs="宋体" w:hint="eastAsia"/>
                <w:bCs/>
                <w:sz w:val="24"/>
              </w:rPr>
              <w:t xml:space="preserve">本次远程活动中，是否实现审核目标     □是    □否 </w:t>
            </w:r>
          </w:p>
          <w:p w:rsidR="0052442F">
            <w:pPr>
              <w:rPr>
                <w:rFonts w:ascii="宋体" w:hAnsi="宋体" w:cs="宋体"/>
                <w:bCs/>
                <w:sz w:val="24"/>
              </w:rPr>
            </w:pPr>
            <w:r>
              <w:rPr>
                <w:rFonts w:ascii="宋体" w:hAnsi="宋体" w:cs="宋体" w:hint="eastAsia"/>
                <w:bCs/>
                <w:sz w:val="24"/>
              </w:rPr>
              <w:t>一阶段组长对二阶段审核建议：</w:t>
            </w:r>
          </w:p>
          <w:p w:rsidR="0052442F" w:rsidP="00873A44">
            <w:pPr>
              <w:spacing w:before="47" w:beforeLines="15" w:after="47" w:afterLines="15"/>
              <w:rPr>
                <w:rFonts w:ascii="宋体" w:hAnsi="宋体" w:cs="宋体"/>
                <w:bCs/>
                <w:sz w:val="24"/>
              </w:rPr>
            </w:pPr>
          </w:p>
          <w:p w:rsidR="0052442F">
            <w:pPr>
              <w:pStyle w:val="NormalIndent"/>
              <w:ind w:firstLine="0" w:firstLineChars="0"/>
              <w:rPr>
                <w:rFonts w:ascii="宋体" w:hAnsi="宋体" w:cs="宋体"/>
                <w:bCs/>
                <w:sz w:val="24"/>
              </w:rPr>
            </w:pPr>
            <w:r>
              <w:rPr>
                <w:rFonts w:ascii="宋体" w:hAnsi="宋体" w:cs="宋体" w:hint="eastAsia"/>
                <w:bCs/>
                <w:sz w:val="24"/>
              </w:rPr>
              <w:t>审核组长/日期</w:t>
            </w:r>
            <w:r w:rsidR="00707272">
              <w:rPr>
                <w:rFonts w:ascii="宋体" w:hAnsi="宋体" w:cs="宋体" w:hint="eastAsia"/>
                <w:bCs/>
                <w:sz w:val="24"/>
              </w:rPr>
              <w:t>：</w:t>
            </w:r>
          </w:p>
          <w:p w:rsidR="0052442F">
            <w:pPr>
              <w:rPr>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84"/>
          <w:jc w:val="center"/>
        </w:trPr>
        <w:tc>
          <w:tcPr>
            <w:tcW w:w="1381" w:type="dxa"/>
            <w:vAlign w:val="center"/>
          </w:tcPr>
          <w:p w:rsidR="0052442F">
            <w:pPr>
              <w:jc w:val="center"/>
              <w:rPr>
                <w:bCs/>
                <w:sz w:val="24"/>
              </w:rPr>
            </w:pPr>
            <w:r>
              <w:rPr>
                <w:rFonts w:hint="eastAsia"/>
                <w:bCs/>
                <w:sz w:val="24"/>
              </w:rPr>
              <w:t>审核方案</w:t>
            </w:r>
          </w:p>
          <w:p w:rsidR="0052442F">
            <w:pPr>
              <w:jc w:val="center"/>
              <w:rPr>
                <w:bCs/>
                <w:sz w:val="24"/>
              </w:rPr>
            </w:pPr>
            <w:r>
              <w:rPr>
                <w:rFonts w:hint="eastAsia"/>
                <w:bCs/>
                <w:sz w:val="24"/>
              </w:rPr>
              <w:t>实施</w:t>
            </w:r>
          </w:p>
        </w:tc>
        <w:tc>
          <w:tcPr>
            <w:tcW w:w="8941" w:type="dxa"/>
            <w:gridSpan w:val="14"/>
            <w:vAlign w:val="center"/>
          </w:tcPr>
          <w:p w:rsidR="0052442F">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 xml:space="preserve">人/日数□增加 □减少 </w:t>
            </w:r>
          </w:p>
          <w:p w:rsidR="0052442F">
            <w:pPr>
              <w:spacing w:line="400" w:lineRule="exact"/>
              <w:rPr>
                <w:rFonts w:ascii="宋体" w:hAnsi="宋体"/>
                <w:color w:val="000000"/>
                <w:sz w:val="24"/>
              </w:rPr>
            </w:pPr>
            <w:r>
              <w:rPr>
                <w:rFonts w:ascii="宋体" w:hAnsi="宋体" w:hint="eastAsia"/>
                <w:color w:val="000000"/>
                <w:sz w:val="24"/>
              </w:rPr>
              <w:t>□现场情况变化：</w:t>
            </w:r>
          </w:p>
          <w:p w:rsidR="0052442F">
            <w:pPr>
              <w:spacing w:line="400" w:lineRule="exact"/>
              <w:rPr>
                <w:bCs/>
                <w:sz w:val="24"/>
              </w:rPr>
            </w:pPr>
          </w:p>
          <w:p w:rsidR="0052442F">
            <w:pPr>
              <w:spacing w:line="400" w:lineRule="exact"/>
              <w:rPr>
                <w:bCs/>
                <w:sz w:val="24"/>
              </w:rPr>
            </w:pPr>
            <w:r>
              <w:rPr>
                <w:bCs/>
                <w:sz w:val="24"/>
              </w:rPr>
              <w:t>不符合</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Pr>
                <w:rFonts w:hint="eastAsia"/>
                <w:bCs/>
                <w:sz w:val="24"/>
              </w:rPr>
              <w:t xml:space="preserve">           </w:t>
            </w:r>
          </w:p>
          <w:p w:rsidR="0052442F">
            <w:pPr>
              <w:spacing w:line="400" w:lineRule="exact"/>
              <w:rPr>
                <w:bCs/>
                <w:sz w:val="24"/>
              </w:rPr>
            </w:pPr>
            <w:r>
              <w:rPr>
                <w:rFonts w:hint="eastAsia"/>
                <w:bCs/>
                <w:sz w:val="24"/>
              </w:rPr>
              <w:t>不符合标准及条款：</w:t>
            </w:r>
          </w:p>
          <w:p w:rsidR="0052442F">
            <w:pPr>
              <w:spacing w:line="400" w:lineRule="exact"/>
              <w:rPr>
                <w:bCs/>
                <w:sz w:val="24"/>
              </w:rPr>
            </w:pPr>
            <w:r>
              <w:rPr>
                <w:bCs/>
                <w:sz w:val="24"/>
              </w:rPr>
              <w:t>不符合性质</w:t>
            </w:r>
            <w:r>
              <w:rPr>
                <w:rFonts w:hint="eastAsia"/>
                <w:bCs/>
                <w:sz w:val="24"/>
              </w:rPr>
              <w:t>：□一般不符合</w:t>
            </w:r>
            <w:r>
              <w:rPr>
                <w:rFonts w:hint="eastAsia"/>
                <w:bCs/>
                <w:sz w:val="24"/>
              </w:rPr>
              <w:t xml:space="preserve">   </w:t>
            </w:r>
            <w:r>
              <w:rPr>
                <w:rFonts w:hint="eastAsia"/>
                <w:bCs/>
                <w:sz w:val="24"/>
              </w:rPr>
              <w:t>□严重不符合</w:t>
            </w:r>
          </w:p>
          <w:p w:rsidR="0052442F">
            <w:pPr>
              <w:pStyle w:val="NormalIndent"/>
              <w:ind w:firstLine="0" w:firstLineChars="0"/>
              <w:rPr>
                <w:bCs/>
                <w:sz w:val="24"/>
              </w:rPr>
            </w:pPr>
          </w:p>
          <w:p w:rsidR="0052442F">
            <w:pPr>
              <w:spacing w:line="240" w:lineRule="atLeast"/>
              <w:rPr>
                <w:rFonts w:ascii="宋体" w:hAnsi="宋体"/>
                <w:sz w:val="24"/>
                <w:u w:val="single"/>
              </w:rPr>
            </w:pPr>
            <w:r>
              <w:rPr>
                <w:rFonts w:ascii="宋体" w:hAnsi="宋体" w:hint="eastAsia"/>
                <w:sz w:val="24"/>
              </w:rPr>
              <w:t>审核范围变化(需要时)：</w:t>
            </w:r>
          </w:p>
          <w:p w:rsidR="0052442F">
            <w:pPr>
              <w:spacing w:line="240" w:lineRule="atLeast"/>
              <w:rPr>
                <w:rFonts w:ascii="宋体" w:hAnsi="宋体"/>
                <w:sz w:val="24"/>
              </w:rPr>
            </w:pPr>
            <w:r>
              <w:rPr>
                <w:rFonts w:ascii="宋体" w:hAnsi="宋体" w:hint="eastAsia"/>
                <w:sz w:val="24"/>
              </w:rPr>
              <w:t>□是 □否专业能力满足要求：□是 □否人/日数满足要求，审核计划 □是  □否合理</w:t>
            </w:r>
          </w:p>
          <w:p w:rsidR="0052442F">
            <w:pPr>
              <w:spacing w:line="300" w:lineRule="auto"/>
              <w:rPr>
                <w:rFonts w:ascii="宋体" w:hAnsi="宋体"/>
                <w:sz w:val="24"/>
                <w:u w:val="single"/>
              </w:rPr>
            </w:pPr>
            <w:r>
              <w:rPr>
                <w:rFonts w:ascii="宋体" w:hAnsi="宋体" w:hint="eastAsia"/>
                <w:sz w:val="24"/>
              </w:rPr>
              <w:t>下次审核建议：</w:t>
            </w:r>
          </w:p>
          <w:p w:rsidR="0052442F">
            <w:pPr>
              <w:pStyle w:val="NormalIndent"/>
              <w:ind w:firstLine="0" w:firstLineChars="0"/>
              <w:rPr>
                <w:rFonts w:ascii="宋体" w:hAnsi="宋体" w:cs="宋体"/>
                <w:bCs/>
                <w:sz w:val="24"/>
              </w:rPr>
            </w:pPr>
            <w:r>
              <w:rPr>
                <w:rFonts w:ascii="宋体" w:hAnsi="宋体" w:cs="宋体" w:hint="eastAsia"/>
                <w:bCs/>
                <w:sz w:val="24"/>
              </w:rPr>
              <w:t>远程审核（适用时）：</w:t>
            </w:r>
          </w:p>
          <w:p w:rsidR="0052442F">
            <w:pPr>
              <w:pStyle w:val="NormalIndent"/>
              <w:ind w:firstLine="0" w:firstLineChars="0"/>
              <w:rPr>
                <w:rFonts w:ascii="宋体" w:hAnsi="宋体" w:cs="宋体"/>
                <w:bCs/>
                <w:sz w:val="24"/>
              </w:rPr>
            </w:pPr>
            <w:r>
              <w:rPr>
                <w:rFonts w:ascii="宋体" w:hAnsi="宋体" w:cs="宋体" w:hint="eastAsia"/>
                <w:bCs/>
                <w:sz w:val="24"/>
              </w:rPr>
              <w:t xml:space="preserve">已安排的远程审核是否完成   □是    □否 </w:t>
            </w:r>
          </w:p>
          <w:p w:rsidR="0052442F">
            <w:pPr>
              <w:pStyle w:val="NormalIndent"/>
              <w:ind w:firstLine="0" w:firstLineChars="0"/>
              <w:rPr>
                <w:rFonts w:ascii="宋体" w:hAnsi="宋体" w:cs="宋体"/>
                <w:bCs/>
                <w:sz w:val="24"/>
              </w:rPr>
            </w:pPr>
            <w:r>
              <w:rPr>
                <w:rFonts w:ascii="宋体" w:hAnsi="宋体" w:cs="宋体" w:hint="eastAsia"/>
                <w:bCs/>
                <w:sz w:val="24"/>
              </w:rPr>
              <w:t xml:space="preserve">本次远程活动中，是否实现审核目标     □是    □否 </w:t>
            </w:r>
          </w:p>
          <w:p w:rsidR="0052442F">
            <w:pPr>
              <w:pStyle w:val="NormalIndent"/>
              <w:ind w:firstLine="0" w:firstLineChars="0"/>
              <w:rPr>
                <w:rFonts w:ascii="宋体" w:hAnsi="宋体" w:cs="宋体"/>
                <w:bCs/>
                <w:sz w:val="24"/>
              </w:rPr>
            </w:pPr>
            <w:r>
              <w:rPr>
                <w:rFonts w:ascii="宋体" w:hAnsi="宋体" w:cs="宋体" w:hint="eastAsia"/>
                <w:bCs/>
                <w:sz w:val="24"/>
              </w:rPr>
              <w:t>审核结论</w:t>
            </w:r>
          </w:p>
          <w:p w:rsidR="0052442F">
            <w:pPr>
              <w:spacing w:line="400" w:lineRule="exact"/>
              <w:rPr>
                <w:rFonts w:ascii="宋体" w:hAnsi="宋体"/>
                <w:sz w:val="24"/>
              </w:rPr>
            </w:pPr>
            <w:r>
              <w:rPr>
                <w:rFonts w:ascii="宋体" w:hAnsi="宋体" w:hint="eastAsia"/>
                <w:sz w:val="24"/>
              </w:rPr>
              <w:t>□推荐认证注册  □QMS □EMS □OHSMS</w:t>
            </w:r>
            <w:r w:rsidR="00120A18">
              <w:rPr>
                <w:rFonts w:ascii="宋体" w:hAnsi="宋体" w:hint="eastAsia"/>
                <w:sz w:val="24"/>
              </w:rPr>
              <w:t xml:space="preserve"> </w:t>
            </w:r>
            <w:r>
              <w:rPr>
                <w:rFonts w:ascii="宋体" w:hAnsi="宋体" w:hint="eastAsia"/>
                <w:sz w:val="24"/>
              </w:rPr>
              <w:t>□其他</w:t>
            </w:r>
          </w:p>
          <w:p w:rsidR="0052442F">
            <w:pPr>
              <w:spacing w:line="400" w:lineRule="exact"/>
              <w:rPr>
                <w:rFonts w:ascii="宋体" w:hAnsi="宋体"/>
                <w:color w:val="000000"/>
                <w:sz w:val="24"/>
              </w:rPr>
            </w:pPr>
            <w:r>
              <w:rPr>
                <w:rFonts w:ascii="宋体" w:hAnsi="宋体" w:hint="eastAsia"/>
                <w:sz w:val="24"/>
              </w:rPr>
              <w:t>□延期推荐认证注册□QMS □EMS □OHSMS □其他</w:t>
            </w:r>
          </w:p>
          <w:p w:rsidR="0052442F">
            <w:pPr>
              <w:rPr>
                <w:rFonts w:ascii="宋体" w:hAnsi="宋体"/>
                <w:sz w:val="24"/>
              </w:rPr>
            </w:pPr>
            <w:r>
              <w:rPr>
                <w:rFonts w:ascii="宋体" w:hAnsi="宋体" w:hint="eastAsia"/>
                <w:sz w:val="24"/>
              </w:rPr>
              <w:t>□不推荐认证注册  □QMS □EMS □OHSMS□其他</w:t>
            </w:r>
          </w:p>
          <w:p w:rsidR="0052442F">
            <w:pPr>
              <w:pStyle w:val="NormalIndent"/>
              <w:ind w:firstLine="480"/>
              <w:rPr>
                <w:sz w:val="24"/>
              </w:rPr>
            </w:pPr>
          </w:p>
          <w:p w:rsidR="0052442F">
            <w:pPr>
              <w:pStyle w:val="NormalIndent"/>
              <w:ind w:firstLine="0" w:firstLineChars="0"/>
              <w:rPr>
                <w:bCs/>
                <w:sz w:val="24"/>
              </w:rPr>
            </w:pPr>
          </w:p>
          <w:p w:rsidR="0052442F" w:rsidRPr="00707272" w:rsidP="00707272">
            <w:pPr>
              <w:pStyle w:val="NormalIndent"/>
              <w:ind w:firstLine="0" w:firstLineChars="0"/>
              <w:rPr>
                <w:rFonts w:ascii="宋体" w:hAnsi="宋体" w:cs="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第一次监督审核方案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Merge w:val="restart"/>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Merge/>
            <w:vAlign w:val="center"/>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rsidRPr="00707272">
            <w:pPr>
              <w:pStyle w:val="NormalIndent"/>
              <w:ind w:firstLine="0" w:firstLineChars="0"/>
              <w:rPr>
                <w:rFonts w:ascii="宋体" w:hAnsi="宋体" w:cs="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第二次监督审核方案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pPr>
              <w:pStyle w:val="NormalIndent"/>
              <w:ind w:firstLine="0" w:firstLineChars="0"/>
              <w:rPr>
                <w:rFonts w:ascii="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特殊监督审核方案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Merge w:val="restart"/>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rsidTr="00707272">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74"/>
          <w:jc w:val="center"/>
        </w:trPr>
        <w:tc>
          <w:tcPr>
            <w:tcW w:w="1381" w:type="dxa"/>
            <w:vMerge/>
            <w:vAlign w:val="center"/>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pPr>
              <w:pStyle w:val="NormalIndent"/>
              <w:ind w:firstLine="0" w:firstLineChars="0"/>
              <w:rPr>
                <w:rFonts w:ascii="宋体"/>
                <w:bCs/>
                <w:sz w:val="24"/>
              </w:rPr>
            </w:pPr>
            <w:r>
              <w:rPr>
                <w:rFonts w:ascii="宋体" w:hAnsi="宋体" w:cs="宋体" w:hint="eastAsia"/>
                <w:bCs/>
                <w:sz w:val="24"/>
              </w:rPr>
              <w:t>审核组长/日期：</w:t>
            </w:r>
          </w:p>
        </w:tc>
      </w:tr>
    </w:tbl>
    <w:p w:rsidR="0052442F">
      <w:pPr>
        <w:pStyle w:val="NormalIndent"/>
        <w:ind w:firstLine="480"/>
        <w:rPr>
          <w:bCs/>
          <w:sz w:val="24"/>
        </w:rPr>
      </w:pPr>
    </w:p>
    <w:p w:rsidR="0052442F">
      <w:pPr>
        <w:pStyle w:val="NormalIndent"/>
        <w:ind w:firstLine="480"/>
        <w:rPr>
          <w:bCs/>
          <w:sz w:val="24"/>
        </w:rPr>
      </w:pPr>
    </w:p>
    <w:p w:rsidR="0052442F">
      <w:pPr>
        <w:pStyle w:val="NormalIndent"/>
        <w:ind w:firstLine="480"/>
        <w:rPr>
          <w:bCs/>
          <w:sz w:val="24"/>
        </w:rPr>
      </w:pPr>
    </w:p>
    <w:p w:rsidR="0052442F">
      <w:pPr>
        <w:pStyle w:val="NormalIndent"/>
        <w:ind w:firstLine="0" w:firstLineChars="0"/>
        <w:rPr>
          <w:bCs/>
          <w:sz w:val="24"/>
        </w:rPr>
      </w:pPr>
      <w:bookmarkStart w:id="18" w:name="_GoBack"/>
      <w:bookmarkEnd w:id="18"/>
    </w:p>
    <w:sectPr w:rsidSect="0052442F">
      <w:headerReference w:type="default" r:id="rId5"/>
      <w:footerReference w:type="default" r:id="rId6"/>
      <w:pgSz w:w="11906" w:h="16838"/>
      <w:pgMar w:top="720" w:right="720" w:bottom="720" w:left="720" w:header="851" w:footer="851"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pPr>
      <w:pStyle w:val="Footer"/>
      <w:ind w:firstLine="540"/>
      <w:rPr>
        <w:b/>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pPr>
      <w:spacing w:line="240" w:lineRule="atLeast"/>
      <w:ind w:firstLine="1365"/>
      <w:rPr>
        <w:rFonts w:ascii="宋体"/>
        <w:sz w:val="24"/>
        <w:u w:val="single"/>
      </w:rPr>
    </w:pPr>
  </w:p>
  <w:p w:rsidR="0052442F">
    <w:pPr>
      <w:ind w:firstLine="420" w:firstLineChars="200"/>
      <w:rPr>
        <w:rStyle w:val="CharChar1"/>
        <w:rFonts w:ascii="Times New Roman" w:hAnsi="Times New Roman" w:hint="default"/>
        <w:szCs w:val="21"/>
      </w:rPr>
    </w:pPr>
    <w:r>
      <w:pict>
        <v:shapetype id="_x0000_t202" coordsize="21600,21600" o:spt="202" path="m,l,21600r21600,l21600,xe">
          <v:stroke joinstyle="miter"/>
          <v:path gradientshapeok="t" o:connecttype="rect"/>
        </v:shapetype>
        <v:shape id="_x0000_s2049" type="#_x0000_t202" style="height:24.15pt;margin-left:320.25pt;margin-top:2.25pt;position:absolute;width:194.8pt;z-index:251658240" stroked="f">
          <v:textbox>
            <w:txbxContent>
              <w:p w:rsidR="0052442F">
                <w:pPr>
                  <w:rPr>
                    <w:szCs w:val="21"/>
                  </w:rPr>
                </w:pPr>
                <w:r>
                  <w:rPr>
                    <w:color w:val="000000"/>
                    <w:kern w:val="0"/>
                    <w:szCs w:val="21"/>
                  </w:rPr>
                  <w:t>ISC-B-II-19</w:t>
                </w:r>
                <w:r w:rsidR="00FF3548">
                  <w:rPr>
                    <w:rFonts w:hint="eastAsia"/>
                    <w:szCs w:val="21"/>
                  </w:rPr>
                  <w:t>审核信息传递表（</w:t>
                </w:r>
                <w:r w:rsidR="00FF3548">
                  <w:rPr>
                    <w:rFonts w:hint="eastAsia"/>
                    <w:szCs w:val="21"/>
                  </w:rPr>
                  <w:t>02</w:t>
                </w:r>
                <w:r w:rsidR="00FF3548">
                  <w:rPr>
                    <w:rFonts w:hint="eastAsia"/>
                    <w:szCs w:val="21"/>
                  </w:rPr>
                  <w:t>版</w:t>
                </w:r>
                <w:r w:rsidR="00FF3548">
                  <w:rPr>
                    <w:rFonts w:hint="eastAsia"/>
                    <w:szCs w:val="21"/>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2050" type="#_x0000_t75" alt="新LOGO.png" style="height:38.2pt;margin-left:-18.1pt;margin-top:-8.25pt;position:absolute;width:37.95pt;z-index:251659264">
          <v:imagedata r:id="rId1" o:title="新LOGO"/>
          <w10:wrap type="topAndBottom"/>
        </v:shape>
      </w:pict>
    </w:r>
    <w:r w:rsidR="00FF3548">
      <w:rPr>
        <w:rStyle w:val="CharChar1"/>
        <w:rFonts w:ascii="Times New Roman" w:hAnsi="Times New Roman" w:hint="default"/>
        <w:szCs w:val="21"/>
      </w:rPr>
      <w:t>北京国标联合认证有限公司</w:t>
    </w:r>
  </w:p>
  <w:p w:rsidR="0052442F" w:rsidP="00BD22BB">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2442F"/>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2442F"/>
    <w:pPr>
      <w:ind w:firstLine="420" w:firstLineChars="200"/>
    </w:pPr>
    <w:rPr>
      <w:rFonts w:ascii="Tms Rmn" w:hAnsi="Tms Rmn"/>
    </w:rPr>
  </w:style>
  <w:style w:type="paragraph" w:styleId="BalloonText">
    <w:name w:val="Balloon Text"/>
    <w:basedOn w:val="Normal"/>
    <w:link w:val="Char"/>
    <w:uiPriority w:val="99"/>
    <w:semiHidden/>
    <w:qFormat/>
    <w:rsid w:val="0052442F"/>
    <w:rPr>
      <w:sz w:val="18"/>
      <w:szCs w:val="18"/>
    </w:rPr>
  </w:style>
  <w:style w:type="paragraph" w:styleId="Footer">
    <w:name w:val="footer"/>
    <w:basedOn w:val="Normal"/>
    <w:link w:val="Char0"/>
    <w:uiPriority w:val="99"/>
    <w:qFormat/>
    <w:rsid w:val="0052442F"/>
    <w:pPr>
      <w:tabs>
        <w:tab w:val="center" w:pos="4153"/>
        <w:tab w:val="right" w:pos="8306"/>
      </w:tabs>
      <w:snapToGrid w:val="0"/>
      <w:jc w:val="left"/>
    </w:pPr>
    <w:rPr>
      <w:sz w:val="18"/>
      <w:szCs w:val="18"/>
    </w:rPr>
  </w:style>
  <w:style w:type="paragraph" w:styleId="Header">
    <w:name w:val="header"/>
    <w:basedOn w:val="Normal"/>
    <w:link w:val="Char1"/>
    <w:uiPriority w:val="99"/>
    <w:qFormat/>
    <w:rsid w:val="0052442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99"/>
    <w:qFormat/>
    <w:rsid w:val="0052442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qFormat/>
    <w:rsid w:val="0052442F"/>
    <w:rPr>
      <w:rFonts w:cs="Times New Roman"/>
    </w:rPr>
  </w:style>
  <w:style w:type="character" w:customStyle="1" w:styleId="Char">
    <w:name w:val="批注框文本 Char"/>
    <w:basedOn w:val="DefaultParagraphFont"/>
    <w:link w:val="BalloonText"/>
    <w:uiPriority w:val="99"/>
    <w:semiHidden/>
    <w:qFormat/>
    <w:locked/>
    <w:rsid w:val="0052442F"/>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locked/>
    <w:rsid w:val="0052442F"/>
    <w:rPr>
      <w:rFonts w:ascii="Times New Roman" w:eastAsia="宋体" w:hAnsi="Times New Roman" w:cs="Times New Roman"/>
      <w:sz w:val="18"/>
      <w:szCs w:val="18"/>
    </w:rPr>
  </w:style>
  <w:style w:type="character" w:customStyle="1" w:styleId="Char1">
    <w:name w:val="页眉 Char"/>
    <w:basedOn w:val="DefaultParagraphFont"/>
    <w:link w:val="Header"/>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Normal"/>
    <w:uiPriority w:val="99"/>
    <w:qFormat/>
    <w:rsid w:val="0052442F"/>
    <w:pPr>
      <w:ind w:firstLine="420" w:firstLineChars="20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350</Words>
  <Characters>1995</Characters>
  <Application>Microsoft Office Word</Application>
  <DocSecurity>0</DocSecurity>
  <Lines>16</Lines>
  <Paragraphs>4</Paragraphs>
  <ScaleCrop>false</ScaleCrop>
  <Company>微软中国</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admin</cp:lastModifiedBy>
  <cp:revision>20</cp:revision>
  <cp:lastPrinted>2015-12-21T05:08:00Z</cp:lastPrinted>
  <dcterms:created xsi:type="dcterms:W3CDTF">2019-03-19T00:44:00Z</dcterms:created>
  <dcterms:modified xsi:type="dcterms:W3CDTF">2022-04-20T07:50:00Z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