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D3" w:rsidRPr="00E53B92" w:rsidRDefault="006F0327">
      <w:pPr>
        <w:spacing w:line="480" w:lineRule="exact"/>
        <w:jc w:val="center"/>
        <w:rPr>
          <w:rFonts w:asciiTheme="minorEastAsia" w:eastAsiaTheme="minorEastAsia" w:hAnsiTheme="minorEastAsia"/>
          <w:bCs/>
          <w:sz w:val="36"/>
          <w:szCs w:val="36"/>
        </w:rPr>
      </w:pPr>
      <w:r w:rsidRPr="00E53B92">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053DD3" w:rsidRPr="00E53B92" w:rsidTr="001369EA">
        <w:trPr>
          <w:trHeight w:val="515"/>
        </w:trPr>
        <w:tc>
          <w:tcPr>
            <w:tcW w:w="1809" w:type="dxa"/>
            <w:vMerge w:val="restart"/>
            <w:vAlign w:val="center"/>
          </w:tcPr>
          <w:p w:rsidR="00053DD3" w:rsidRPr="00E53B92" w:rsidRDefault="006F0327">
            <w:pPr>
              <w:spacing w:before="120" w:line="360" w:lineRule="auto"/>
              <w:jc w:val="center"/>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过程与活动、</w:t>
            </w:r>
          </w:p>
          <w:p w:rsidR="00053DD3" w:rsidRPr="00E53B92" w:rsidRDefault="006F0327">
            <w:pPr>
              <w:spacing w:line="360" w:lineRule="auto"/>
              <w:jc w:val="center"/>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抽样计划</w:t>
            </w:r>
          </w:p>
        </w:tc>
        <w:tc>
          <w:tcPr>
            <w:tcW w:w="1311" w:type="dxa"/>
            <w:vMerge w:val="restart"/>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涉及条款</w:t>
            </w:r>
          </w:p>
        </w:tc>
        <w:tc>
          <w:tcPr>
            <w:tcW w:w="10313" w:type="dxa"/>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受审核部门：供销部     主管领导：</w:t>
            </w:r>
            <w:r w:rsidR="00E30EF3">
              <w:rPr>
                <w:rFonts w:asciiTheme="minorEastAsia" w:eastAsiaTheme="minorEastAsia" w:hAnsiTheme="minorEastAsia" w:hint="eastAsia"/>
                <w:sz w:val="24"/>
                <w:szCs w:val="24"/>
              </w:rPr>
              <w:t>杜守顺</w:t>
            </w:r>
            <w:r w:rsidRPr="00E53B92">
              <w:rPr>
                <w:rFonts w:asciiTheme="minorEastAsia" w:eastAsiaTheme="minorEastAsia" w:hAnsiTheme="minorEastAsia" w:hint="eastAsia"/>
                <w:sz w:val="24"/>
                <w:szCs w:val="24"/>
              </w:rPr>
              <w:t xml:space="preserve">     陪同人员：</w:t>
            </w:r>
            <w:r w:rsidR="00E30EF3">
              <w:rPr>
                <w:rFonts w:asciiTheme="minorEastAsia" w:eastAsiaTheme="minorEastAsia" w:hAnsiTheme="minorEastAsia" w:hint="eastAsia"/>
                <w:sz w:val="24"/>
                <w:szCs w:val="24"/>
              </w:rPr>
              <w:t>陈丹</w:t>
            </w:r>
          </w:p>
        </w:tc>
        <w:tc>
          <w:tcPr>
            <w:tcW w:w="1276" w:type="dxa"/>
            <w:vMerge w:val="restart"/>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判定</w:t>
            </w:r>
          </w:p>
        </w:tc>
      </w:tr>
      <w:tr w:rsidR="00053DD3" w:rsidRPr="00E53B92" w:rsidTr="001369EA">
        <w:trPr>
          <w:trHeight w:val="403"/>
        </w:trPr>
        <w:tc>
          <w:tcPr>
            <w:tcW w:w="1809" w:type="dxa"/>
            <w:vMerge/>
            <w:vAlign w:val="center"/>
          </w:tcPr>
          <w:p w:rsidR="00053DD3" w:rsidRPr="00E53B92" w:rsidRDefault="00053DD3">
            <w:pPr>
              <w:spacing w:line="360" w:lineRule="auto"/>
              <w:rPr>
                <w:rFonts w:asciiTheme="minorEastAsia" w:eastAsiaTheme="minorEastAsia" w:hAnsiTheme="minorEastAsia"/>
                <w:sz w:val="24"/>
                <w:szCs w:val="24"/>
              </w:rPr>
            </w:pPr>
          </w:p>
        </w:tc>
        <w:tc>
          <w:tcPr>
            <w:tcW w:w="1311" w:type="dxa"/>
            <w:vMerge/>
            <w:vAlign w:val="center"/>
          </w:tcPr>
          <w:p w:rsidR="00053DD3" w:rsidRPr="00E53B92" w:rsidRDefault="00053DD3">
            <w:pPr>
              <w:spacing w:line="360" w:lineRule="auto"/>
              <w:rPr>
                <w:rFonts w:asciiTheme="minorEastAsia" w:eastAsiaTheme="minorEastAsia" w:hAnsiTheme="minorEastAsia"/>
                <w:sz w:val="24"/>
                <w:szCs w:val="24"/>
              </w:rPr>
            </w:pPr>
          </w:p>
        </w:tc>
        <w:tc>
          <w:tcPr>
            <w:tcW w:w="10313" w:type="dxa"/>
            <w:vAlign w:val="center"/>
          </w:tcPr>
          <w:p w:rsidR="00053DD3" w:rsidRPr="00E53B92" w:rsidRDefault="006F0327" w:rsidP="00F93F6C">
            <w:pPr>
              <w:spacing w:line="240" w:lineRule="exact"/>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审核员：冷春宇      审核时间：202</w:t>
            </w:r>
            <w:r w:rsidR="00F93F6C">
              <w:rPr>
                <w:rFonts w:asciiTheme="minorEastAsia" w:eastAsiaTheme="minorEastAsia" w:hAnsiTheme="minorEastAsia" w:hint="eastAsia"/>
                <w:sz w:val="24"/>
                <w:szCs w:val="24"/>
              </w:rPr>
              <w:t>3</w:t>
            </w:r>
            <w:r w:rsidRPr="00E53B92">
              <w:rPr>
                <w:rFonts w:asciiTheme="minorEastAsia" w:eastAsiaTheme="minorEastAsia" w:hAnsiTheme="minorEastAsia" w:hint="eastAsia"/>
                <w:sz w:val="24"/>
                <w:szCs w:val="24"/>
              </w:rPr>
              <w:t>.</w:t>
            </w:r>
            <w:r w:rsidR="00F93F6C">
              <w:rPr>
                <w:rFonts w:asciiTheme="minorEastAsia" w:eastAsiaTheme="minorEastAsia" w:hAnsiTheme="minorEastAsia" w:hint="eastAsia"/>
                <w:sz w:val="24"/>
                <w:szCs w:val="24"/>
              </w:rPr>
              <w:t>3</w:t>
            </w:r>
            <w:r w:rsidRPr="00E53B92">
              <w:rPr>
                <w:rFonts w:asciiTheme="minorEastAsia" w:eastAsiaTheme="minorEastAsia" w:hAnsiTheme="minorEastAsia" w:hint="eastAsia"/>
                <w:sz w:val="24"/>
                <w:szCs w:val="24"/>
              </w:rPr>
              <w:t>.1</w:t>
            </w:r>
            <w:r w:rsidR="00F93F6C">
              <w:rPr>
                <w:rFonts w:asciiTheme="minorEastAsia" w:eastAsiaTheme="minorEastAsia" w:hAnsiTheme="minorEastAsia" w:hint="eastAsia"/>
                <w:sz w:val="24"/>
                <w:szCs w:val="24"/>
              </w:rPr>
              <w:t>4-15</w:t>
            </w:r>
          </w:p>
        </w:tc>
        <w:tc>
          <w:tcPr>
            <w:tcW w:w="1276" w:type="dxa"/>
            <w:vMerge/>
          </w:tcPr>
          <w:p w:rsidR="00053DD3" w:rsidRPr="00E53B92" w:rsidRDefault="00053DD3">
            <w:pPr>
              <w:spacing w:line="360" w:lineRule="auto"/>
              <w:rPr>
                <w:rFonts w:asciiTheme="minorEastAsia" w:eastAsiaTheme="minorEastAsia" w:hAnsiTheme="minorEastAsia"/>
                <w:sz w:val="24"/>
                <w:szCs w:val="24"/>
              </w:rPr>
            </w:pPr>
          </w:p>
        </w:tc>
      </w:tr>
      <w:tr w:rsidR="00053DD3" w:rsidRPr="00E53B92" w:rsidTr="001369EA">
        <w:trPr>
          <w:trHeight w:val="516"/>
        </w:trPr>
        <w:tc>
          <w:tcPr>
            <w:tcW w:w="1809" w:type="dxa"/>
            <w:vMerge/>
            <w:vAlign w:val="center"/>
          </w:tcPr>
          <w:p w:rsidR="00053DD3" w:rsidRPr="00E53B92" w:rsidRDefault="00053DD3">
            <w:pPr>
              <w:spacing w:line="360" w:lineRule="auto"/>
              <w:rPr>
                <w:rFonts w:asciiTheme="minorEastAsia" w:eastAsiaTheme="minorEastAsia" w:hAnsiTheme="minorEastAsia"/>
                <w:sz w:val="24"/>
                <w:szCs w:val="24"/>
              </w:rPr>
            </w:pPr>
          </w:p>
        </w:tc>
        <w:tc>
          <w:tcPr>
            <w:tcW w:w="1311" w:type="dxa"/>
            <w:vMerge/>
            <w:vAlign w:val="center"/>
          </w:tcPr>
          <w:p w:rsidR="00053DD3" w:rsidRPr="00E53B92" w:rsidRDefault="00053DD3">
            <w:pPr>
              <w:spacing w:line="360" w:lineRule="auto"/>
              <w:rPr>
                <w:rFonts w:asciiTheme="minorEastAsia" w:eastAsiaTheme="minorEastAsia" w:hAnsiTheme="minorEastAsia"/>
                <w:sz w:val="24"/>
                <w:szCs w:val="24"/>
              </w:rPr>
            </w:pPr>
          </w:p>
        </w:tc>
        <w:tc>
          <w:tcPr>
            <w:tcW w:w="10313" w:type="dxa"/>
            <w:vAlign w:val="center"/>
          </w:tcPr>
          <w:p w:rsidR="00053DD3" w:rsidRPr="00E53B92" w:rsidRDefault="006F0327">
            <w:pPr>
              <w:adjustRightInd w:val="0"/>
              <w:snapToGrid w:val="0"/>
              <w:ind w:rightChars="50" w:right="105"/>
              <w:jc w:val="left"/>
              <w:textAlignment w:val="baseline"/>
              <w:rPr>
                <w:rFonts w:asciiTheme="minorEastAsia" w:eastAsiaTheme="minorEastAsia" w:hAnsiTheme="minorEastAsia" w:cs="Arial"/>
                <w:szCs w:val="21"/>
                <w:lang w:val="de-DE" w:eastAsia="de-DE"/>
              </w:rPr>
            </w:pPr>
            <w:r w:rsidRPr="00E53B92">
              <w:rPr>
                <w:rFonts w:asciiTheme="minorEastAsia" w:eastAsiaTheme="minorEastAsia" w:hAnsiTheme="minorEastAsia" w:hint="eastAsia"/>
                <w:szCs w:val="21"/>
              </w:rPr>
              <w:t>审核条款：</w:t>
            </w:r>
            <w:r w:rsidRPr="00E53B92">
              <w:rPr>
                <w:rFonts w:asciiTheme="minorEastAsia" w:eastAsiaTheme="minorEastAsia" w:hAnsiTheme="minorEastAsia" w:cs="Arial" w:hint="eastAsia"/>
                <w:szCs w:val="21"/>
                <w:lang w:val="de-DE" w:eastAsia="de-DE"/>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w:t>
            </w:r>
          </w:p>
          <w:p w:rsidR="00053DD3" w:rsidRPr="00E53B92" w:rsidRDefault="006F0327">
            <w:pPr>
              <w:pStyle w:val="Body9pt"/>
              <w:spacing w:after="0"/>
              <w:rPr>
                <w:rFonts w:asciiTheme="minorEastAsia" w:eastAsiaTheme="minorEastAsia" w:hAnsiTheme="minorEastAsia" w:cs="Arial"/>
                <w:sz w:val="21"/>
                <w:szCs w:val="21"/>
              </w:rPr>
            </w:pPr>
            <w:r w:rsidRPr="00E53B92">
              <w:rPr>
                <w:rFonts w:asciiTheme="minorEastAsia" w:eastAsiaTheme="minorEastAsia" w:hAnsiTheme="minorEastAsia" w:cs="Arial" w:hint="eastAsia"/>
                <w:sz w:val="21"/>
                <w:szCs w:val="21"/>
              </w:rPr>
              <w:t>E/OMS: 5.3组织的岗位、职责和权限、6.2环境与职业健康安全目标、6.1.2环境因素/危险源辨识与评价、8.1运行策划和控制、8.2应急准备和响应，</w:t>
            </w:r>
          </w:p>
        </w:tc>
        <w:tc>
          <w:tcPr>
            <w:tcW w:w="1276" w:type="dxa"/>
            <w:vMerge/>
          </w:tcPr>
          <w:p w:rsidR="00053DD3" w:rsidRPr="00E53B92" w:rsidRDefault="00053DD3">
            <w:pPr>
              <w:spacing w:line="360" w:lineRule="auto"/>
              <w:rPr>
                <w:rFonts w:asciiTheme="minorEastAsia" w:eastAsiaTheme="minorEastAsia" w:hAnsiTheme="minorEastAsia"/>
                <w:sz w:val="24"/>
                <w:szCs w:val="24"/>
              </w:rPr>
            </w:pPr>
          </w:p>
        </w:tc>
      </w:tr>
      <w:tr w:rsidR="00053DD3" w:rsidRPr="00E53B92" w:rsidTr="001369EA">
        <w:trPr>
          <w:trHeight w:val="516"/>
        </w:trPr>
        <w:tc>
          <w:tcPr>
            <w:tcW w:w="1809" w:type="dxa"/>
            <w:vAlign w:val="center"/>
          </w:tcPr>
          <w:p w:rsidR="00053DD3" w:rsidRPr="00E53B92" w:rsidRDefault="006F0327">
            <w:pPr>
              <w:spacing w:line="360" w:lineRule="auto"/>
              <w:rPr>
                <w:rFonts w:asciiTheme="minorEastAsia" w:eastAsiaTheme="minorEastAsia" w:hAnsiTheme="minorEastAsia"/>
                <w:b/>
                <w:sz w:val="24"/>
                <w:szCs w:val="24"/>
              </w:rPr>
            </w:pPr>
            <w:r w:rsidRPr="00E53B92">
              <w:rPr>
                <w:rFonts w:asciiTheme="minorEastAsia" w:eastAsiaTheme="minorEastAsia" w:hAnsiTheme="minorEastAsia" w:cs="Arial" w:hint="eastAsia"/>
                <w:sz w:val="24"/>
                <w:szCs w:val="24"/>
              </w:rPr>
              <w:t>组织的岗位、职责和权限</w:t>
            </w:r>
          </w:p>
        </w:tc>
        <w:tc>
          <w:tcPr>
            <w:tcW w:w="1311" w:type="dxa"/>
          </w:tcPr>
          <w:p w:rsidR="00053DD3" w:rsidRPr="00E53B92" w:rsidRDefault="006F0327">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QEO 5.3</w:t>
            </w:r>
          </w:p>
        </w:tc>
        <w:tc>
          <w:tcPr>
            <w:tcW w:w="10313" w:type="dxa"/>
          </w:tcPr>
          <w:p w:rsidR="00053DD3" w:rsidRPr="00E53B92" w:rsidRDefault="006F0327">
            <w:pPr>
              <w:spacing w:line="360" w:lineRule="auto"/>
              <w:ind w:firstLineChars="200" w:firstLine="480"/>
              <w:rPr>
                <w:rFonts w:asciiTheme="minorEastAsia" w:eastAsiaTheme="minorEastAsia" w:hAnsiTheme="minorEastAsia"/>
                <w:sz w:val="24"/>
                <w:szCs w:val="24"/>
              </w:rPr>
            </w:pPr>
            <w:r w:rsidRPr="00E53B92">
              <w:rPr>
                <w:rFonts w:asciiTheme="minorEastAsia" w:eastAsiaTheme="minorEastAsia" w:hAnsiTheme="minorEastAsia" w:cs="宋体" w:hint="eastAsia"/>
                <w:sz w:val="24"/>
                <w:szCs w:val="24"/>
              </w:rPr>
              <w:t>现场审核了解到供销部主要负责：市场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053DD3" w:rsidRPr="00E53B92" w:rsidTr="001369EA">
        <w:trPr>
          <w:trHeight w:val="516"/>
        </w:trPr>
        <w:tc>
          <w:tcPr>
            <w:tcW w:w="1809" w:type="dxa"/>
            <w:vAlign w:val="center"/>
          </w:tcPr>
          <w:p w:rsidR="00053DD3" w:rsidRPr="00E53B92" w:rsidRDefault="006F0327">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 xml:space="preserve">目标 </w:t>
            </w:r>
          </w:p>
        </w:tc>
        <w:tc>
          <w:tcPr>
            <w:tcW w:w="1311" w:type="dxa"/>
            <w:vAlign w:val="center"/>
          </w:tcPr>
          <w:p w:rsidR="00053DD3" w:rsidRPr="00E53B92" w:rsidRDefault="006F0327">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QEO:6.2</w:t>
            </w:r>
          </w:p>
        </w:tc>
        <w:tc>
          <w:tcPr>
            <w:tcW w:w="10313" w:type="dxa"/>
            <w:vAlign w:val="center"/>
          </w:tcPr>
          <w:p w:rsidR="00053DD3" w:rsidRPr="00E53B92" w:rsidRDefault="006F0327">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 xml:space="preserve">部门目标：                 </w:t>
            </w:r>
          </w:p>
          <w:p w:rsidR="00053DD3" w:rsidRPr="00E53B92" w:rsidRDefault="006F0327">
            <w:pPr>
              <w:pStyle w:val="ab"/>
              <w:spacing w:line="360" w:lineRule="auto"/>
              <w:jc w:val="left"/>
              <w:rPr>
                <w:rFonts w:asciiTheme="minorEastAsia" w:eastAsiaTheme="minorEastAsia" w:hAnsiTheme="minorEastAsia" w:cs="Arial"/>
                <w:sz w:val="24"/>
              </w:rPr>
            </w:pPr>
            <w:r w:rsidRPr="00E53B92">
              <w:rPr>
                <w:rFonts w:asciiTheme="minorEastAsia" w:eastAsiaTheme="minorEastAsia" w:hAnsiTheme="minorEastAsia" w:cs="Arial" w:hint="eastAsia"/>
                <w:sz w:val="24"/>
              </w:rPr>
              <w:t>采购产品合格率100%；</w:t>
            </w:r>
          </w:p>
          <w:p w:rsidR="00053DD3" w:rsidRPr="00E53B92" w:rsidRDefault="006F0327">
            <w:pPr>
              <w:pStyle w:val="ab"/>
              <w:spacing w:line="360" w:lineRule="auto"/>
              <w:jc w:val="left"/>
              <w:rPr>
                <w:rFonts w:asciiTheme="minorEastAsia" w:eastAsiaTheme="minorEastAsia" w:hAnsiTheme="minorEastAsia" w:cs="Arial"/>
                <w:sz w:val="24"/>
              </w:rPr>
            </w:pPr>
            <w:r w:rsidRPr="00E53B92">
              <w:rPr>
                <w:rFonts w:asciiTheme="minorEastAsia" w:eastAsiaTheme="minorEastAsia" w:hAnsiTheme="minorEastAsia" w:cs="Arial" w:hint="eastAsia"/>
                <w:sz w:val="24"/>
              </w:rPr>
              <w:t>顾客满意率≥95%；</w:t>
            </w:r>
          </w:p>
          <w:p w:rsidR="00053DD3" w:rsidRPr="00E53B92" w:rsidRDefault="006F0327">
            <w:pPr>
              <w:pStyle w:val="ab"/>
              <w:spacing w:line="360" w:lineRule="auto"/>
              <w:jc w:val="left"/>
              <w:rPr>
                <w:rFonts w:asciiTheme="minorEastAsia" w:eastAsiaTheme="minorEastAsia" w:hAnsiTheme="minorEastAsia" w:cs="Arial"/>
                <w:sz w:val="24"/>
              </w:rPr>
            </w:pPr>
            <w:r w:rsidRPr="00E53B92">
              <w:rPr>
                <w:rFonts w:asciiTheme="minorEastAsia" w:eastAsiaTheme="minorEastAsia" w:hAnsiTheme="minorEastAsia" w:cs="Arial" w:hint="eastAsia"/>
                <w:sz w:val="24"/>
              </w:rPr>
              <w:t>固体废弃物有效处置率100%；</w:t>
            </w:r>
          </w:p>
          <w:p w:rsidR="00053DD3" w:rsidRPr="00E53B92" w:rsidRDefault="006F0327">
            <w:pPr>
              <w:pStyle w:val="ab"/>
              <w:spacing w:line="360" w:lineRule="auto"/>
              <w:jc w:val="left"/>
              <w:rPr>
                <w:rFonts w:asciiTheme="minorEastAsia" w:eastAsiaTheme="minorEastAsia" w:hAnsiTheme="minorEastAsia" w:cs="Arial"/>
                <w:sz w:val="24"/>
              </w:rPr>
            </w:pPr>
            <w:r w:rsidRPr="00E53B92">
              <w:rPr>
                <w:rFonts w:asciiTheme="minorEastAsia" w:eastAsiaTheme="minorEastAsia" w:hAnsiTheme="minorEastAsia" w:cs="Arial" w:hint="eastAsia"/>
                <w:sz w:val="24"/>
              </w:rPr>
              <w:t>火灾发生率0；</w:t>
            </w:r>
          </w:p>
          <w:p w:rsidR="00053DD3" w:rsidRPr="00E53B92" w:rsidRDefault="006F0327">
            <w:pPr>
              <w:pStyle w:val="ab"/>
              <w:spacing w:line="360" w:lineRule="auto"/>
              <w:jc w:val="left"/>
              <w:rPr>
                <w:rFonts w:asciiTheme="minorEastAsia" w:eastAsiaTheme="minorEastAsia" w:hAnsiTheme="minorEastAsia" w:cs="Arial"/>
                <w:sz w:val="24"/>
              </w:rPr>
            </w:pPr>
            <w:r w:rsidRPr="00E53B92">
              <w:rPr>
                <w:rFonts w:asciiTheme="minorEastAsia" w:eastAsiaTheme="minorEastAsia" w:hAnsiTheme="minorEastAsia" w:cs="Arial" w:hint="eastAsia"/>
                <w:sz w:val="24"/>
              </w:rPr>
              <w:t>触电事故发生率0；</w:t>
            </w:r>
          </w:p>
          <w:p w:rsidR="00053DD3" w:rsidRPr="00E53B92" w:rsidRDefault="006F0327">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人身伤害发生率0；</w:t>
            </w:r>
          </w:p>
          <w:p w:rsidR="00053DD3" w:rsidRPr="00E53B92" w:rsidRDefault="006F0327" w:rsidP="00C85F27">
            <w:pPr>
              <w:spacing w:line="360" w:lineRule="auto"/>
              <w:ind w:firstLineChars="100" w:firstLine="240"/>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lastRenderedPageBreak/>
              <w:t>考核情况：2022.</w:t>
            </w:r>
            <w:r w:rsidR="00C85F27">
              <w:rPr>
                <w:rFonts w:asciiTheme="minorEastAsia" w:eastAsiaTheme="minorEastAsia" w:hAnsiTheme="minorEastAsia" w:cs="Arial" w:hint="eastAsia"/>
                <w:sz w:val="24"/>
                <w:szCs w:val="24"/>
              </w:rPr>
              <w:t>12</w:t>
            </w:r>
            <w:r w:rsidRPr="00E53B92">
              <w:rPr>
                <w:rFonts w:asciiTheme="minorEastAsia" w:eastAsiaTheme="minorEastAsia" w:hAnsiTheme="minorEastAsia" w:cs="Arial" w:hint="eastAsia"/>
                <w:sz w:val="24"/>
                <w:szCs w:val="24"/>
              </w:rPr>
              <w:t>.30日经查已完成。</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053DD3" w:rsidRPr="00E53B92" w:rsidTr="001369EA">
        <w:trPr>
          <w:trHeight w:val="1255"/>
        </w:trPr>
        <w:tc>
          <w:tcPr>
            <w:tcW w:w="1809" w:type="dxa"/>
            <w:vAlign w:val="center"/>
          </w:tcPr>
          <w:p w:rsidR="00053DD3" w:rsidRPr="00E53B92" w:rsidRDefault="006F0327">
            <w:pPr>
              <w:spacing w:line="360" w:lineRule="auto"/>
              <w:rPr>
                <w:rFonts w:asciiTheme="minorEastAsia" w:eastAsiaTheme="minorEastAsia" w:hAnsiTheme="minorEastAsia"/>
                <w:b/>
                <w:sz w:val="24"/>
                <w:szCs w:val="24"/>
              </w:rPr>
            </w:pPr>
            <w:r w:rsidRPr="00E53B92">
              <w:rPr>
                <w:rFonts w:asciiTheme="minorEastAsia" w:eastAsiaTheme="minorEastAsia" w:hAnsiTheme="minorEastAsia" w:cs="Arial" w:hint="eastAsia"/>
                <w:sz w:val="24"/>
                <w:szCs w:val="24"/>
              </w:rPr>
              <w:lastRenderedPageBreak/>
              <w:t>运行策划和控制</w:t>
            </w:r>
          </w:p>
        </w:tc>
        <w:tc>
          <w:tcPr>
            <w:tcW w:w="1311" w:type="dxa"/>
            <w:vAlign w:val="center"/>
          </w:tcPr>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6F0327">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Arial" w:hint="eastAsia"/>
                <w:sz w:val="24"/>
                <w:szCs w:val="24"/>
              </w:rPr>
              <w:t>Q8.1</w:t>
            </w: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p w:rsidR="00053DD3" w:rsidRPr="00E53B92" w:rsidRDefault="00053DD3">
            <w:pPr>
              <w:spacing w:line="360" w:lineRule="auto"/>
              <w:rPr>
                <w:rFonts w:asciiTheme="minorEastAsia" w:eastAsiaTheme="minorEastAsia" w:hAnsiTheme="minorEastAsia" w:cs="楷体"/>
                <w:sz w:val="24"/>
                <w:szCs w:val="24"/>
              </w:rPr>
            </w:pPr>
          </w:p>
        </w:tc>
        <w:tc>
          <w:tcPr>
            <w:tcW w:w="10313" w:type="dxa"/>
            <w:vAlign w:val="center"/>
          </w:tcPr>
          <w:p w:rsidR="00053DD3" w:rsidRPr="00E53B92" w:rsidRDefault="006F0327">
            <w:pPr>
              <w:pStyle w:val="aa"/>
              <w:spacing w:line="360" w:lineRule="auto"/>
              <w:ind w:left="0" w:firstLineChars="200" w:firstLine="48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产品的实现过程策划主要由总经理和供销部负责人负责完成，过程策划包含了</w:t>
            </w:r>
            <w:r w:rsidR="003923DF">
              <w:rPr>
                <w:rFonts w:asciiTheme="minorEastAsia" w:eastAsiaTheme="minorEastAsia" w:hAnsiTheme="minorEastAsia" w:cs="华文楷体" w:hint="eastAsia"/>
                <w:szCs w:val="24"/>
              </w:rPr>
              <w:t>教学仪器、音体美器材、</w:t>
            </w:r>
            <w:proofErr w:type="gramStart"/>
            <w:r w:rsidR="003923DF">
              <w:rPr>
                <w:rFonts w:asciiTheme="minorEastAsia" w:eastAsiaTheme="minorEastAsia" w:hAnsiTheme="minorEastAsia" w:cs="华文楷体" w:hint="eastAsia"/>
                <w:szCs w:val="24"/>
              </w:rPr>
              <w:t>劳</w:t>
            </w:r>
            <w:proofErr w:type="gramEnd"/>
            <w:r w:rsidR="003923DF">
              <w:rPr>
                <w:rFonts w:asciiTheme="minorEastAsia" w:eastAsiaTheme="minorEastAsia" w:hAnsiTheme="minorEastAsia" w:cs="华文楷体" w:hint="eastAsia"/>
                <w:szCs w:val="24"/>
              </w:rPr>
              <w:t>技器材、室内外健身器材、实验室设备、特教设备、幼儿教具、体质健康测试仪器、厨房设备、多媒体教学设备、电子显示屏、监控设备、校园录播设备、办公用品、文艺用品、办公家具、家电、课桌椅、演出服、校服</w:t>
            </w:r>
            <w:r w:rsidRPr="00E53B92">
              <w:rPr>
                <w:rFonts w:asciiTheme="minorEastAsia" w:eastAsiaTheme="minorEastAsia" w:hAnsiTheme="minorEastAsia" w:cs="楷体" w:hint="eastAsia"/>
                <w:kern w:val="0"/>
                <w:szCs w:val="24"/>
              </w:rPr>
              <w:t>的销售所需要达到的质量目标和要求。</w:t>
            </w:r>
          </w:p>
          <w:p w:rsidR="00053DD3" w:rsidRPr="00E53B92" w:rsidRDefault="006F0327">
            <w:pPr>
              <w:pStyle w:val="aa"/>
              <w:spacing w:line="360" w:lineRule="auto"/>
              <w:ind w:left="0" w:firstLineChars="200" w:firstLine="48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执行标准</w:t>
            </w:r>
            <w:r w:rsidRPr="00E53B92">
              <w:rPr>
                <w:rFonts w:asciiTheme="minorEastAsia" w:eastAsiaTheme="minorEastAsia" w:hAnsiTheme="minorEastAsia" w:cs="楷体"/>
                <w:kern w:val="0"/>
                <w:szCs w:val="24"/>
              </w:rPr>
              <w:t>商品经营服</w:t>
            </w:r>
            <w:r w:rsidRPr="00E53B92">
              <w:rPr>
                <w:rFonts w:asciiTheme="minorEastAsia" w:eastAsiaTheme="minorEastAsia" w:hAnsiTheme="minorEastAsia" w:cs="楷体" w:hint="eastAsia"/>
                <w:kern w:val="0"/>
                <w:szCs w:val="24"/>
              </w:rPr>
              <w:t>务质量管理规范GB/T 16868-2009、教学仪器产品一般质量要求</w:t>
            </w:r>
            <w:r w:rsidRPr="00E53B92">
              <w:rPr>
                <w:rFonts w:asciiTheme="minorEastAsia" w:eastAsiaTheme="minorEastAsia" w:hAnsiTheme="minorEastAsia" w:cs="楷体" w:hint="eastAsia"/>
                <w:kern w:val="0"/>
                <w:szCs w:val="24"/>
              </w:rPr>
              <w:tab/>
              <w:t>JY 0001—2003、实验室仪器和设备质量检验规则GB/T 29252-2012、家用和类似用途电器的安全</w:t>
            </w:r>
            <w:r w:rsidRPr="00E53B92">
              <w:rPr>
                <w:rFonts w:asciiTheme="minorEastAsia" w:eastAsiaTheme="minorEastAsia" w:hAnsiTheme="minorEastAsia" w:cs="楷体" w:hint="eastAsia"/>
                <w:kern w:val="0"/>
                <w:szCs w:val="24"/>
              </w:rPr>
              <w:tab/>
              <w:t>GB4706.1-2005、学校课桌椅功能尺寸及技术要求 GB/T3976--2014、中小学体育器材和场地GB/T 19851 —2005、玩具安全 第1部分:基本规范</w:t>
            </w:r>
            <w:r w:rsidRPr="00E53B92">
              <w:rPr>
                <w:rFonts w:asciiTheme="minorEastAsia" w:eastAsiaTheme="minorEastAsia" w:hAnsiTheme="minorEastAsia" w:cs="楷体" w:hint="eastAsia"/>
                <w:kern w:val="0"/>
                <w:szCs w:val="24"/>
              </w:rPr>
              <w:tab/>
              <w:t>GB 6675.1-2014、中小学实验室设备技术规范DB/T692-2018和客户要求等。</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编制了相应的过程文件：</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（1）编制了销售服务流程：</w:t>
            </w:r>
            <w:r w:rsidR="00C85F27" w:rsidRPr="00C85F27">
              <w:rPr>
                <w:rFonts w:asciiTheme="minorEastAsia" w:eastAsiaTheme="minorEastAsia" w:hAnsiTheme="minorEastAsia" w:cs="楷体" w:hint="eastAsia"/>
                <w:kern w:val="0"/>
                <w:szCs w:val="24"/>
              </w:rPr>
              <w:t>业务洽谈/招投标→评审→签订合同→采购→验证→交付</w:t>
            </w:r>
            <w:r w:rsidRPr="00E53B92">
              <w:rPr>
                <w:rFonts w:asciiTheme="minorEastAsia" w:eastAsiaTheme="minorEastAsia" w:hAnsiTheme="minorEastAsia" w:cs="楷体" w:hint="eastAsia"/>
                <w:kern w:val="0"/>
                <w:szCs w:val="24"/>
              </w:rPr>
              <w:t>；</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2）制定了作业指导书《售后服务规定》、《营销服务质量的控制规范》、《相关方环境要求》、《安全标识使用、管理制度》、《营销服务提供规范》、《劳保、消防用品管理办法》、《消防管理制度》、《合格供方评价标准》；</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（3）规定了产品的检验验收准则，并制定了相应的检验规范；</w:t>
            </w:r>
            <w:r w:rsidRPr="00E53B92">
              <w:rPr>
                <w:rFonts w:asciiTheme="minorEastAsia" w:eastAsiaTheme="minorEastAsia" w:hAnsiTheme="minorEastAsia" w:cs="楷体" w:hint="eastAsia"/>
                <w:szCs w:val="24"/>
              </w:rPr>
              <w:t>《</w:t>
            </w:r>
            <w:r w:rsidRPr="00E53B92">
              <w:rPr>
                <w:rFonts w:asciiTheme="minorEastAsia" w:eastAsiaTheme="minorEastAsia" w:hAnsiTheme="minorEastAsia" w:cs="楷体" w:hint="eastAsia"/>
                <w:kern w:val="0"/>
                <w:szCs w:val="24"/>
              </w:rPr>
              <w:t>采购物资检验规范</w:t>
            </w:r>
            <w:r w:rsidRPr="00E53B92">
              <w:rPr>
                <w:rFonts w:asciiTheme="minorEastAsia" w:eastAsiaTheme="minorEastAsia" w:hAnsiTheme="minorEastAsia" w:cs="楷体" w:hint="eastAsia"/>
                <w:szCs w:val="24"/>
              </w:rPr>
              <w:t>》、《</w:t>
            </w:r>
            <w:r w:rsidRPr="00E53B92">
              <w:rPr>
                <w:rFonts w:asciiTheme="minorEastAsia" w:eastAsiaTheme="minorEastAsia" w:hAnsiTheme="minorEastAsia" w:cs="楷体" w:hint="eastAsia"/>
                <w:kern w:val="0"/>
                <w:szCs w:val="24"/>
              </w:rPr>
              <w:t>营销服务质量的控制规范</w:t>
            </w:r>
            <w:r w:rsidRPr="00E53B92">
              <w:rPr>
                <w:rFonts w:asciiTheme="minorEastAsia" w:eastAsiaTheme="minorEastAsia" w:hAnsiTheme="minorEastAsia" w:cs="楷体" w:hint="eastAsia"/>
                <w:szCs w:val="24"/>
              </w:rPr>
              <w:t>》；</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（4）现场对销售各过程填写有产品检验记录、营销人员工作监督表、不合格品处置单、销售</w:t>
            </w:r>
            <w:r w:rsidRPr="00E53B92">
              <w:rPr>
                <w:rFonts w:asciiTheme="minorEastAsia" w:eastAsiaTheme="minorEastAsia" w:hAnsiTheme="minorEastAsia" w:cs="楷体" w:hint="eastAsia"/>
                <w:kern w:val="0"/>
                <w:szCs w:val="24"/>
              </w:rPr>
              <w:lastRenderedPageBreak/>
              <w:t>过程检查记录、销售服务质量检查报告、发货单等各种监视和测量记录；</w:t>
            </w:r>
          </w:p>
          <w:p w:rsidR="00053DD3" w:rsidRPr="00E53B92" w:rsidRDefault="006F0327">
            <w:pPr>
              <w:pStyle w:val="aa"/>
              <w:spacing w:line="360" w:lineRule="auto"/>
              <w:ind w:left="0"/>
              <w:jc w:val="left"/>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（5）资源的提供（包括场所、人力、物力、设备设施等）。</w:t>
            </w:r>
          </w:p>
          <w:p w:rsidR="00053DD3" w:rsidRPr="00E53B92" w:rsidRDefault="006F0327">
            <w:pPr>
              <w:pStyle w:val="aa"/>
              <w:spacing w:line="360" w:lineRule="auto"/>
              <w:ind w:left="0" w:firstLineChars="200" w:firstLine="480"/>
              <w:jc w:val="left"/>
              <w:rPr>
                <w:rFonts w:asciiTheme="minorEastAsia" w:eastAsiaTheme="minorEastAsia" w:hAnsiTheme="minorEastAsia"/>
                <w:szCs w:val="24"/>
              </w:rPr>
            </w:pPr>
            <w:r w:rsidRPr="00E53B92">
              <w:rPr>
                <w:rFonts w:asciiTheme="minorEastAsia" w:eastAsiaTheme="minorEastAsia" w:hAnsiTheme="minorEastAsia" w:hint="eastAsia"/>
                <w:szCs w:val="24"/>
              </w:rPr>
              <w:t>组织目前产品运输过程外包，按照采购控制要求进行管理。</w:t>
            </w:r>
          </w:p>
          <w:p w:rsidR="00053DD3" w:rsidRPr="00E53B92" w:rsidRDefault="006F0327">
            <w:pPr>
              <w:pStyle w:val="aa"/>
              <w:spacing w:line="360" w:lineRule="auto"/>
              <w:ind w:left="0" w:firstLineChars="200" w:firstLine="480"/>
              <w:jc w:val="left"/>
              <w:rPr>
                <w:rFonts w:asciiTheme="minorEastAsia" w:eastAsiaTheme="minorEastAsia" w:hAnsiTheme="minorEastAsia" w:cs="楷体"/>
                <w:kern w:val="0"/>
                <w:szCs w:val="24"/>
              </w:rPr>
            </w:pPr>
            <w:r w:rsidRPr="00E53B92">
              <w:rPr>
                <w:rFonts w:asciiTheme="minorEastAsia" w:eastAsiaTheme="minorEastAsia" w:hAnsiTheme="minorEastAsia" w:hint="eastAsia"/>
                <w:szCs w:val="24"/>
              </w:rPr>
              <w:t>到目前为止，组织运行没有变更，问其有关要求，基本了解。</w:t>
            </w:r>
          </w:p>
          <w:p w:rsidR="00053DD3" w:rsidRPr="00E53B92" w:rsidRDefault="006F0327">
            <w:pPr>
              <w:pStyle w:val="aa"/>
              <w:spacing w:line="360" w:lineRule="auto"/>
              <w:ind w:left="420"/>
              <w:jc w:val="left"/>
              <w:rPr>
                <w:rFonts w:asciiTheme="minorEastAsia" w:eastAsiaTheme="minorEastAsia" w:hAnsiTheme="minorEastAsia" w:cs="楷体"/>
                <w:szCs w:val="24"/>
              </w:rPr>
            </w:pPr>
            <w:r w:rsidRPr="00E53B92">
              <w:rPr>
                <w:rFonts w:asciiTheme="minorEastAsia" w:eastAsiaTheme="minorEastAsia" w:hAnsiTheme="minorEastAsia" w:cs="楷体" w:hint="eastAsia"/>
                <w:kern w:val="0"/>
                <w:szCs w:val="24"/>
              </w:rPr>
              <w:t>该公司销售服务提供过程策划符合要求。</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053DD3" w:rsidRPr="00E53B92" w:rsidTr="001369EA">
        <w:trPr>
          <w:trHeight w:val="1255"/>
        </w:trPr>
        <w:tc>
          <w:tcPr>
            <w:tcW w:w="1809" w:type="dxa"/>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lastRenderedPageBreak/>
              <w:t>产品和服务的设计和开发</w:t>
            </w:r>
            <w:r w:rsidRPr="00E53B92">
              <w:rPr>
                <w:rFonts w:asciiTheme="minorEastAsia" w:eastAsiaTheme="minorEastAsia" w:hAnsiTheme="minorEastAsia" w:cs="楷体" w:hint="eastAsia"/>
                <w:sz w:val="24"/>
                <w:szCs w:val="24"/>
              </w:rPr>
              <w:t>不适用确认</w:t>
            </w:r>
          </w:p>
        </w:tc>
        <w:tc>
          <w:tcPr>
            <w:tcW w:w="1311" w:type="dxa"/>
            <w:vAlign w:val="center"/>
          </w:tcPr>
          <w:p w:rsidR="00053DD3" w:rsidRPr="00E53B92" w:rsidRDefault="006F0327">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Arial" w:hint="eastAsia"/>
                <w:sz w:val="24"/>
                <w:szCs w:val="24"/>
              </w:rPr>
              <w:t>Q8.3</w:t>
            </w:r>
          </w:p>
        </w:tc>
        <w:tc>
          <w:tcPr>
            <w:tcW w:w="10313" w:type="dxa"/>
            <w:vAlign w:val="center"/>
          </w:tcPr>
          <w:p w:rsidR="00053DD3" w:rsidRPr="00E53B92" w:rsidRDefault="006F032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公司只负责按常规</w:t>
            </w:r>
            <w:r w:rsidRPr="00E53B92">
              <w:rPr>
                <w:rFonts w:asciiTheme="minorEastAsia" w:eastAsiaTheme="minorEastAsia" w:hAnsiTheme="minorEastAsia" w:hint="eastAsia"/>
                <w:bCs/>
                <w:sz w:val="24"/>
                <w:szCs w:val="24"/>
              </w:rPr>
              <w:t>销售模式进行</w:t>
            </w:r>
            <w:r w:rsidR="003923DF" w:rsidRPr="003923DF">
              <w:rPr>
                <w:rFonts w:asciiTheme="minorEastAsia" w:eastAsiaTheme="minorEastAsia" w:hAnsiTheme="minorEastAsia" w:hint="eastAsia"/>
                <w:bCs/>
                <w:sz w:val="24"/>
                <w:szCs w:val="24"/>
              </w:rPr>
              <w:t>教学仪器、音体美器材、</w:t>
            </w:r>
            <w:proofErr w:type="gramStart"/>
            <w:r w:rsidR="003923DF" w:rsidRPr="003923DF">
              <w:rPr>
                <w:rFonts w:asciiTheme="minorEastAsia" w:eastAsiaTheme="minorEastAsia" w:hAnsiTheme="minorEastAsia" w:hint="eastAsia"/>
                <w:bCs/>
                <w:sz w:val="24"/>
                <w:szCs w:val="24"/>
              </w:rPr>
              <w:t>劳</w:t>
            </w:r>
            <w:proofErr w:type="gramEnd"/>
            <w:r w:rsidR="003923DF" w:rsidRPr="003923DF">
              <w:rPr>
                <w:rFonts w:asciiTheme="minorEastAsia" w:eastAsiaTheme="minorEastAsia" w:hAnsiTheme="minorEastAsia" w:hint="eastAsia"/>
                <w:bCs/>
                <w:sz w:val="24"/>
                <w:szCs w:val="24"/>
              </w:rPr>
              <w:t>技器材、室内外健身器材、实验室设备、特教设备、幼儿教具、体质健康测试仪器、厨房设备、多媒体教学设备、电子显示屏、监控设备、校园录播设备、办公用品、文艺用品、办公家具、家电、课桌椅、演出服、校服</w:t>
            </w:r>
            <w:r w:rsidRPr="00E53B92">
              <w:rPr>
                <w:rFonts w:asciiTheme="minorEastAsia" w:eastAsiaTheme="minorEastAsia" w:hAnsiTheme="minorEastAsia" w:hint="eastAsia"/>
                <w:bCs/>
                <w:sz w:val="24"/>
                <w:szCs w:val="24"/>
              </w:rPr>
              <w:t>的销售，不需要再设计开发，因此将ISO9001：2015标准“8.3产品和服务的设计和开发”的要求确认为不适用，该不适用不影响组织确保产品和服务合格以及增强顾客满意的能力或责任，删减适宜。</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053DD3" w:rsidRPr="00E53B92" w:rsidTr="001369EA">
        <w:trPr>
          <w:trHeight w:val="1255"/>
        </w:trPr>
        <w:tc>
          <w:tcPr>
            <w:tcW w:w="1809" w:type="dxa"/>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t>外部提供过程、产品和服务的控制</w:t>
            </w:r>
          </w:p>
        </w:tc>
        <w:tc>
          <w:tcPr>
            <w:tcW w:w="1311" w:type="dxa"/>
          </w:tcPr>
          <w:p w:rsidR="00053DD3" w:rsidRPr="00E53B92" w:rsidRDefault="006F0327">
            <w:pPr>
              <w:spacing w:line="360" w:lineRule="auto"/>
              <w:rPr>
                <w:rFonts w:asciiTheme="minorEastAsia" w:eastAsiaTheme="minorEastAsia" w:hAnsiTheme="minorEastAsia" w:cs="宋体"/>
                <w:sz w:val="24"/>
                <w:szCs w:val="24"/>
              </w:rPr>
            </w:pPr>
            <w:r w:rsidRPr="00E53B92">
              <w:rPr>
                <w:rFonts w:asciiTheme="minorEastAsia" w:eastAsiaTheme="minorEastAsia" w:hAnsiTheme="minorEastAsia" w:cs="Arial" w:hint="eastAsia"/>
                <w:sz w:val="24"/>
                <w:szCs w:val="24"/>
              </w:rPr>
              <w:t>Q8.4</w:t>
            </w:r>
          </w:p>
        </w:tc>
        <w:tc>
          <w:tcPr>
            <w:tcW w:w="10313" w:type="dxa"/>
          </w:tcPr>
          <w:p w:rsidR="00053DD3" w:rsidRPr="00E53B92" w:rsidRDefault="006F0327">
            <w:pPr>
              <w:tabs>
                <w:tab w:val="left" w:pos="6597"/>
              </w:tabs>
              <w:spacing w:line="360" w:lineRule="auto"/>
              <w:ind w:firstLineChars="200" w:firstLine="480"/>
              <w:rPr>
                <w:rFonts w:asciiTheme="minorEastAsia" w:eastAsiaTheme="minorEastAsia" w:hAnsiTheme="minorEastAsia" w:cs="Arial"/>
                <w:sz w:val="24"/>
                <w:szCs w:val="24"/>
              </w:rPr>
            </w:pPr>
            <w:r w:rsidRPr="00E53B92">
              <w:rPr>
                <w:rFonts w:asciiTheme="minorEastAsia" w:eastAsiaTheme="minorEastAsia" w:hAnsiTheme="minorEastAsia" w:hint="eastAsia"/>
                <w:sz w:val="24"/>
                <w:szCs w:val="24"/>
              </w:rPr>
              <w:t>查见《外部提供过程产品服务控制程序</w:t>
            </w:r>
            <w:r w:rsidR="00E30EF3">
              <w:rPr>
                <w:rFonts w:asciiTheme="minorEastAsia" w:eastAsiaTheme="minorEastAsia" w:hAnsiTheme="minorEastAsia" w:hint="eastAsia"/>
                <w:sz w:val="24"/>
                <w:szCs w:val="24"/>
              </w:rPr>
              <w:t>SDBYS</w:t>
            </w:r>
            <w:r w:rsidRPr="00E53B92">
              <w:rPr>
                <w:rFonts w:asciiTheme="minorEastAsia" w:eastAsiaTheme="minorEastAsia" w:hAnsiTheme="minorEastAsia" w:hint="eastAsia"/>
                <w:sz w:val="24"/>
                <w:szCs w:val="24"/>
              </w:rPr>
              <w:t>.CX23-</w:t>
            </w:r>
            <w:r w:rsidR="00E30EF3">
              <w:rPr>
                <w:rFonts w:asciiTheme="minorEastAsia" w:eastAsiaTheme="minorEastAsia" w:hAnsiTheme="minorEastAsia" w:hint="eastAsia"/>
                <w:sz w:val="24"/>
                <w:szCs w:val="24"/>
              </w:rPr>
              <w:t>2022</w:t>
            </w:r>
            <w:r w:rsidRPr="00E53B92">
              <w:rPr>
                <w:rFonts w:asciiTheme="minorEastAsia" w:eastAsiaTheme="minorEastAsia" w:hAnsiTheme="minorEastAsia" w:hint="eastAsia"/>
                <w:sz w:val="24"/>
                <w:szCs w:val="24"/>
              </w:rPr>
              <w:t>》，</w:t>
            </w:r>
            <w:r w:rsidRPr="00E53B92">
              <w:rPr>
                <w:rFonts w:asciiTheme="minorEastAsia" w:eastAsiaTheme="minorEastAsia" w:hAnsiTheme="minorEastAsia" w:cs="楷体" w:hint="eastAsia"/>
                <w:sz w:val="24"/>
                <w:szCs w:val="24"/>
              </w:rPr>
              <w:t>规定了采购物资分类、供方评价与管理状况、采购信息、采购</w:t>
            </w:r>
            <w:r w:rsidRPr="00E53B92">
              <w:rPr>
                <w:rFonts w:asciiTheme="minorEastAsia" w:eastAsiaTheme="minorEastAsia" w:hAnsiTheme="minorEastAsia" w:cs="Arial" w:hint="eastAsia"/>
                <w:sz w:val="24"/>
                <w:szCs w:val="24"/>
              </w:rPr>
              <w:t>产品验证等内容。对采购的物资进行分类，并依据重要程度分别予以控制。</w:t>
            </w:r>
          </w:p>
          <w:p w:rsidR="00CB3130" w:rsidRPr="007551A5" w:rsidRDefault="00CB3130" w:rsidP="00CB3130">
            <w:pPr>
              <w:tabs>
                <w:tab w:val="left" w:pos="6597"/>
              </w:tabs>
              <w:spacing w:line="360" w:lineRule="auto"/>
              <w:ind w:firstLineChars="200" w:firstLine="480"/>
              <w:rPr>
                <w:rFonts w:ascii="宋体" w:hAnsi="宋体" w:hint="eastAsia"/>
                <w:sz w:val="24"/>
                <w:szCs w:val="24"/>
              </w:rPr>
            </w:pPr>
            <w:r w:rsidRPr="007551A5">
              <w:rPr>
                <w:rFonts w:ascii="宋体" w:hAnsi="宋体" w:hint="eastAsia"/>
                <w:sz w:val="24"/>
                <w:szCs w:val="24"/>
              </w:rPr>
              <w:t>提供了《合格供方名录》，收录</w:t>
            </w:r>
            <w:proofErr w:type="gramStart"/>
            <w:r w:rsidRPr="007551A5">
              <w:rPr>
                <w:rFonts w:ascii="宋体" w:hAnsi="宋体" w:hint="eastAsia"/>
                <w:sz w:val="24"/>
                <w:szCs w:val="24"/>
              </w:rPr>
              <w:t>泰安华</w:t>
            </w:r>
            <w:proofErr w:type="gramEnd"/>
            <w:r w:rsidRPr="007551A5">
              <w:rPr>
                <w:rFonts w:ascii="宋体" w:hAnsi="宋体" w:hint="eastAsia"/>
                <w:sz w:val="24"/>
                <w:szCs w:val="24"/>
              </w:rPr>
              <w:t>硕科教装备有限公司、宁波青华科教仪器</w:t>
            </w:r>
            <w:r w:rsidRPr="007551A5">
              <w:rPr>
                <w:rFonts w:ascii="宋体" w:hAnsi="宋体"/>
                <w:sz w:val="24"/>
                <w:szCs w:val="24"/>
              </w:rPr>
              <w:t>成套有限公司</w:t>
            </w:r>
            <w:r w:rsidRPr="007551A5">
              <w:rPr>
                <w:rFonts w:ascii="宋体" w:hAnsi="宋体" w:hint="eastAsia"/>
                <w:sz w:val="24"/>
                <w:szCs w:val="24"/>
              </w:rPr>
              <w:t>、常州未来仪器制造有限公司、</w:t>
            </w:r>
            <w:r w:rsidRPr="007551A5">
              <w:rPr>
                <w:rStyle w:val="gaogao1"/>
                <w:rFonts w:ascii="宋体" w:hAnsi="宋体"/>
                <w:sz w:val="24"/>
                <w:szCs w:val="24"/>
              </w:rPr>
              <w:t>山东省</w:t>
            </w:r>
            <w:proofErr w:type="gramStart"/>
            <w:r w:rsidRPr="007551A5">
              <w:rPr>
                <w:rStyle w:val="gaogao1"/>
                <w:rFonts w:ascii="宋体" w:hAnsi="宋体"/>
                <w:sz w:val="24"/>
                <w:szCs w:val="24"/>
              </w:rPr>
              <w:t>鲁宝厨</w:t>
            </w:r>
            <w:proofErr w:type="gramEnd"/>
            <w:r w:rsidRPr="007551A5">
              <w:rPr>
                <w:rStyle w:val="gaogao1"/>
                <w:rFonts w:ascii="宋体" w:hAnsi="宋体"/>
                <w:sz w:val="24"/>
                <w:szCs w:val="24"/>
              </w:rPr>
              <w:t>业有限公司</w:t>
            </w:r>
            <w:r w:rsidRPr="007551A5">
              <w:rPr>
                <w:rFonts w:ascii="宋体" w:hAnsi="宋体" w:hint="eastAsia"/>
                <w:sz w:val="24"/>
                <w:szCs w:val="24"/>
              </w:rPr>
              <w:t>、深圳天福电子有限公司、上海天大科教器材有限公司、</w:t>
            </w:r>
            <w:proofErr w:type="gramStart"/>
            <w:r w:rsidRPr="007551A5">
              <w:rPr>
                <w:rFonts w:ascii="宋体" w:hAnsi="宋体" w:hint="eastAsia"/>
                <w:sz w:val="24"/>
                <w:szCs w:val="24"/>
              </w:rPr>
              <w:t>天地华</w:t>
            </w:r>
            <w:proofErr w:type="gramEnd"/>
            <w:r w:rsidRPr="007551A5">
              <w:rPr>
                <w:rFonts w:ascii="宋体" w:hAnsi="宋体" w:hint="eastAsia"/>
                <w:sz w:val="24"/>
                <w:szCs w:val="24"/>
              </w:rPr>
              <w:t>宇物流运输有限公司（运输外包）、河北奥星文体器材制造有限公司等24家合格供方，有供方名称，供应产品、列入日期、联系人、联系电话、供方详细地址等信息。</w:t>
            </w:r>
          </w:p>
          <w:p w:rsidR="00CB3130" w:rsidRPr="007551A5" w:rsidRDefault="00CB3130" w:rsidP="009B313D">
            <w:pPr>
              <w:tabs>
                <w:tab w:val="left" w:pos="6597"/>
              </w:tabs>
              <w:spacing w:line="360" w:lineRule="auto"/>
              <w:ind w:firstLineChars="200" w:firstLine="480"/>
              <w:rPr>
                <w:rFonts w:ascii="宋体" w:hAnsi="宋体" w:hint="eastAsia"/>
                <w:sz w:val="24"/>
                <w:szCs w:val="24"/>
              </w:rPr>
            </w:pPr>
            <w:r w:rsidRPr="007551A5">
              <w:rPr>
                <w:rFonts w:ascii="宋体" w:hAnsi="宋体" w:hint="eastAsia"/>
                <w:sz w:val="24"/>
                <w:szCs w:val="24"/>
              </w:rPr>
              <w:lastRenderedPageBreak/>
              <w:t>查见《合格供方评价统计记录》，有供方名称、评价项目及得分、评价结果等内容，录有：上海天大科教器材有限公司、</w:t>
            </w:r>
            <w:proofErr w:type="gramStart"/>
            <w:r w:rsidRPr="007551A5">
              <w:rPr>
                <w:rFonts w:ascii="宋体" w:hAnsi="宋体" w:hint="eastAsia"/>
                <w:sz w:val="24"/>
                <w:szCs w:val="24"/>
              </w:rPr>
              <w:t>泰安华</w:t>
            </w:r>
            <w:proofErr w:type="gramEnd"/>
            <w:r w:rsidRPr="007551A5">
              <w:rPr>
                <w:rFonts w:ascii="宋体" w:hAnsi="宋体" w:hint="eastAsia"/>
                <w:sz w:val="24"/>
                <w:szCs w:val="24"/>
              </w:rPr>
              <w:t>硕科教装备有限公司、常州未来仪器制造有限公司、上海瀚景电子科技有限公司、河北永烁文教体育用品制造有限公司、</w:t>
            </w:r>
            <w:r w:rsidRPr="007551A5">
              <w:rPr>
                <w:rFonts w:ascii="宋体" w:hAnsi="宋体"/>
                <w:sz w:val="24"/>
                <w:szCs w:val="24"/>
              </w:rPr>
              <w:t>山东省服装鞋帽工业集团公司</w:t>
            </w:r>
            <w:r w:rsidRPr="007551A5">
              <w:rPr>
                <w:rFonts w:ascii="宋体" w:hAnsi="宋体" w:hint="eastAsia"/>
                <w:sz w:val="24"/>
                <w:szCs w:val="24"/>
              </w:rPr>
              <w:t>、诸</w:t>
            </w:r>
            <w:proofErr w:type="gramStart"/>
            <w:r w:rsidRPr="007551A5">
              <w:rPr>
                <w:rFonts w:ascii="宋体" w:hAnsi="宋体" w:hint="eastAsia"/>
                <w:sz w:val="24"/>
                <w:szCs w:val="24"/>
              </w:rPr>
              <w:t>城市华钢机械</w:t>
            </w:r>
            <w:proofErr w:type="gramEnd"/>
            <w:r w:rsidRPr="007551A5">
              <w:rPr>
                <w:rFonts w:ascii="宋体" w:hAnsi="宋体" w:hint="eastAsia"/>
                <w:sz w:val="24"/>
                <w:szCs w:val="24"/>
              </w:rPr>
              <w:t>有限公司、上海星钻秒表有限公司、</w:t>
            </w:r>
            <w:hyperlink r:id="rId8" w:history="1">
              <w:r w:rsidRPr="007551A5">
                <w:rPr>
                  <w:rFonts w:ascii="宋体" w:hAnsi="宋体" w:hint="eastAsia"/>
                  <w:sz w:val="24"/>
                  <w:szCs w:val="24"/>
                </w:rPr>
                <w:t>万达物流运输公司</w:t>
              </w:r>
            </w:hyperlink>
            <w:r w:rsidRPr="007551A5">
              <w:rPr>
                <w:rFonts w:ascii="宋体" w:hAnsi="宋体" w:hint="eastAsia"/>
                <w:sz w:val="24"/>
                <w:szCs w:val="24"/>
              </w:rPr>
              <w:t>等供方和外包方，评价人</w:t>
            </w:r>
            <w:r w:rsidR="009B313D">
              <w:rPr>
                <w:rFonts w:ascii="宋体" w:hAnsi="宋体" w:hint="eastAsia"/>
                <w:sz w:val="24"/>
                <w:szCs w:val="24"/>
              </w:rPr>
              <w:t>杜守顺</w:t>
            </w:r>
            <w:r w:rsidRPr="007551A5">
              <w:rPr>
                <w:rFonts w:ascii="宋体" w:hAnsi="宋体" w:hint="eastAsia"/>
                <w:sz w:val="24"/>
                <w:szCs w:val="24"/>
              </w:rPr>
              <w:t>、殷付战，批准</w:t>
            </w:r>
            <w:r w:rsidR="00C736F8">
              <w:rPr>
                <w:rFonts w:ascii="宋体" w:hAnsi="宋体" w:hint="eastAsia"/>
                <w:sz w:val="24"/>
                <w:szCs w:val="24"/>
              </w:rPr>
              <w:t>殷付战</w:t>
            </w:r>
            <w:r w:rsidRPr="007551A5">
              <w:rPr>
                <w:rFonts w:ascii="宋体" w:hAnsi="宋体" w:hint="eastAsia"/>
                <w:sz w:val="24"/>
                <w:szCs w:val="24"/>
              </w:rPr>
              <w:t xml:space="preserve"> ，日期</w:t>
            </w:r>
            <w:r w:rsidR="00E30EF3">
              <w:rPr>
                <w:rFonts w:ascii="宋体" w:hAnsi="宋体" w:hint="eastAsia"/>
                <w:sz w:val="24"/>
                <w:szCs w:val="24"/>
              </w:rPr>
              <w:t>2022</w:t>
            </w:r>
            <w:r w:rsidRPr="007551A5">
              <w:rPr>
                <w:rFonts w:ascii="宋体" w:hAnsi="宋体" w:hint="eastAsia"/>
                <w:sz w:val="24"/>
                <w:szCs w:val="24"/>
              </w:rPr>
              <w:t>.4.25</w:t>
            </w:r>
            <w:r w:rsidR="009B313D">
              <w:rPr>
                <w:rFonts w:ascii="宋体" w:hAnsi="宋体" w:hint="eastAsia"/>
                <w:sz w:val="24"/>
                <w:szCs w:val="24"/>
              </w:rPr>
              <w:t>日。</w:t>
            </w:r>
          </w:p>
          <w:p w:rsidR="00053DD3" w:rsidRPr="00E53B92" w:rsidRDefault="00CB3130" w:rsidP="009B313D">
            <w:pPr>
              <w:snapToGrid w:val="0"/>
              <w:spacing w:line="360" w:lineRule="auto"/>
              <w:ind w:firstLineChars="300" w:firstLine="663"/>
              <w:rPr>
                <w:rFonts w:asciiTheme="minorEastAsia" w:eastAsiaTheme="minorEastAsia" w:hAnsiTheme="minorEastAsia"/>
                <w:b/>
              </w:rPr>
            </w:pPr>
            <w:r>
              <w:rPr>
                <w:rFonts w:asciiTheme="minorEastAsia" w:eastAsiaTheme="minorEastAsia" w:hAnsiTheme="minorEastAsia" w:hint="eastAsia"/>
                <w:b/>
                <w:sz w:val="22"/>
                <w:szCs w:val="22"/>
              </w:rPr>
              <w:t>但是</w:t>
            </w:r>
            <w:r w:rsidR="006F0327" w:rsidRPr="00E53B92">
              <w:rPr>
                <w:rFonts w:asciiTheme="minorEastAsia" w:eastAsiaTheme="minorEastAsia" w:hAnsiTheme="minorEastAsia" w:hint="eastAsia"/>
                <w:b/>
                <w:sz w:val="22"/>
                <w:szCs w:val="22"/>
              </w:rPr>
              <w:t>审核时企业未能提供供方调查评价的准则，</w:t>
            </w:r>
            <w:r w:rsidR="009B313D">
              <w:rPr>
                <w:rFonts w:asciiTheme="minorEastAsia" w:eastAsiaTheme="minorEastAsia" w:hAnsiTheme="minorEastAsia" w:hint="eastAsia"/>
                <w:b/>
                <w:sz w:val="22"/>
                <w:szCs w:val="22"/>
              </w:rPr>
              <w:t>也</w:t>
            </w:r>
            <w:r w:rsidR="006F0327" w:rsidRPr="00E53B92">
              <w:rPr>
                <w:rFonts w:asciiTheme="minorEastAsia" w:eastAsiaTheme="minorEastAsia" w:hAnsiTheme="minorEastAsia" w:hint="eastAsia"/>
                <w:b/>
                <w:sz w:val="22"/>
                <w:szCs w:val="22"/>
              </w:rPr>
              <w:t>未能提供对教学仪器产品供方山东鄄城致远科教仪器有限公司进行调查评价的证据，不符合要求。</w:t>
            </w:r>
          </w:p>
          <w:p w:rsidR="00053DD3" w:rsidRPr="00E53B92" w:rsidRDefault="006F0327" w:rsidP="009B313D">
            <w:pPr>
              <w:tabs>
                <w:tab w:val="left" w:pos="6597"/>
              </w:tabs>
              <w:spacing w:line="360" w:lineRule="auto"/>
              <w:ind w:firstLineChars="200" w:firstLine="480"/>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053DD3" w:rsidRPr="00E53B92" w:rsidRDefault="006F0327">
            <w:pPr>
              <w:spacing w:line="360" w:lineRule="auto"/>
              <w:ind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抽查2022.</w:t>
            </w:r>
            <w:r w:rsidR="00D93131">
              <w:rPr>
                <w:rFonts w:asciiTheme="minorEastAsia" w:eastAsiaTheme="minorEastAsia" w:hAnsiTheme="minorEastAsia" w:cs="楷体" w:hint="eastAsia"/>
                <w:sz w:val="24"/>
                <w:szCs w:val="24"/>
              </w:rPr>
              <w:t>5</w:t>
            </w:r>
            <w:r w:rsidRPr="00E53B92">
              <w:rPr>
                <w:rFonts w:asciiTheme="minorEastAsia" w:eastAsiaTheme="minorEastAsia" w:hAnsiTheme="minorEastAsia" w:cs="楷体" w:hint="eastAsia"/>
                <w:sz w:val="24"/>
                <w:szCs w:val="24"/>
              </w:rPr>
              <w:t>.</w:t>
            </w:r>
            <w:r w:rsidR="00D93131">
              <w:rPr>
                <w:rFonts w:asciiTheme="minorEastAsia" w:eastAsiaTheme="minorEastAsia" w:hAnsiTheme="minorEastAsia" w:cs="楷体" w:hint="eastAsia"/>
                <w:sz w:val="24"/>
                <w:szCs w:val="24"/>
              </w:rPr>
              <w:t>21</w:t>
            </w:r>
            <w:r w:rsidRPr="00E53B92">
              <w:rPr>
                <w:rFonts w:asciiTheme="minorEastAsia" w:eastAsiaTheme="minorEastAsia" w:hAnsiTheme="minorEastAsia" w:cs="楷体" w:hint="eastAsia"/>
                <w:sz w:val="24"/>
                <w:szCs w:val="24"/>
              </w:rPr>
              <w:t>日、2022.</w:t>
            </w:r>
            <w:r w:rsidR="00D93131">
              <w:rPr>
                <w:rFonts w:asciiTheme="minorEastAsia" w:eastAsiaTheme="minorEastAsia" w:hAnsiTheme="minorEastAsia" w:cs="楷体" w:hint="eastAsia"/>
                <w:sz w:val="24"/>
                <w:szCs w:val="24"/>
              </w:rPr>
              <w:t>7</w:t>
            </w:r>
            <w:r w:rsidRPr="00E53B92">
              <w:rPr>
                <w:rFonts w:asciiTheme="minorEastAsia" w:eastAsiaTheme="minorEastAsia" w:hAnsiTheme="minorEastAsia" w:cs="楷体" w:hint="eastAsia"/>
                <w:sz w:val="24"/>
                <w:szCs w:val="24"/>
              </w:rPr>
              <w:t>.</w:t>
            </w:r>
            <w:r w:rsidR="00D93131">
              <w:rPr>
                <w:rFonts w:asciiTheme="minorEastAsia" w:eastAsiaTheme="minorEastAsia" w:hAnsiTheme="minorEastAsia" w:cs="楷体" w:hint="eastAsia"/>
                <w:sz w:val="24"/>
                <w:szCs w:val="24"/>
              </w:rPr>
              <w:t>8</w:t>
            </w:r>
            <w:r w:rsidRPr="00E53B92">
              <w:rPr>
                <w:rFonts w:asciiTheme="minorEastAsia" w:eastAsiaTheme="minorEastAsia" w:hAnsiTheme="minorEastAsia" w:cs="楷体" w:hint="eastAsia"/>
                <w:sz w:val="24"/>
                <w:szCs w:val="24"/>
              </w:rPr>
              <w:t>日、</w:t>
            </w:r>
            <w:r w:rsidR="00D93131" w:rsidRPr="00E53B92">
              <w:rPr>
                <w:rFonts w:asciiTheme="minorEastAsia" w:eastAsiaTheme="minorEastAsia" w:hAnsiTheme="minorEastAsia" w:cs="楷体" w:hint="eastAsia"/>
                <w:sz w:val="24"/>
                <w:szCs w:val="24"/>
              </w:rPr>
              <w:t>2022.</w:t>
            </w:r>
            <w:r w:rsidR="00D93131">
              <w:rPr>
                <w:rFonts w:asciiTheme="minorEastAsia" w:eastAsiaTheme="minorEastAsia" w:hAnsiTheme="minorEastAsia" w:cs="楷体" w:hint="eastAsia"/>
                <w:sz w:val="24"/>
                <w:szCs w:val="24"/>
              </w:rPr>
              <w:t>11</w:t>
            </w:r>
            <w:r w:rsidR="00D93131" w:rsidRPr="00E53B92">
              <w:rPr>
                <w:rFonts w:asciiTheme="minorEastAsia" w:eastAsiaTheme="minorEastAsia" w:hAnsiTheme="minorEastAsia" w:cs="楷体" w:hint="eastAsia"/>
                <w:sz w:val="24"/>
                <w:szCs w:val="24"/>
              </w:rPr>
              <w:t>.</w:t>
            </w:r>
            <w:r w:rsidR="00D93131">
              <w:rPr>
                <w:rFonts w:asciiTheme="minorEastAsia" w:eastAsiaTheme="minorEastAsia" w:hAnsiTheme="minorEastAsia" w:cs="楷体" w:hint="eastAsia"/>
                <w:sz w:val="24"/>
                <w:szCs w:val="24"/>
              </w:rPr>
              <w:t>22</w:t>
            </w:r>
            <w:r w:rsidR="00D93131" w:rsidRPr="00E53B92">
              <w:rPr>
                <w:rFonts w:asciiTheme="minorEastAsia" w:eastAsiaTheme="minorEastAsia" w:hAnsiTheme="minorEastAsia" w:cs="楷体" w:hint="eastAsia"/>
                <w:sz w:val="24"/>
                <w:szCs w:val="24"/>
              </w:rPr>
              <w:t>日</w:t>
            </w:r>
            <w:r w:rsidR="00D93131">
              <w:rPr>
                <w:rFonts w:asciiTheme="minorEastAsia" w:eastAsiaTheme="minorEastAsia" w:hAnsiTheme="minorEastAsia" w:cs="楷体" w:hint="eastAsia"/>
                <w:sz w:val="24"/>
                <w:szCs w:val="24"/>
              </w:rPr>
              <w:t>、</w:t>
            </w:r>
            <w:r w:rsidRPr="00E53B92">
              <w:rPr>
                <w:rFonts w:asciiTheme="minorEastAsia" w:eastAsiaTheme="minorEastAsia" w:hAnsiTheme="minorEastAsia" w:cs="楷体" w:hint="eastAsia"/>
                <w:sz w:val="24"/>
                <w:szCs w:val="24"/>
              </w:rPr>
              <w:t>2022.</w:t>
            </w:r>
            <w:r w:rsidR="00D93131">
              <w:rPr>
                <w:rFonts w:asciiTheme="minorEastAsia" w:eastAsiaTheme="minorEastAsia" w:hAnsiTheme="minorEastAsia" w:cs="楷体" w:hint="eastAsia"/>
                <w:sz w:val="24"/>
                <w:szCs w:val="24"/>
              </w:rPr>
              <w:t>2</w:t>
            </w:r>
            <w:r w:rsidRPr="00E53B92">
              <w:rPr>
                <w:rFonts w:asciiTheme="minorEastAsia" w:eastAsiaTheme="minorEastAsia" w:hAnsiTheme="minorEastAsia" w:cs="楷体" w:hint="eastAsia"/>
                <w:sz w:val="24"/>
                <w:szCs w:val="24"/>
              </w:rPr>
              <w:t>.</w:t>
            </w:r>
            <w:r w:rsidR="00D93131">
              <w:rPr>
                <w:rFonts w:asciiTheme="minorEastAsia" w:eastAsiaTheme="minorEastAsia" w:hAnsiTheme="minorEastAsia" w:cs="楷体" w:hint="eastAsia"/>
                <w:sz w:val="24"/>
                <w:szCs w:val="24"/>
              </w:rPr>
              <w:t>23</w:t>
            </w:r>
            <w:r w:rsidRPr="00E53B92">
              <w:rPr>
                <w:rFonts w:asciiTheme="minorEastAsia" w:eastAsiaTheme="minorEastAsia" w:hAnsiTheme="minorEastAsia" w:cs="楷体" w:hint="eastAsia"/>
                <w:sz w:val="24"/>
                <w:szCs w:val="24"/>
              </w:rPr>
              <w:t>日</w:t>
            </w:r>
            <w:r w:rsidR="00D93131">
              <w:rPr>
                <w:rFonts w:asciiTheme="minorEastAsia" w:eastAsiaTheme="minorEastAsia" w:hAnsiTheme="minorEastAsia" w:cs="楷体" w:hint="eastAsia"/>
                <w:sz w:val="24"/>
                <w:szCs w:val="24"/>
              </w:rPr>
              <w:t>、</w:t>
            </w:r>
            <w:r w:rsidRPr="00E53B92">
              <w:rPr>
                <w:rFonts w:asciiTheme="minorEastAsia" w:eastAsiaTheme="minorEastAsia" w:hAnsiTheme="minorEastAsia" w:cs="楷体" w:hint="eastAsia"/>
                <w:sz w:val="24"/>
                <w:szCs w:val="24"/>
              </w:rPr>
              <w:t>等采购计划表，编制：</w:t>
            </w:r>
            <w:r w:rsidR="00E30EF3">
              <w:rPr>
                <w:rFonts w:asciiTheme="minorEastAsia" w:eastAsiaTheme="minorEastAsia" w:hAnsiTheme="minorEastAsia" w:cs="楷体" w:hint="eastAsia"/>
                <w:sz w:val="24"/>
                <w:szCs w:val="24"/>
              </w:rPr>
              <w:t>杜守顺</w:t>
            </w:r>
            <w:r w:rsidRPr="00E53B92">
              <w:rPr>
                <w:rFonts w:asciiTheme="minorEastAsia" w:eastAsiaTheme="minorEastAsia" w:hAnsiTheme="minorEastAsia" w:cs="楷体" w:hint="eastAsia"/>
                <w:sz w:val="24"/>
                <w:szCs w:val="24"/>
              </w:rPr>
              <w:t>，批准：</w:t>
            </w:r>
            <w:r w:rsidR="00E30EF3">
              <w:rPr>
                <w:rFonts w:asciiTheme="minorEastAsia" w:eastAsiaTheme="minorEastAsia" w:hAnsiTheme="minorEastAsia" w:cs="楷体" w:hint="eastAsia"/>
                <w:sz w:val="24"/>
                <w:szCs w:val="24"/>
              </w:rPr>
              <w:t>殷付战</w:t>
            </w:r>
            <w:r w:rsidRPr="00E53B92">
              <w:rPr>
                <w:rFonts w:asciiTheme="minorEastAsia" w:eastAsiaTheme="minorEastAsia" w:hAnsiTheme="minorEastAsia" w:cs="楷体" w:hint="eastAsia"/>
                <w:sz w:val="24"/>
                <w:szCs w:val="24"/>
              </w:rPr>
              <w:t>，均经过审批。</w:t>
            </w:r>
          </w:p>
          <w:p w:rsidR="00053DD3" w:rsidRPr="00E53B92" w:rsidRDefault="006F0327" w:rsidP="00D93131">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采购产品包括</w:t>
            </w:r>
            <w:r w:rsidR="00D93131" w:rsidRPr="00D93131">
              <w:rPr>
                <w:rFonts w:asciiTheme="minorEastAsia" w:eastAsiaTheme="minorEastAsia" w:hAnsiTheme="minorEastAsia" w:cs="楷体" w:hint="eastAsia"/>
                <w:sz w:val="24"/>
                <w:szCs w:val="24"/>
              </w:rPr>
              <w:t>焦耳定律演示器</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计数器</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太阳高度测量器</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课桌</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凳子</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公寓床</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笔记本电脑</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投影机</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重力演示物理模型</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力的传递演示模型</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监控器</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褥子</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枕头</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画架</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桌面玩具</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玩具柜</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摇椅</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大型积木</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螺旋连接玩具</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音叉</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小鼓</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毽子</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篮球</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物理实验台</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化学试验台</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lastRenderedPageBreak/>
              <w:t>办公桌</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文件柜</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衣柜</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演出服</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校服</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学生床</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物理教学软件</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历史教学软件</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干燥箱</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水浴锅</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一氧化碳测试仪</w:t>
            </w:r>
            <w:r w:rsidR="00D93131">
              <w:rPr>
                <w:rFonts w:asciiTheme="minorEastAsia" w:eastAsiaTheme="minorEastAsia" w:hAnsiTheme="minorEastAsia" w:cs="楷体" w:hint="eastAsia"/>
                <w:sz w:val="24"/>
                <w:szCs w:val="24"/>
              </w:rPr>
              <w:t>、</w:t>
            </w:r>
            <w:r w:rsidR="00D93131" w:rsidRPr="00D93131">
              <w:rPr>
                <w:rFonts w:asciiTheme="minorEastAsia" w:eastAsiaTheme="minorEastAsia" w:hAnsiTheme="minorEastAsia" w:cs="楷体" w:hint="eastAsia"/>
                <w:sz w:val="24"/>
                <w:szCs w:val="24"/>
              </w:rPr>
              <w:t>电子显示屏</w:t>
            </w:r>
            <w:r w:rsidRPr="00E53B92">
              <w:rPr>
                <w:rFonts w:asciiTheme="minorEastAsia" w:eastAsiaTheme="minorEastAsia" w:hAnsiTheme="minorEastAsia" w:cs="楷体" w:hint="eastAsia"/>
                <w:sz w:val="24"/>
                <w:szCs w:val="24"/>
              </w:rPr>
              <w:t>…</w:t>
            </w:r>
            <w:r w:rsidRPr="00E53B92">
              <w:rPr>
                <w:rFonts w:asciiTheme="minorEastAsia" w:eastAsiaTheme="minorEastAsia" w:hAnsiTheme="minorEastAsia" w:cs="楷体"/>
                <w:sz w:val="24"/>
                <w:szCs w:val="24"/>
              </w:rPr>
              <w:t>…</w:t>
            </w:r>
          </w:p>
          <w:p w:rsidR="00053DD3" w:rsidRPr="00E53B92" w:rsidRDefault="006F0327">
            <w:pPr>
              <w:spacing w:line="360" w:lineRule="auto"/>
              <w:ind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现场提供采购合同。</w:t>
            </w:r>
          </w:p>
          <w:p w:rsidR="00053DD3"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hint="eastAsia"/>
                <w:sz w:val="24"/>
                <w:szCs w:val="24"/>
              </w:rPr>
            </w:pPr>
            <w:r w:rsidRPr="00E53B92">
              <w:rPr>
                <w:rFonts w:asciiTheme="minorEastAsia" w:eastAsiaTheme="minorEastAsia" w:hAnsiTheme="minorEastAsia" w:cs="楷体" w:hint="eastAsia"/>
                <w:sz w:val="24"/>
                <w:szCs w:val="24"/>
              </w:rPr>
              <w:t>抽查</w:t>
            </w:r>
            <w:r w:rsidR="00E30EF3">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w:t>
            </w:r>
            <w:r w:rsidR="00B10E99">
              <w:rPr>
                <w:rFonts w:asciiTheme="minorEastAsia" w:eastAsiaTheme="minorEastAsia" w:hAnsiTheme="minorEastAsia" w:cs="楷体" w:hint="eastAsia"/>
                <w:sz w:val="24"/>
                <w:szCs w:val="24"/>
              </w:rPr>
              <w:t>6</w:t>
            </w:r>
            <w:r w:rsidRPr="00E53B92">
              <w:rPr>
                <w:rFonts w:asciiTheme="minorEastAsia" w:eastAsiaTheme="minorEastAsia" w:hAnsiTheme="minorEastAsia" w:cs="楷体" w:hint="eastAsia"/>
                <w:sz w:val="24"/>
                <w:szCs w:val="24"/>
              </w:rPr>
              <w:t>.</w:t>
            </w:r>
            <w:r w:rsidR="00B10E99">
              <w:rPr>
                <w:rFonts w:asciiTheme="minorEastAsia" w:eastAsiaTheme="minorEastAsia" w:hAnsiTheme="minorEastAsia" w:cs="楷体" w:hint="eastAsia"/>
                <w:sz w:val="24"/>
                <w:szCs w:val="24"/>
              </w:rPr>
              <w:t>21</w:t>
            </w:r>
            <w:r w:rsidRPr="00E53B92">
              <w:rPr>
                <w:rFonts w:asciiTheme="minorEastAsia" w:eastAsiaTheme="minorEastAsia" w:hAnsiTheme="minorEastAsia" w:cs="楷体" w:hint="eastAsia"/>
                <w:sz w:val="24"/>
                <w:szCs w:val="24"/>
              </w:rPr>
              <w:t>日《</w:t>
            </w:r>
            <w:r w:rsidR="00B10E99">
              <w:rPr>
                <w:rFonts w:asciiTheme="minorEastAsia" w:eastAsiaTheme="minorEastAsia" w:hAnsiTheme="minorEastAsia" w:cs="楷体" w:hint="eastAsia"/>
                <w:sz w:val="24"/>
                <w:szCs w:val="24"/>
              </w:rPr>
              <w:t>采购</w:t>
            </w:r>
            <w:r w:rsidRPr="00E53B92">
              <w:rPr>
                <w:rFonts w:asciiTheme="minorEastAsia" w:eastAsiaTheme="minorEastAsia" w:hAnsiTheme="minorEastAsia" w:cs="楷体" w:hint="eastAsia"/>
                <w:sz w:val="24"/>
                <w:szCs w:val="24"/>
              </w:rPr>
              <w:t>合同》，供方</w:t>
            </w:r>
            <w:r w:rsidR="00B10E99">
              <w:rPr>
                <w:rFonts w:ascii="宋体" w:hAnsi="宋体" w:cs="宋体" w:hint="eastAsia"/>
                <w:sz w:val="24"/>
              </w:rPr>
              <w:t>沧州</w:t>
            </w:r>
            <w:proofErr w:type="gramStart"/>
            <w:r w:rsidR="00B10E99">
              <w:rPr>
                <w:rFonts w:ascii="宋体" w:hAnsi="宋体" w:cs="宋体" w:hint="eastAsia"/>
                <w:sz w:val="24"/>
              </w:rPr>
              <w:t>郡腾体育</w:t>
            </w:r>
            <w:proofErr w:type="gramEnd"/>
            <w:r w:rsidR="00B10E99">
              <w:rPr>
                <w:rFonts w:ascii="宋体" w:hAnsi="宋体" w:cs="宋体" w:hint="eastAsia"/>
                <w:sz w:val="24"/>
              </w:rPr>
              <w:t>设施有限公司</w:t>
            </w:r>
            <w:r w:rsidRPr="00E53B92">
              <w:rPr>
                <w:rFonts w:asciiTheme="minorEastAsia" w:eastAsiaTheme="minorEastAsia" w:hAnsiTheme="minorEastAsia" w:cs="楷体" w:hint="eastAsia"/>
                <w:sz w:val="24"/>
                <w:szCs w:val="24"/>
              </w:rPr>
              <w:t>，产品名称</w:t>
            </w:r>
            <w:r w:rsidR="00B10E99" w:rsidRPr="00B10E99">
              <w:rPr>
                <w:rFonts w:asciiTheme="minorEastAsia" w:eastAsiaTheme="minorEastAsia" w:hAnsiTheme="minorEastAsia" w:cs="楷体" w:hint="eastAsia"/>
                <w:sz w:val="24"/>
                <w:szCs w:val="24"/>
              </w:rPr>
              <w:t>课桌椅90套、办公家具3套、多媒体设备5套、演出服10套，监控摄像头5个，电子显示屏10台，校服500套</w:t>
            </w:r>
            <w:r w:rsidRPr="00E53B92">
              <w:rPr>
                <w:rFonts w:asciiTheme="minorEastAsia" w:eastAsiaTheme="minorEastAsia" w:hAnsiTheme="minorEastAsia" w:cs="楷体" w:hint="eastAsia"/>
                <w:sz w:val="24"/>
                <w:szCs w:val="24"/>
              </w:rPr>
              <w:t>，另外在合同中明确了规格型号、付款方式、产品交货方法及时间、验收期限及方式、违约责任等要求。</w:t>
            </w:r>
          </w:p>
          <w:p w:rsidR="00B10E99" w:rsidRDefault="00B10E99" w:rsidP="00B10E99">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hint="eastAsia"/>
                <w:sz w:val="24"/>
                <w:szCs w:val="24"/>
              </w:rPr>
            </w:pPr>
            <w:r w:rsidRPr="00E53B92">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5</w:t>
            </w:r>
            <w:r w:rsidRPr="00E53B9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6</w:t>
            </w:r>
            <w:r w:rsidRPr="00E53B92">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采购</w:t>
            </w:r>
            <w:r w:rsidRPr="00E53B92">
              <w:rPr>
                <w:rFonts w:asciiTheme="minorEastAsia" w:eastAsiaTheme="minorEastAsia" w:hAnsiTheme="minorEastAsia" w:cs="楷体" w:hint="eastAsia"/>
                <w:sz w:val="24"/>
                <w:szCs w:val="24"/>
              </w:rPr>
              <w:t>合同》，供方</w:t>
            </w:r>
            <w:r w:rsidRPr="008C5870">
              <w:rPr>
                <w:rFonts w:asciiTheme="minorEastAsia" w:eastAsiaTheme="minorEastAsia" w:hAnsiTheme="minorEastAsia" w:cs="楷体" w:hint="eastAsia"/>
                <w:sz w:val="24"/>
                <w:szCs w:val="24"/>
              </w:rPr>
              <w:t>山东建荣教学设备有限公司</w:t>
            </w:r>
            <w:r w:rsidRPr="00E53B92">
              <w:rPr>
                <w:rFonts w:asciiTheme="minorEastAsia" w:eastAsiaTheme="minorEastAsia" w:hAnsiTheme="minorEastAsia" w:cs="楷体" w:hint="eastAsia"/>
                <w:sz w:val="24"/>
                <w:szCs w:val="24"/>
              </w:rPr>
              <w:t>，产品名称</w:t>
            </w:r>
            <w:r w:rsidRPr="008C5870">
              <w:rPr>
                <w:rFonts w:asciiTheme="minorEastAsia" w:eastAsiaTheme="minorEastAsia" w:hAnsiTheme="minorEastAsia" w:cs="楷体" w:hint="eastAsia"/>
                <w:sz w:val="24"/>
                <w:szCs w:val="24"/>
              </w:rPr>
              <w:t>教学仪器100套、实验室设备30套、电子琴100套、音体美器材</w:t>
            </w:r>
            <w:r w:rsidRPr="008C5870">
              <w:rPr>
                <w:rFonts w:asciiTheme="minorEastAsia" w:eastAsiaTheme="minorEastAsia" w:hAnsiTheme="minorEastAsia" w:cs="楷体"/>
                <w:sz w:val="24"/>
                <w:szCs w:val="24"/>
              </w:rPr>
              <w:t>50</w:t>
            </w:r>
            <w:r w:rsidRPr="008C5870">
              <w:rPr>
                <w:rFonts w:asciiTheme="minorEastAsia" w:eastAsiaTheme="minorEastAsia" w:hAnsiTheme="minorEastAsia" w:cs="楷体" w:hint="eastAsia"/>
                <w:sz w:val="24"/>
                <w:szCs w:val="24"/>
              </w:rPr>
              <w:t>套</w:t>
            </w:r>
            <w:r w:rsidRPr="00E53B92">
              <w:rPr>
                <w:rFonts w:asciiTheme="minorEastAsia" w:eastAsiaTheme="minorEastAsia" w:hAnsiTheme="minorEastAsia" w:cs="楷体" w:hint="eastAsia"/>
                <w:sz w:val="24"/>
                <w:szCs w:val="24"/>
              </w:rPr>
              <w:t>，另外在合同中明确了规格型号、付款方式、产品交货方法及时间、验收期限及方式、违约责任等要求。</w:t>
            </w:r>
          </w:p>
          <w:p w:rsidR="008C5870" w:rsidRDefault="008C5870" w:rsidP="008C5870">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hint="eastAsia"/>
                <w:sz w:val="24"/>
                <w:szCs w:val="24"/>
              </w:rPr>
            </w:pPr>
            <w:r w:rsidRPr="00E53B92">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w:t>
            </w:r>
            <w:r w:rsidRPr="00E53B9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8</w:t>
            </w:r>
            <w:r w:rsidRPr="00E53B92">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采购</w:t>
            </w:r>
            <w:r w:rsidRPr="00E53B92">
              <w:rPr>
                <w:rFonts w:asciiTheme="minorEastAsia" w:eastAsiaTheme="minorEastAsia" w:hAnsiTheme="minorEastAsia" w:cs="楷体" w:hint="eastAsia"/>
                <w:sz w:val="24"/>
                <w:szCs w:val="24"/>
              </w:rPr>
              <w:t>合同》，供方</w:t>
            </w:r>
            <w:r w:rsidRPr="008C5870">
              <w:rPr>
                <w:rFonts w:asciiTheme="minorEastAsia" w:eastAsiaTheme="minorEastAsia" w:hAnsiTheme="minorEastAsia" w:cs="楷体" w:hint="eastAsia"/>
                <w:sz w:val="24"/>
                <w:szCs w:val="24"/>
              </w:rPr>
              <w:t>河北恒鑫教学设备有限公司</w:t>
            </w:r>
            <w:r w:rsidRPr="00E53B92">
              <w:rPr>
                <w:rFonts w:asciiTheme="minorEastAsia" w:eastAsiaTheme="minorEastAsia" w:hAnsiTheme="minorEastAsia" w:cs="楷体" w:hint="eastAsia"/>
                <w:sz w:val="24"/>
                <w:szCs w:val="24"/>
              </w:rPr>
              <w:t>，产品名称</w:t>
            </w:r>
            <w:r w:rsidRPr="008C5870">
              <w:rPr>
                <w:rFonts w:asciiTheme="minorEastAsia" w:eastAsiaTheme="minorEastAsia" w:hAnsiTheme="minorEastAsia" w:cs="楷体" w:hint="eastAsia"/>
                <w:sz w:val="24"/>
                <w:szCs w:val="24"/>
              </w:rPr>
              <w:t>教学仪器80套、多媒体设备8套、音体美器材20套、课桌椅</w:t>
            </w:r>
            <w:r w:rsidRPr="008C5870">
              <w:rPr>
                <w:rFonts w:asciiTheme="minorEastAsia" w:eastAsiaTheme="minorEastAsia" w:hAnsiTheme="minorEastAsia" w:cs="楷体"/>
                <w:sz w:val="24"/>
                <w:szCs w:val="24"/>
              </w:rPr>
              <w:t>300</w:t>
            </w:r>
            <w:r w:rsidRPr="008C5870">
              <w:rPr>
                <w:rFonts w:asciiTheme="minorEastAsia" w:eastAsiaTheme="minorEastAsia" w:hAnsiTheme="minorEastAsia" w:cs="楷体" w:hint="eastAsia"/>
                <w:sz w:val="24"/>
                <w:szCs w:val="24"/>
              </w:rPr>
              <w:t>套、实验室设备</w:t>
            </w:r>
            <w:r w:rsidRPr="008C5870">
              <w:rPr>
                <w:rFonts w:asciiTheme="minorEastAsia" w:eastAsiaTheme="minorEastAsia" w:hAnsiTheme="minorEastAsia" w:cs="楷体"/>
                <w:sz w:val="24"/>
                <w:szCs w:val="24"/>
              </w:rPr>
              <w:t>30</w:t>
            </w:r>
            <w:r w:rsidRPr="008C5870">
              <w:rPr>
                <w:rFonts w:asciiTheme="minorEastAsia" w:eastAsiaTheme="minorEastAsia" w:hAnsiTheme="minorEastAsia" w:cs="楷体" w:hint="eastAsia"/>
                <w:sz w:val="24"/>
                <w:szCs w:val="24"/>
              </w:rPr>
              <w:t>套、科技馆设备1套、秒表20套、厨房设备2套</w:t>
            </w:r>
            <w:r w:rsidRPr="00E53B92">
              <w:rPr>
                <w:rFonts w:asciiTheme="minorEastAsia" w:eastAsiaTheme="minorEastAsia" w:hAnsiTheme="minorEastAsia" w:cs="楷体" w:hint="eastAsia"/>
                <w:sz w:val="24"/>
                <w:szCs w:val="24"/>
              </w:rPr>
              <w:t>，另外在合同中明确了规格型号、付款方式、产品交货方法及时间、验收期限及方式、违约责任等要求。</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提供给外部供方的信息表述清晰、充分并经过了批准，能涵盖公司认证范围等的产品。</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sidRPr="00E53B92">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276" w:type="dxa"/>
          </w:tcPr>
          <w:p w:rsidR="00053DD3" w:rsidRPr="00E53B92" w:rsidRDefault="00053DD3">
            <w:pPr>
              <w:spacing w:line="360" w:lineRule="auto"/>
              <w:rPr>
                <w:rFonts w:asciiTheme="minorEastAsia" w:eastAsiaTheme="minorEastAsia" w:hAnsiTheme="minorEastAsia"/>
              </w:rPr>
            </w:pPr>
          </w:p>
          <w:p w:rsidR="00053DD3" w:rsidRPr="00E53B92" w:rsidRDefault="00053DD3">
            <w:pPr>
              <w:spacing w:line="360" w:lineRule="auto"/>
              <w:rPr>
                <w:rFonts w:asciiTheme="minorEastAsia" w:eastAsiaTheme="minorEastAsia" w:hAnsiTheme="minorEastAsia"/>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Default="00053DD3">
            <w:pPr>
              <w:pStyle w:val="a0"/>
              <w:rPr>
                <w:rFonts w:asciiTheme="minorEastAsia" w:eastAsiaTheme="minorEastAsia" w:hAnsiTheme="minorEastAsia" w:hint="eastAsia"/>
                <w:sz w:val="24"/>
                <w:szCs w:val="24"/>
              </w:rPr>
            </w:pPr>
          </w:p>
          <w:p w:rsidR="00CB3130" w:rsidRDefault="00CB3130">
            <w:pPr>
              <w:pStyle w:val="a0"/>
              <w:rPr>
                <w:rFonts w:asciiTheme="minorEastAsia" w:eastAsiaTheme="minorEastAsia" w:hAnsiTheme="minorEastAsia" w:hint="eastAsia"/>
                <w:sz w:val="24"/>
                <w:szCs w:val="24"/>
              </w:rPr>
            </w:pPr>
          </w:p>
          <w:p w:rsidR="00CB3130" w:rsidRDefault="00CB3130">
            <w:pPr>
              <w:pStyle w:val="a0"/>
              <w:rPr>
                <w:rFonts w:asciiTheme="minorEastAsia" w:eastAsiaTheme="minorEastAsia" w:hAnsiTheme="minorEastAsia" w:hint="eastAsia"/>
                <w:sz w:val="24"/>
                <w:szCs w:val="24"/>
              </w:rPr>
            </w:pPr>
          </w:p>
          <w:p w:rsidR="00CB3130" w:rsidRDefault="00CB3130">
            <w:pPr>
              <w:pStyle w:val="a0"/>
              <w:rPr>
                <w:rFonts w:asciiTheme="minorEastAsia" w:eastAsiaTheme="minorEastAsia" w:hAnsiTheme="minorEastAsia" w:hint="eastAsia"/>
                <w:sz w:val="24"/>
                <w:szCs w:val="24"/>
              </w:rPr>
            </w:pPr>
          </w:p>
          <w:p w:rsidR="00CB3130" w:rsidRPr="00E53B92" w:rsidRDefault="00CB3130">
            <w:pPr>
              <w:pStyle w:val="a0"/>
              <w:rPr>
                <w:rFonts w:asciiTheme="minorEastAsia" w:eastAsiaTheme="minorEastAsia" w:hAnsiTheme="minorEastAsia"/>
                <w:sz w:val="24"/>
                <w:szCs w:val="24"/>
              </w:rPr>
            </w:pPr>
          </w:p>
          <w:p w:rsidR="00053DD3" w:rsidRPr="00E53B92" w:rsidRDefault="00053DD3">
            <w:pPr>
              <w:pStyle w:val="a0"/>
              <w:rPr>
                <w:rFonts w:asciiTheme="minorEastAsia" w:eastAsiaTheme="minorEastAsia" w:hAnsiTheme="minorEastAsia"/>
                <w:sz w:val="24"/>
                <w:szCs w:val="24"/>
              </w:rPr>
            </w:pPr>
          </w:p>
          <w:p w:rsidR="00053DD3" w:rsidRPr="00E53B92" w:rsidRDefault="006F0327">
            <w:pPr>
              <w:pStyle w:val="a0"/>
              <w:rPr>
                <w:rFonts w:asciiTheme="minorEastAsia" w:eastAsiaTheme="minorEastAsia" w:hAnsiTheme="minorEastAsia"/>
                <w:sz w:val="24"/>
                <w:szCs w:val="24"/>
              </w:rPr>
            </w:pPr>
            <w:r w:rsidRPr="00E53B92">
              <w:rPr>
                <w:rFonts w:asciiTheme="minorEastAsia" w:eastAsiaTheme="minorEastAsia" w:hAnsiTheme="minorEastAsia" w:hint="eastAsia"/>
                <w:color w:val="FF0000"/>
                <w:sz w:val="24"/>
                <w:szCs w:val="24"/>
              </w:rPr>
              <w:t>N</w:t>
            </w:r>
          </w:p>
        </w:tc>
      </w:tr>
      <w:tr w:rsidR="00053DD3" w:rsidRPr="00E53B92" w:rsidTr="001369EA">
        <w:trPr>
          <w:trHeight w:val="1255"/>
        </w:trPr>
        <w:tc>
          <w:tcPr>
            <w:tcW w:w="1809" w:type="dxa"/>
            <w:vAlign w:val="center"/>
          </w:tcPr>
          <w:p w:rsidR="00053DD3" w:rsidRPr="00E53B92" w:rsidRDefault="006F0327">
            <w:pPr>
              <w:rPr>
                <w:rFonts w:asciiTheme="minorEastAsia" w:eastAsiaTheme="minorEastAsia" w:hAnsiTheme="minorEastAsia"/>
                <w:szCs w:val="24"/>
              </w:rPr>
            </w:pPr>
            <w:r w:rsidRPr="00E53B92">
              <w:rPr>
                <w:rFonts w:asciiTheme="minorEastAsia" w:eastAsiaTheme="minorEastAsia" w:hAnsiTheme="minorEastAsia" w:cs="楷体" w:hint="eastAsia"/>
                <w:sz w:val="24"/>
                <w:szCs w:val="24"/>
              </w:rPr>
              <w:lastRenderedPageBreak/>
              <w:t>产品和服务的要求</w:t>
            </w:r>
          </w:p>
        </w:tc>
        <w:tc>
          <w:tcPr>
            <w:tcW w:w="1311" w:type="dxa"/>
            <w:vAlign w:val="center"/>
          </w:tcPr>
          <w:p w:rsidR="00053DD3" w:rsidRPr="00E53B92" w:rsidRDefault="006F0327">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 xml:space="preserve">Q:8.2 </w:t>
            </w:r>
          </w:p>
        </w:tc>
        <w:tc>
          <w:tcPr>
            <w:tcW w:w="10313" w:type="dxa"/>
            <w:vAlign w:val="center"/>
          </w:tcPr>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审核现场供销部负责人</w:t>
            </w:r>
            <w:r w:rsidR="00E30EF3">
              <w:rPr>
                <w:rFonts w:asciiTheme="minorEastAsia" w:eastAsiaTheme="minorEastAsia" w:hAnsiTheme="minorEastAsia" w:cs="楷体" w:hint="eastAsia"/>
                <w:sz w:val="24"/>
                <w:szCs w:val="24"/>
              </w:rPr>
              <w:t>杜守顺</w:t>
            </w:r>
            <w:r w:rsidRPr="00E53B92">
              <w:rPr>
                <w:rFonts w:asciiTheme="minorEastAsia" w:eastAsiaTheme="minorEastAsia" w:hAnsiTheme="minorEastAsia" w:cs="楷体" w:hint="eastAsia"/>
                <w:sz w:val="24"/>
                <w:szCs w:val="24"/>
              </w:rPr>
              <w:t>介绍沟通方式：主要是电话、资料传递、招投标会、交流会等形式宣传本公司有关产品及公司的有关信誉等。</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目前沟通效果良好。</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公司主要通过招标会、市场调查、客户的走访、交流会等了解市场的需求状态。主要以合同、招标文件、电话等形式确定与产品有关的要求，均已保存或进行相应的记录。</w:t>
            </w:r>
          </w:p>
          <w:p w:rsidR="00053DD3" w:rsidRPr="00E53B92" w:rsidRDefault="006F0327">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w:t>
            </w:r>
            <w:r w:rsidR="0055159A">
              <w:rPr>
                <w:rFonts w:asciiTheme="minorEastAsia" w:eastAsiaTheme="minorEastAsia" w:hAnsiTheme="minorEastAsia" w:cs="楷体" w:hint="eastAsia"/>
                <w:sz w:val="24"/>
                <w:szCs w:val="24"/>
              </w:rPr>
              <w:t>研读和</w:t>
            </w:r>
            <w:r w:rsidRPr="00E53B92">
              <w:rPr>
                <w:rFonts w:asciiTheme="minorEastAsia" w:eastAsiaTheme="minorEastAsia" w:hAnsiTheme="minorEastAsia" w:cs="楷体" w:hint="eastAsia"/>
                <w:sz w:val="24"/>
                <w:szCs w:val="24"/>
              </w:rPr>
              <w:t>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053DD3" w:rsidRPr="00E53B92" w:rsidRDefault="006F0327" w:rsidP="00777A43">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抽1）查2022.</w:t>
            </w:r>
            <w:r w:rsidR="00777A43">
              <w:rPr>
                <w:rFonts w:asciiTheme="minorEastAsia" w:eastAsiaTheme="minorEastAsia" w:hAnsiTheme="minorEastAsia" w:cs="楷体" w:hint="eastAsia"/>
                <w:sz w:val="24"/>
                <w:szCs w:val="24"/>
              </w:rPr>
              <w:t>6</w:t>
            </w:r>
            <w:r w:rsidRPr="00E53B92">
              <w:rPr>
                <w:rFonts w:asciiTheme="minorEastAsia" w:eastAsiaTheme="minorEastAsia" w:hAnsiTheme="minorEastAsia" w:cs="楷体" w:hint="eastAsia"/>
                <w:sz w:val="24"/>
                <w:szCs w:val="24"/>
              </w:rPr>
              <w:t>.</w:t>
            </w:r>
            <w:r w:rsidR="00777A43">
              <w:rPr>
                <w:rFonts w:asciiTheme="minorEastAsia" w:eastAsiaTheme="minorEastAsia" w:hAnsiTheme="minorEastAsia" w:cs="楷体" w:hint="eastAsia"/>
                <w:sz w:val="24"/>
                <w:szCs w:val="24"/>
              </w:rPr>
              <w:t>17</w:t>
            </w:r>
            <w:r w:rsidRPr="00E53B92">
              <w:rPr>
                <w:rFonts w:asciiTheme="minorEastAsia" w:eastAsiaTheme="minorEastAsia" w:hAnsiTheme="minorEastAsia" w:cs="楷体" w:hint="eastAsia"/>
                <w:sz w:val="24"/>
                <w:szCs w:val="24"/>
              </w:rPr>
              <w:t>日的《销售合同》，包括了如下内容：顾客名称：</w:t>
            </w:r>
            <w:r w:rsidR="00777A43" w:rsidRPr="00777A43">
              <w:rPr>
                <w:rFonts w:asciiTheme="minorEastAsia" w:eastAsiaTheme="minorEastAsia" w:hAnsiTheme="minorEastAsia" w:cs="楷体" w:hint="eastAsia"/>
                <w:sz w:val="24"/>
                <w:szCs w:val="24"/>
              </w:rPr>
              <w:t>山东省曹县博雅中学</w:t>
            </w:r>
            <w:r w:rsidRPr="00E53B92">
              <w:rPr>
                <w:rFonts w:asciiTheme="minorEastAsia" w:eastAsiaTheme="minorEastAsia" w:hAnsiTheme="minorEastAsia" w:cs="楷体" w:hint="eastAsia"/>
                <w:sz w:val="24"/>
                <w:szCs w:val="24"/>
              </w:rPr>
              <w:t>，项目名称：</w:t>
            </w:r>
            <w:r w:rsidR="00777A43" w:rsidRPr="00777A43">
              <w:rPr>
                <w:rFonts w:asciiTheme="minorEastAsia" w:eastAsiaTheme="minorEastAsia" w:hAnsiTheme="minorEastAsia" w:cs="楷体" w:hint="eastAsia"/>
                <w:sz w:val="24"/>
                <w:szCs w:val="24"/>
              </w:rPr>
              <w:t>卫生保健医务室</w:t>
            </w:r>
            <w:r w:rsidR="00777A43">
              <w:rPr>
                <w:rFonts w:asciiTheme="minorEastAsia" w:eastAsiaTheme="minorEastAsia" w:hAnsiTheme="minorEastAsia" w:cs="楷体" w:hint="eastAsia"/>
                <w:sz w:val="24"/>
                <w:szCs w:val="24"/>
              </w:rPr>
              <w:t>器材</w:t>
            </w:r>
            <w:r w:rsidRPr="00E53B92">
              <w:rPr>
                <w:rFonts w:asciiTheme="minorEastAsia" w:eastAsiaTheme="minorEastAsia" w:hAnsiTheme="minorEastAsia" w:cs="楷体" w:hint="eastAsia"/>
                <w:sz w:val="24"/>
                <w:szCs w:val="24"/>
              </w:rPr>
              <w:t>，有清单，主要产品有</w:t>
            </w:r>
            <w:r w:rsidR="00777A43" w:rsidRPr="00777A43">
              <w:rPr>
                <w:rFonts w:asciiTheme="minorEastAsia" w:eastAsiaTheme="minorEastAsia" w:hAnsiTheme="minorEastAsia" w:cs="楷体" w:hint="eastAsia"/>
                <w:sz w:val="24"/>
                <w:szCs w:val="24"/>
              </w:rPr>
              <w:t>观察床</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输液架</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体重秤</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电子肺活量计</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电子血压计</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紫外线灯</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视力表灯箱</w:t>
            </w:r>
            <w:r w:rsidR="00777A43">
              <w:rPr>
                <w:rFonts w:asciiTheme="minorEastAsia" w:eastAsiaTheme="minorEastAsia" w:hAnsiTheme="minorEastAsia" w:cs="楷体" w:hint="eastAsia"/>
                <w:sz w:val="24"/>
                <w:szCs w:val="24"/>
              </w:rPr>
              <w:t>、</w:t>
            </w:r>
            <w:r w:rsidR="00777A43" w:rsidRPr="00777A43">
              <w:rPr>
                <w:rFonts w:asciiTheme="minorEastAsia" w:eastAsiaTheme="minorEastAsia" w:hAnsiTheme="minorEastAsia" w:cs="楷体" w:hint="eastAsia"/>
                <w:sz w:val="24"/>
                <w:szCs w:val="24"/>
              </w:rPr>
              <w:t>落地蛇形灯</w:t>
            </w:r>
            <w:r w:rsidR="00777A43">
              <w:rPr>
                <w:rFonts w:asciiTheme="minorEastAsia" w:eastAsiaTheme="minorEastAsia" w:hAnsiTheme="minorEastAsia" w:cs="楷体" w:hint="eastAsia"/>
                <w:sz w:val="24"/>
                <w:szCs w:val="24"/>
              </w:rPr>
              <w:t>、</w:t>
            </w:r>
            <w:proofErr w:type="gramStart"/>
            <w:r w:rsidR="00777A43" w:rsidRPr="00777A43">
              <w:rPr>
                <w:rFonts w:asciiTheme="minorEastAsia" w:eastAsiaTheme="minorEastAsia" w:hAnsiTheme="minorEastAsia" w:cs="楷体" w:hint="eastAsia"/>
                <w:sz w:val="24"/>
                <w:szCs w:val="24"/>
              </w:rPr>
              <w:t>额戴反光镜</w:t>
            </w:r>
            <w:proofErr w:type="gramEnd"/>
            <w:r w:rsidR="00777A43">
              <w:rPr>
                <w:rFonts w:asciiTheme="minorEastAsia" w:eastAsiaTheme="minorEastAsia" w:hAnsiTheme="minorEastAsia" w:cs="楷体" w:hint="eastAsia"/>
                <w:sz w:val="24"/>
                <w:szCs w:val="24"/>
              </w:rPr>
              <w:t>、酒精灯、计算器、秒表、放大镜、电炉、心电图机</w:t>
            </w:r>
            <w:r w:rsidR="00777A43">
              <w:rPr>
                <w:rFonts w:asciiTheme="minorEastAsia" w:eastAsiaTheme="minorEastAsia" w:hAnsiTheme="minorEastAsia" w:cs="楷体"/>
                <w:sz w:val="24"/>
                <w:szCs w:val="24"/>
              </w:rPr>
              <w:t>……</w:t>
            </w:r>
            <w:r w:rsidRPr="00E53B92">
              <w:rPr>
                <w:rFonts w:asciiTheme="minorEastAsia" w:eastAsiaTheme="minorEastAsia" w:hAnsiTheme="minorEastAsia" w:cs="楷体" w:hint="eastAsia"/>
                <w:sz w:val="24"/>
                <w:szCs w:val="24"/>
              </w:rPr>
              <w:t>，在合同中明确了规格型号、付款方式、产品交货方法及时间、验收期限及方式、违约责任等要求，</w:t>
            </w:r>
            <w:r w:rsidR="00777A43">
              <w:rPr>
                <w:rFonts w:asciiTheme="minorEastAsia" w:eastAsiaTheme="minorEastAsia" w:hAnsiTheme="minorEastAsia" w:cs="楷体" w:hint="eastAsia"/>
                <w:sz w:val="24"/>
                <w:szCs w:val="24"/>
              </w:rPr>
              <w:t>2</w:t>
            </w:r>
            <w:r w:rsidRPr="00E53B92">
              <w:rPr>
                <w:rFonts w:asciiTheme="minorEastAsia" w:eastAsiaTheme="minorEastAsia" w:hAnsiTheme="minorEastAsia" w:cs="楷体" w:hint="eastAsia"/>
                <w:sz w:val="24"/>
                <w:szCs w:val="24"/>
              </w:rPr>
              <w:t>022.</w:t>
            </w:r>
            <w:r w:rsidR="00777A43">
              <w:rPr>
                <w:rFonts w:asciiTheme="minorEastAsia" w:eastAsiaTheme="minorEastAsia" w:hAnsiTheme="minorEastAsia" w:cs="楷体" w:hint="eastAsia"/>
                <w:sz w:val="24"/>
                <w:szCs w:val="24"/>
              </w:rPr>
              <w:t>6</w:t>
            </w:r>
            <w:r w:rsidRPr="00E53B92">
              <w:rPr>
                <w:rFonts w:asciiTheme="minorEastAsia" w:eastAsiaTheme="minorEastAsia" w:hAnsiTheme="minorEastAsia" w:cs="楷体" w:hint="eastAsia"/>
                <w:sz w:val="24"/>
                <w:szCs w:val="24"/>
              </w:rPr>
              <w:t>.</w:t>
            </w:r>
            <w:r w:rsidR="00777A43">
              <w:rPr>
                <w:rFonts w:asciiTheme="minorEastAsia" w:eastAsiaTheme="minorEastAsia" w:hAnsiTheme="minorEastAsia" w:cs="楷体" w:hint="eastAsia"/>
                <w:sz w:val="24"/>
                <w:szCs w:val="24"/>
              </w:rPr>
              <w:t>17</w:t>
            </w:r>
            <w:r w:rsidRPr="00E53B92">
              <w:rPr>
                <w:rFonts w:asciiTheme="minorEastAsia" w:eastAsiaTheme="minorEastAsia" w:hAnsiTheme="minorEastAsia" w:cs="楷体" w:hint="eastAsia"/>
                <w:sz w:val="24"/>
                <w:szCs w:val="24"/>
              </w:rPr>
              <w:t>日</w:t>
            </w:r>
            <w:r w:rsidR="00777A43">
              <w:rPr>
                <w:rFonts w:asciiTheme="minorEastAsia" w:eastAsiaTheme="minorEastAsia" w:hAnsiTheme="minorEastAsia" w:cs="楷体" w:hint="eastAsia"/>
                <w:sz w:val="24"/>
                <w:szCs w:val="24"/>
              </w:rPr>
              <w:t>经评审能满足要求，法人殷付兰签字盖章回传了客户</w:t>
            </w:r>
            <w:r w:rsidRPr="00E53B92">
              <w:rPr>
                <w:rFonts w:asciiTheme="minorEastAsia" w:eastAsiaTheme="minorEastAsia" w:hAnsiTheme="minorEastAsia" w:cs="楷体" w:hint="eastAsia"/>
                <w:sz w:val="24"/>
                <w:szCs w:val="24"/>
              </w:rPr>
              <w:t>。</w:t>
            </w:r>
          </w:p>
          <w:p w:rsidR="00053DD3" w:rsidRPr="00E53B92" w:rsidRDefault="006F0327" w:rsidP="001D55A7">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lastRenderedPageBreak/>
              <w:t>2）再抽</w:t>
            </w:r>
            <w:r w:rsidR="001D55A7" w:rsidRPr="00E53B92">
              <w:rPr>
                <w:rFonts w:asciiTheme="minorEastAsia" w:eastAsiaTheme="minorEastAsia" w:hAnsiTheme="minorEastAsia" w:cs="楷体" w:hint="eastAsia"/>
                <w:sz w:val="24"/>
                <w:szCs w:val="24"/>
              </w:rPr>
              <w:t>2022.</w:t>
            </w:r>
            <w:r w:rsidR="001D55A7">
              <w:rPr>
                <w:rFonts w:asciiTheme="minorEastAsia" w:eastAsiaTheme="minorEastAsia" w:hAnsiTheme="minorEastAsia" w:cs="楷体" w:hint="eastAsia"/>
                <w:sz w:val="24"/>
                <w:szCs w:val="24"/>
              </w:rPr>
              <w:t>11</w:t>
            </w:r>
            <w:r w:rsidR="001D55A7" w:rsidRPr="00E53B92">
              <w:rPr>
                <w:rFonts w:asciiTheme="minorEastAsia" w:eastAsiaTheme="minorEastAsia" w:hAnsiTheme="minorEastAsia" w:cs="楷体" w:hint="eastAsia"/>
                <w:sz w:val="24"/>
                <w:szCs w:val="24"/>
              </w:rPr>
              <w:t>.</w:t>
            </w:r>
            <w:r w:rsidR="001D55A7">
              <w:rPr>
                <w:rFonts w:asciiTheme="minorEastAsia" w:eastAsiaTheme="minorEastAsia" w:hAnsiTheme="minorEastAsia" w:cs="楷体" w:hint="eastAsia"/>
                <w:sz w:val="24"/>
                <w:szCs w:val="24"/>
              </w:rPr>
              <w:t>5</w:t>
            </w:r>
            <w:r w:rsidR="001D55A7" w:rsidRPr="00E53B92">
              <w:rPr>
                <w:rFonts w:asciiTheme="minorEastAsia" w:eastAsiaTheme="minorEastAsia" w:hAnsiTheme="minorEastAsia" w:cs="楷体" w:hint="eastAsia"/>
                <w:sz w:val="24"/>
                <w:szCs w:val="24"/>
              </w:rPr>
              <w:t>日的《销售合同》，包括了如下内容：顾客名称：</w:t>
            </w:r>
            <w:r w:rsidR="001D55A7" w:rsidRPr="00777A43">
              <w:rPr>
                <w:rFonts w:asciiTheme="minorEastAsia" w:eastAsiaTheme="minorEastAsia" w:hAnsiTheme="minorEastAsia" w:cs="楷体" w:hint="eastAsia"/>
                <w:sz w:val="24"/>
                <w:szCs w:val="24"/>
              </w:rPr>
              <w:t>山东省曹县博雅中学</w:t>
            </w:r>
            <w:r w:rsidR="001D55A7" w:rsidRPr="00E53B92">
              <w:rPr>
                <w:rFonts w:asciiTheme="minorEastAsia" w:eastAsiaTheme="minorEastAsia" w:hAnsiTheme="minorEastAsia" w:cs="楷体" w:hint="eastAsia"/>
                <w:sz w:val="24"/>
                <w:szCs w:val="24"/>
              </w:rPr>
              <w:t>，项目名称：</w:t>
            </w:r>
            <w:r w:rsidR="001D55A7" w:rsidRPr="001D55A7">
              <w:rPr>
                <w:rFonts w:asciiTheme="minorEastAsia" w:eastAsiaTheme="minorEastAsia" w:hAnsiTheme="minorEastAsia" w:cs="楷体" w:hint="eastAsia"/>
                <w:sz w:val="24"/>
                <w:szCs w:val="24"/>
              </w:rPr>
              <w:t>山东省曹县博雅中学书法教师、综合实践室、功能室项目</w:t>
            </w:r>
            <w:r w:rsidR="001D55A7" w:rsidRPr="00E53B92">
              <w:rPr>
                <w:rFonts w:asciiTheme="minorEastAsia" w:eastAsiaTheme="minorEastAsia" w:hAnsiTheme="minorEastAsia" w:cs="楷体" w:hint="eastAsia"/>
                <w:sz w:val="24"/>
                <w:szCs w:val="24"/>
              </w:rPr>
              <w:t>，有清单，主要产品有</w:t>
            </w:r>
            <w:r w:rsidR="001D55A7" w:rsidRPr="001D55A7">
              <w:rPr>
                <w:rFonts w:asciiTheme="minorEastAsia" w:eastAsiaTheme="minorEastAsia" w:hAnsiTheme="minorEastAsia" w:cs="楷体" w:hint="eastAsia"/>
                <w:sz w:val="24"/>
                <w:szCs w:val="24"/>
              </w:rPr>
              <w:t>教师条案触控屏</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博古架</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学生凳子</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书法临摹屏</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学生毛笔套装</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仪器柜</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教师操作台</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学生操作台</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台虎钳</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创意搭建</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液压机械</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炼泥机</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泥条机</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电窑</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烘干机</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金工工具</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游标卡尺</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电子制作工具</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小型种植工具</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电能表</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数字多用电表</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漏电保护器</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照明电路线路板</w:t>
            </w:r>
            <w:r w:rsidR="001D55A7">
              <w:rPr>
                <w:rFonts w:asciiTheme="minorEastAsia" w:eastAsiaTheme="minorEastAsia" w:hAnsiTheme="minorEastAsia" w:cs="楷体" w:hint="eastAsia"/>
                <w:sz w:val="24"/>
                <w:szCs w:val="24"/>
              </w:rPr>
              <w:t>、</w:t>
            </w:r>
            <w:r w:rsidR="001D55A7" w:rsidRPr="001D55A7">
              <w:rPr>
                <w:rFonts w:asciiTheme="minorEastAsia" w:eastAsiaTheme="minorEastAsia" w:hAnsiTheme="minorEastAsia" w:cs="楷体" w:hint="eastAsia"/>
                <w:sz w:val="24"/>
                <w:szCs w:val="24"/>
              </w:rPr>
              <w:t>电工工具箱</w:t>
            </w:r>
            <w:r w:rsidR="001D55A7">
              <w:rPr>
                <w:rFonts w:asciiTheme="minorEastAsia" w:eastAsiaTheme="minorEastAsia" w:hAnsiTheme="minorEastAsia" w:cs="楷体" w:hint="eastAsia"/>
                <w:sz w:val="24"/>
                <w:szCs w:val="24"/>
              </w:rPr>
              <w:t>、书法教学仪器</w:t>
            </w:r>
            <w:r w:rsidR="001D55A7">
              <w:rPr>
                <w:rFonts w:asciiTheme="minorEastAsia" w:eastAsiaTheme="minorEastAsia" w:hAnsiTheme="minorEastAsia" w:cs="楷体"/>
                <w:sz w:val="24"/>
                <w:szCs w:val="24"/>
              </w:rPr>
              <w:t>……</w:t>
            </w:r>
            <w:r w:rsidR="001D55A7" w:rsidRPr="00E53B92">
              <w:rPr>
                <w:rFonts w:asciiTheme="minorEastAsia" w:eastAsiaTheme="minorEastAsia" w:hAnsiTheme="minorEastAsia" w:cs="楷体" w:hint="eastAsia"/>
                <w:sz w:val="24"/>
                <w:szCs w:val="24"/>
              </w:rPr>
              <w:t>，在合同中明确了规格型号、付款方式、产品交货方法及时间、验收期限及方式、违约责任等要求，</w:t>
            </w:r>
            <w:r w:rsidR="001D55A7">
              <w:rPr>
                <w:rFonts w:asciiTheme="minorEastAsia" w:eastAsiaTheme="minorEastAsia" w:hAnsiTheme="minorEastAsia" w:cs="楷体" w:hint="eastAsia"/>
                <w:sz w:val="24"/>
                <w:szCs w:val="24"/>
              </w:rPr>
              <w:t>2</w:t>
            </w:r>
            <w:r w:rsidR="001D55A7" w:rsidRPr="00E53B92">
              <w:rPr>
                <w:rFonts w:asciiTheme="minorEastAsia" w:eastAsiaTheme="minorEastAsia" w:hAnsiTheme="minorEastAsia" w:cs="楷体" w:hint="eastAsia"/>
                <w:sz w:val="24"/>
                <w:szCs w:val="24"/>
              </w:rPr>
              <w:t>022.</w:t>
            </w:r>
            <w:r w:rsidR="001D55A7">
              <w:rPr>
                <w:rFonts w:asciiTheme="minorEastAsia" w:eastAsiaTheme="minorEastAsia" w:hAnsiTheme="minorEastAsia" w:cs="楷体" w:hint="eastAsia"/>
                <w:sz w:val="24"/>
                <w:szCs w:val="24"/>
              </w:rPr>
              <w:t>11</w:t>
            </w:r>
            <w:r w:rsidR="001D55A7" w:rsidRPr="00E53B92">
              <w:rPr>
                <w:rFonts w:asciiTheme="minorEastAsia" w:eastAsiaTheme="minorEastAsia" w:hAnsiTheme="minorEastAsia" w:cs="楷体" w:hint="eastAsia"/>
                <w:sz w:val="24"/>
                <w:szCs w:val="24"/>
              </w:rPr>
              <w:t>.</w:t>
            </w:r>
            <w:r w:rsidR="001D55A7">
              <w:rPr>
                <w:rFonts w:asciiTheme="minorEastAsia" w:eastAsiaTheme="minorEastAsia" w:hAnsiTheme="minorEastAsia" w:cs="楷体" w:hint="eastAsia"/>
                <w:sz w:val="24"/>
                <w:szCs w:val="24"/>
              </w:rPr>
              <w:t>5</w:t>
            </w:r>
            <w:r w:rsidR="001D55A7" w:rsidRPr="00E53B92">
              <w:rPr>
                <w:rFonts w:asciiTheme="minorEastAsia" w:eastAsiaTheme="minorEastAsia" w:hAnsiTheme="minorEastAsia" w:cs="楷体" w:hint="eastAsia"/>
                <w:sz w:val="24"/>
                <w:szCs w:val="24"/>
              </w:rPr>
              <w:t>日</w:t>
            </w:r>
            <w:r w:rsidR="001D55A7">
              <w:rPr>
                <w:rFonts w:asciiTheme="minorEastAsia" w:eastAsiaTheme="minorEastAsia" w:hAnsiTheme="minorEastAsia" w:cs="楷体" w:hint="eastAsia"/>
                <w:sz w:val="24"/>
                <w:szCs w:val="24"/>
              </w:rPr>
              <w:t>经评审能满足要求，法人殷付兰签字盖章回传了客户</w:t>
            </w:r>
            <w:r w:rsidR="001D55A7" w:rsidRPr="00E53B92">
              <w:rPr>
                <w:rFonts w:asciiTheme="minorEastAsia" w:eastAsiaTheme="minorEastAsia" w:hAnsiTheme="minorEastAsia" w:cs="楷体" w:hint="eastAsia"/>
                <w:sz w:val="24"/>
                <w:szCs w:val="24"/>
              </w:rPr>
              <w:t>。</w:t>
            </w:r>
            <w:r w:rsidRPr="00E53B92">
              <w:rPr>
                <w:rFonts w:asciiTheme="minorEastAsia" w:eastAsiaTheme="minorEastAsia" w:hAnsiTheme="minorEastAsia" w:cs="楷体" w:hint="eastAsia"/>
                <w:sz w:val="24"/>
                <w:szCs w:val="24"/>
              </w:rPr>
              <w:t>。</w:t>
            </w:r>
          </w:p>
          <w:p w:rsidR="00053DD3" w:rsidRPr="00E53B92" w:rsidRDefault="006F0327">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抽</w:t>
            </w:r>
            <w:r w:rsidR="001D55A7">
              <w:rPr>
                <w:rFonts w:asciiTheme="minorEastAsia" w:eastAsiaTheme="minorEastAsia" w:hAnsiTheme="minorEastAsia" w:cs="楷体" w:hint="eastAsia"/>
                <w:sz w:val="24"/>
                <w:szCs w:val="24"/>
              </w:rPr>
              <w:t>3</w:t>
            </w:r>
            <w:r w:rsidRPr="00E53B92">
              <w:rPr>
                <w:rFonts w:asciiTheme="minorEastAsia" w:eastAsiaTheme="minorEastAsia" w:hAnsiTheme="minorEastAsia" w:cs="楷体" w:hint="eastAsia"/>
                <w:sz w:val="24"/>
                <w:szCs w:val="24"/>
              </w:rPr>
              <w:t>）查2022.7.6日的《招投标文件评审记录》，包括了如下内容：顾客名称：张家口市教委，项目名称：办公用品、音体美卫劳器材、课桌椅、综合实践室设备1包，在招投标文件中明确了质量、价格、交货期、数量、服务、付款方式等要求，开标日期2022.</w:t>
            </w:r>
            <w:r w:rsidR="001D55A7">
              <w:rPr>
                <w:rFonts w:asciiTheme="minorEastAsia" w:eastAsiaTheme="minorEastAsia" w:hAnsiTheme="minorEastAsia" w:cs="楷体" w:hint="eastAsia"/>
                <w:sz w:val="24"/>
                <w:szCs w:val="24"/>
              </w:rPr>
              <w:t>7</w:t>
            </w:r>
            <w:r w:rsidRPr="00E53B92">
              <w:rPr>
                <w:rFonts w:asciiTheme="minorEastAsia" w:eastAsiaTheme="minorEastAsia" w:hAnsiTheme="minorEastAsia" w:cs="楷体" w:hint="eastAsia"/>
                <w:sz w:val="24"/>
                <w:szCs w:val="24"/>
              </w:rPr>
              <w:t>.19日，评审人员：</w:t>
            </w:r>
            <w:r w:rsidR="00E30EF3">
              <w:rPr>
                <w:rFonts w:asciiTheme="minorEastAsia" w:eastAsiaTheme="minorEastAsia" w:hAnsiTheme="minorEastAsia" w:cs="楷体" w:hint="eastAsia"/>
                <w:sz w:val="24"/>
                <w:szCs w:val="24"/>
              </w:rPr>
              <w:t>杜守顺</w:t>
            </w:r>
            <w:r w:rsidRPr="00E53B92">
              <w:rPr>
                <w:rFonts w:asciiTheme="minorEastAsia" w:eastAsiaTheme="minorEastAsia" w:hAnsiTheme="minorEastAsia" w:cs="楷体" w:hint="eastAsia"/>
                <w:sz w:val="24"/>
                <w:szCs w:val="24"/>
              </w:rPr>
              <w:t>、</w:t>
            </w:r>
            <w:r w:rsidR="00E30EF3">
              <w:rPr>
                <w:rFonts w:asciiTheme="minorEastAsia" w:eastAsiaTheme="minorEastAsia" w:hAnsiTheme="minorEastAsia" w:cs="楷体" w:hint="eastAsia"/>
                <w:sz w:val="24"/>
                <w:szCs w:val="24"/>
              </w:rPr>
              <w:t>陈丹</w:t>
            </w:r>
            <w:r w:rsidRPr="00E53B92">
              <w:rPr>
                <w:rFonts w:asciiTheme="minorEastAsia" w:eastAsiaTheme="minorEastAsia" w:hAnsiTheme="minorEastAsia" w:cs="楷体" w:hint="eastAsia"/>
                <w:sz w:val="24"/>
                <w:szCs w:val="24"/>
              </w:rPr>
              <w:t>、</w:t>
            </w:r>
            <w:r w:rsidR="00E30EF3">
              <w:rPr>
                <w:rFonts w:asciiTheme="minorEastAsia" w:eastAsiaTheme="minorEastAsia" w:hAnsiTheme="minorEastAsia" w:cs="楷体" w:hint="eastAsia"/>
                <w:sz w:val="24"/>
                <w:szCs w:val="24"/>
              </w:rPr>
              <w:t>吴文欢</w:t>
            </w:r>
            <w:r w:rsidRPr="00E53B92">
              <w:rPr>
                <w:rFonts w:asciiTheme="minorEastAsia" w:eastAsiaTheme="minorEastAsia" w:hAnsiTheme="minorEastAsia" w:cs="楷体" w:hint="eastAsia"/>
                <w:sz w:val="24"/>
                <w:szCs w:val="24"/>
              </w:rPr>
              <w:t>、</w:t>
            </w:r>
            <w:r w:rsidR="00E30EF3">
              <w:rPr>
                <w:rFonts w:asciiTheme="minorEastAsia" w:eastAsiaTheme="minorEastAsia" w:hAnsiTheme="minorEastAsia" w:cs="楷体" w:hint="eastAsia"/>
                <w:sz w:val="24"/>
                <w:szCs w:val="24"/>
              </w:rPr>
              <w:t>殷付战</w:t>
            </w:r>
            <w:r w:rsidRPr="00E53B92">
              <w:rPr>
                <w:rFonts w:asciiTheme="minorEastAsia" w:eastAsiaTheme="minorEastAsia" w:hAnsiTheme="minorEastAsia" w:cs="楷体" w:hint="eastAsia"/>
                <w:sz w:val="24"/>
                <w:szCs w:val="24"/>
              </w:rPr>
              <w:t>、</w:t>
            </w:r>
            <w:r w:rsidR="00E30EF3">
              <w:rPr>
                <w:rFonts w:asciiTheme="minorEastAsia" w:eastAsiaTheme="minorEastAsia" w:hAnsiTheme="minorEastAsia" w:cs="楷体" w:hint="eastAsia"/>
                <w:sz w:val="24"/>
                <w:szCs w:val="24"/>
              </w:rPr>
              <w:t>杜守青</w:t>
            </w:r>
            <w:r w:rsidRPr="00E53B92">
              <w:rPr>
                <w:rFonts w:asciiTheme="minorEastAsia" w:eastAsiaTheme="minorEastAsia" w:hAnsiTheme="minorEastAsia" w:cs="楷体" w:hint="eastAsia"/>
                <w:sz w:val="24"/>
                <w:szCs w:val="24"/>
              </w:rPr>
              <w:t>等。</w:t>
            </w:r>
          </w:p>
          <w:p w:rsidR="001369EA" w:rsidRDefault="006F0327" w:rsidP="001369EA">
            <w:pPr>
              <w:autoSpaceDE w:val="0"/>
              <w:autoSpaceDN w:val="0"/>
              <w:adjustRightInd w:val="0"/>
              <w:snapToGrid w:val="0"/>
              <w:spacing w:line="360" w:lineRule="auto"/>
              <w:ind w:rightChars="-3" w:right="-6" w:firstLineChars="200" w:firstLine="480"/>
              <w:rPr>
                <w:rFonts w:ascii="宋体" w:hAnsi="宋体" w:cs="楷体" w:hint="eastAsia"/>
                <w:sz w:val="24"/>
                <w:szCs w:val="24"/>
              </w:rPr>
            </w:pPr>
            <w:r w:rsidRPr="00E53B92">
              <w:rPr>
                <w:rFonts w:asciiTheme="minorEastAsia" w:eastAsiaTheme="minorEastAsia" w:hAnsiTheme="minorEastAsia" w:cs="楷体" w:hint="eastAsia"/>
                <w:sz w:val="24"/>
                <w:szCs w:val="24"/>
              </w:rPr>
              <w:t>再抽5）</w:t>
            </w:r>
            <w:r w:rsidR="001369EA">
              <w:rPr>
                <w:rFonts w:ascii="宋体" w:hAnsi="宋体" w:cs="楷体" w:hint="eastAsia"/>
                <w:sz w:val="24"/>
                <w:szCs w:val="24"/>
              </w:rPr>
              <w:t>再抽该公司</w:t>
            </w:r>
            <w:r w:rsidR="00E30EF3">
              <w:rPr>
                <w:rFonts w:ascii="宋体" w:hAnsi="宋体" w:cs="楷体" w:hint="eastAsia"/>
                <w:sz w:val="24"/>
                <w:szCs w:val="24"/>
              </w:rPr>
              <w:t>2022</w:t>
            </w:r>
            <w:r w:rsidR="001369EA" w:rsidRPr="007551A5">
              <w:rPr>
                <w:rFonts w:ascii="宋体" w:hAnsi="宋体" w:cs="楷体" w:hint="eastAsia"/>
                <w:sz w:val="24"/>
                <w:szCs w:val="24"/>
              </w:rPr>
              <w:t>.4.22日兰考市职业中专的《招投标文件评审记录》，包括了如下内容： 项目名称：厨房设备、</w:t>
            </w:r>
            <w:r w:rsidR="001369EA" w:rsidRPr="007551A5">
              <w:rPr>
                <w:rFonts w:ascii="宋体" w:hAnsi="宋体" w:cs="楷体"/>
                <w:sz w:val="24"/>
                <w:szCs w:val="24"/>
              </w:rPr>
              <w:t>课桌椅、床</w:t>
            </w:r>
            <w:r w:rsidR="001369EA" w:rsidRPr="007551A5">
              <w:rPr>
                <w:rFonts w:ascii="宋体" w:hAnsi="宋体" w:cs="楷体" w:hint="eastAsia"/>
                <w:sz w:val="24"/>
                <w:szCs w:val="24"/>
              </w:rPr>
              <w:t>、健身器材、校服1包</w:t>
            </w:r>
            <w:r w:rsidR="001D55A7">
              <w:rPr>
                <w:rFonts w:ascii="宋体" w:hAnsi="宋体" w:cs="楷体" w:hint="eastAsia"/>
                <w:sz w:val="24"/>
                <w:szCs w:val="24"/>
              </w:rPr>
              <w:t>；</w:t>
            </w:r>
            <w:r w:rsidR="001369EA">
              <w:rPr>
                <w:rFonts w:ascii="宋体" w:hAnsi="宋体" w:cs="楷体" w:hint="eastAsia"/>
                <w:sz w:val="24"/>
                <w:szCs w:val="24"/>
              </w:rPr>
              <w:t>再抽</w:t>
            </w:r>
            <w:r w:rsidR="00E30EF3">
              <w:rPr>
                <w:rFonts w:ascii="宋体" w:hAnsi="宋体" w:cs="楷体" w:hint="eastAsia"/>
                <w:sz w:val="24"/>
                <w:szCs w:val="24"/>
              </w:rPr>
              <w:t>2022</w:t>
            </w:r>
            <w:r w:rsidR="001369EA">
              <w:rPr>
                <w:rFonts w:ascii="宋体" w:hAnsi="宋体" w:cs="楷体" w:hint="eastAsia"/>
                <w:sz w:val="24"/>
                <w:szCs w:val="24"/>
              </w:rPr>
              <w:t>.5.21日保定市职业学院的《招投标文件评审记录》，项目名称：实验室设备、家电、监控设备1包</w:t>
            </w:r>
            <w:r w:rsidR="001D55A7">
              <w:rPr>
                <w:rFonts w:ascii="宋体" w:hAnsi="宋体" w:cs="楷体" w:hint="eastAsia"/>
                <w:sz w:val="24"/>
                <w:szCs w:val="24"/>
              </w:rPr>
              <w:t>；</w:t>
            </w:r>
            <w:r w:rsidR="001369EA">
              <w:rPr>
                <w:rFonts w:ascii="宋体" w:hAnsi="宋体" w:cs="楷体" w:hint="eastAsia"/>
                <w:sz w:val="24"/>
                <w:szCs w:val="24"/>
              </w:rPr>
              <w:t>再抽</w:t>
            </w:r>
            <w:r w:rsidR="00E30EF3">
              <w:rPr>
                <w:rFonts w:ascii="宋体" w:hAnsi="宋体" w:cs="楷体" w:hint="eastAsia"/>
                <w:sz w:val="24"/>
                <w:szCs w:val="24"/>
              </w:rPr>
              <w:t>2022</w:t>
            </w:r>
            <w:r w:rsidR="001369EA">
              <w:rPr>
                <w:rFonts w:ascii="宋体" w:hAnsi="宋体" w:cs="楷体" w:hint="eastAsia"/>
                <w:sz w:val="24"/>
                <w:szCs w:val="24"/>
              </w:rPr>
              <w:t>.6.7日淮阳县职业技术学校的《招投标文件评审记录》，项目名称：特教设备、办公用品、数字化多媒体设备、文艺用品1包；</w:t>
            </w:r>
            <w:r w:rsidR="00E30EF3">
              <w:rPr>
                <w:rFonts w:ascii="宋体" w:hAnsi="宋体" w:cs="楷体" w:hint="eastAsia"/>
                <w:sz w:val="24"/>
                <w:szCs w:val="24"/>
              </w:rPr>
              <w:t>2022</w:t>
            </w:r>
            <w:r w:rsidR="001369EA">
              <w:rPr>
                <w:rFonts w:ascii="宋体" w:hAnsi="宋体" w:cs="楷体" w:hint="eastAsia"/>
                <w:sz w:val="24"/>
                <w:szCs w:val="24"/>
              </w:rPr>
              <w:t>.7.2日聊城市教委的《招投标文件评审记录》，项目名称：教学仪器、课桌椅、校服、演出服 1包；</w:t>
            </w:r>
            <w:r w:rsidR="00E30EF3">
              <w:rPr>
                <w:rFonts w:ascii="宋体" w:hAnsi="宋体" w:cs="楷体" w:hint="eastAsia"/>
                <w:sz w:val="24"/>
                <w:szCs w:val="24"/>
              </w:rPr>
              <w:t>2022</w:t>
            </w:r>
            <w:r w:rsidR="001369EA">
              <w:rPr>
                <w:rFonts w:ascii="宋体" w:hAnsi="宋体" w:cs="楷体" w:hint="eastAsia"/>
                <w:sz w:val="24"/>
                <w:szCs w:val="24"/>
              </w:rPr>
              <w:t>.9.19日济宁市职业学院的《招投标文件评审记录》，项目名称：办公家具、办公用品、厨房设备、学生床1包；</w:t>
            </w:r>
            <w:r w:rsidR="00E30EF3">
              <w:rPr>
                <w:rFonts w:ascii="宋体" w:hAnsi="宋体" w:cs="楷体" w:hint="eastAsia"/>
                <w:sz w:val="24"/>
                <w:szCs w:val="24"/>
              </w:rPr>
              <w:t>2022</w:t>
            </w:r>
            <w:r w:rsidR="001369EA">
              <w:rPr>
                <w:rFonts w:ascii="宋体" w:hAnsi="宋体" w:cs="楷体" w:hint="eastAsia"/>
                <w:sz w:val="24"/>
                <w:szCs w:val="24"/>
              </w:rPr>
              <w:t>.12.9日鲁东大学的《招投标文件评审记录》，</w:t>
            </w:r>
            <w:r w:rsidR="001369EA">
              <w:rPr>
                <w:rFonts w:ascii="宋体" w:hAnsi="宋体" w:cs="楷体" w:hint="eastAsia"/>
                <w:sz w:val="24"/>
                <w:szCs w:val="24"/>
              </w:rPr>
              <w:lastRenderedPageBreak/>
              <w:t>项目名称：实验室设备、录播设备、文艺用品、仪器柜1包；</w:t>
            </w:r>
            <w:r w:rsidR="001D55A7">
              <w:rPr>
                <w:rFonts w:ascii="宋体" w:hAnsi="宋体" w:cs="楷体" w:hint="eastAsia"/>
                <w:sz w:val="24"/>
                <w:szCs w:val="24"/>
              </w:rPr>
              <w:t>2023.2.27日鹤壁市教委的《招投标文件评审记录》，项目名称：课桌椅、媒体设备、特教设备、教学仪器1</w:t>
            </w:r>
            <w:r w:rsidR="001D55A7">
              <w:rPr>
                <w:rFonts w:ascii="宋体" w:hAnsi="宋体" w:cs="楷体" w:hint="eastAsia"/>
                <w:sz w:val="24"/>
                <w:szCs w:val="24"/>
              </w:rPr>
              <w:t>包，</w:t>
            </w:r>
            <w:r w:rsidR="001369EA">
              <w:rPr>
                <w:rFonts w:ascii="宋体" w:hAnsi="宋体" w:cs="楷体" w:hint="eastAsia"/>
                <w:sz w:val="24"/>
                <w:szCs w:val="24"/>
              </w:rPr>
              <w:t>评审基本同上，以上评审均在签订正式合同之前进行。</w:t>
            </w:r>
          </w:p>
          <w:p w:rsidR="00053DD3" w:rsidRPr="00E53B92" w:rsidRDefault="006F0327">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以上评审均在开标和签订正式合同之前进行。</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管理手册对产品和服务要求的识别和更改进行了策划和规定；</w:t>
            </w:r>
          </w:p>
          <w:p w:rsidR="00053DD3" w:rsidRPr="00E53B92" w:rsidRDefault="006F0327">
            <w:pPr>
              <w:pStyle w:val="Style2"/>
              <w:tabs>
                <w:tab w:val="left" w:pos="6597"/>
              </w:tabs>
              <w:spacing w:line="360" w:lineRule="auto"/>
              <w:ind w:firstLine="480"/>
              <w:rPr>
                <w:rFonts w:asciiTheme="minorEastAsia" w:eastAsiaTheme="minorEastAsia" w:hAnsiTheme="minorEastAsia" w:cs="楷体"/>
                <w:kern w:val="2"/>
                <w:sz w:val="24"/>
                <w:szCs w:val="24"/>
                <w:lang w:eastAsia="zh-CN"/>
              </w:rPr>
            </w:pPr>
            <w:r w:rsidRPr="00E53B92">
              <w:rPr>
                <w:rFonts w:asciiTheme="minorEastAsia" w:eastAsiaTheme="minorEastAsia" w:hAnsiTheme="minorEastAsia" w:cs="楷体" w:hint="eastAsia"/>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053DD3" w:rsidRPr="00E53B92" w:rsidRDefault="006F032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基本符合要求。</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053DD3" w:rsidRPr="00E53B92" w:rsidTr="001369EA">
        <w:trPr>
          <w:trHeight w:val="1101"/>
        </w:trPr>
        <w:tc>
          <w:tcPr>
            <w:tcW w:w="1809" w:type="dxa"/>
            <w:vAlign w:val="center"/>
          </w:tcPr>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lastRenderedPageBreak/>
              <w:t>销售和服务提供的控制</w:t>
            </w:r>
          </w:p>
        </w:tc>
        <w:tc>
          <w:tcPr>
            <w:tcW w:w="1311" w:type="dxa"/>
            <w:vAlign w:val="center"/>
          </w:tcPr>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Q：</w:t>
            </w:r>
            <w:r w:rsidRPr="00E53B92">
              <w:rPr>
                <w:rFonts w:asciiTheme="minorEastAsia" w:eastAsiaTheme="minorEastAsia" w:hAnsiTheme="minorEastAsia" w:cs="Arial" w:hint="eastAsia"/>
                <w:sz w:val="24"/>
                <w:szCs w:val="24"/>
              </w:rPr>
              <w:t>8.5.1</w:t>
            </w: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p w:rsidR="00053DD3" w:rsidRPr="00E53B92" w:rsidRDefault="00053DD3">
            <w:pPr>
              <w:spacing w:line="360" w:lineRule="auto"/>
              <w:ind w:rightChars="-3" w:right="-6"/>
              <w:rPr>
                <w:rFonts w:asciiTheme="minorEastAsia" w:eastAsiaTheme="minorEastAsia" w:hAnsiTheme="minorEastAsia" w:cs="楷体"/>
                <w:sz w:val="24"/>
                <w:szCs w:val="24"/>
              </w:rPr>
            </w:pPr>
          </w:p>
        </w:tc>
        <w:tc>
          <w:tcPr>
            <w:tcW w:w="10313" w:type="dxa"/>
            <w:vAlign w:val="center"/>
          </w:tcPr>
          <w:p w:rsidR="00053DD3" w:rsidRPr="00E53B92" w:rsidRDefault="006F0327">
            <w:pPr>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lastRenderedPageBreak/>
              <w:t>公司编制并执行《售后服务规定》、《销售服务流程》、《</w:t>
            </w:r>
            <w:r w:rsidRPr="00E53B92">
              <w:rPr>
                <w:rFonts w:asciiTheme="minorEastAsia" w:eastAsiaTheme="minorEastAsia" w:hAnsiTheme="minorEastAsia" w:cs="楷体"/>
                <w:sz w:val="24"/>
                <w:szCs w:val="24"/>
              </w:rPr>
              <w:t>营销服务提供规范</w:t>
            </w:r>
            <w:r w:rsidRPr="00E53B92">
              <w:rPr>
                <w:rFonts w:asciiTheme="minorEastAsia" w:eastAsiaTheme="minorEastAsia" w:hAnsiTheme="minorEastAsia" w:cs="楷体" w:hint="eastAsia"/>
                <w:sz w:val="24"/>
                <w:szCs w:val="24"/>
              </w:rPr>
              <w:t>》、《营销服务质量的控制规范</w:t>
            </w:r>
            <w:r w:rsidRPr="00E53B92">
              <w:rPr>
                <w:rFonts w:asciiTheme="minorEastAsia" w:eastAsiaTheme="minorEastAsia" w:hAnsiTheme="minorEastAsia" w:cs="楷体" w:hint="eastAsia"/>
                <w:kern w:val="0"/>
                <w:szCs w:val="24"/>
              </w:rPr>
              <w:t>》、《</w:t>
            </w:r>
            <w:r w:rsidRPr="00E53B92">
              <w:rPr>
                <w:rFonts w:asciiTheme="minorEastAsia" w:eastAsiaTheme="minorEastAsia" w:hAnsiTheme="minorEastAsia" w:cs="楷体" w:hint="eastAsia"/>
                <w:kern w:val="0"/>
                <w:sz w:val="24"/>
                <w:szCs w:val="24"/>
              </w:rPr>
              <w:t>采购物资检验规范</w:t>
            </w:r>
            <w:r w:rsidRPr="00E53B92">
              <w:rPr>
                <w:rFonts w:asciiTheme="minorEastAsia" w:eastAsiaTheme="minorEastAsia" w:hAnsiTheme="minorEastAsia" w:cs="楷体" w:hint="eastAsia"/>
                <w:kern w:val="0"/>
                <w:szCs w:val="24"/>
              </w:rPr>
              <w:t>》</w:t>
            </w:r>
            <w:r w:rsidRPr="00E53B92">
              <w:rPr>
                <w:rFonts w:asciiTheme="minorEastAsia" w:eastAsiaTheme="minorEastAsia" w:hAnsiTheme="minorEastAsia" w:cs="楷体" w:hint="eastAsia"/>
                <w:sz w:val="24"/>
                <w:szCs w:val="24"/>
              </w:rPr>
              <w:t>、《售后服务人员服务规范》等。</w:t>
            </w:r>
          </w:p>
          <w:p w:rsidR="00053DD3" w:rsidRPr="00E53B92" w:rsidRDefault="006F0327">
            <w:pPr>
              <w:spacing w:line="360" w:lineRule="auto"/>
              <w:ind w:rightChars="-3" w:right="-6" w:firstLineChars="200" w:firstLine="480"/>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现场查看营销工作情况：</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2.资源配置齐备，设施设备可以满足要求。</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3.查看销售合同都进行了评审、加盖了公司公章，参见Q8.2工作单。</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4.提供有产品检验记录表、产品合格证，参见Q8.6工作单。</w:t>
            </w:r>
          </w:p>
          <w:p w:rsidR="00053DD3" w:rsidRPr="00E53B92" w:rsidRDefault="006F0327">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5.管理人员以及业务员、质检员、库管员都经过了培训，能力满足要求，无特种作业人员。</w:t>
            </w:r>
          </w:p>
          <w:p w:rsidR="00053DD3" w:rsidRPr="00E53B92" w:rsidRDefault="006F0327">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6.公司将销售过程定为需要确认的过程。查有《特殊过程确认记录表</w:t>
            </w:r>
            <w:r w:rsidRPr="00E53B92">
              <w:rPr>
                <w:rFonts w:asciiTheme="minorEastAsia" w:eastAsiaTheme="minorEastAsia" w:hAnsiTheme="minorEastAsia" w:cs="Arial" w:hint="eastAsia"/>
                <w:sz w:val="24"/>
                <w:szCs w:val="24"/>
              </w:rPr>
              <w:t>》，2022.</w:t>
            </w:r>
            <w:r w:rsidR="00572718">
              <w:rPr>
                <w:rFonts w:asciiTheme="minorEastAsia" w:eastAsiaTheme="minorEastAsia" w:hAnsiTheme="minorEastAsia" w:cs="Arial" w:hint="eastAsia"/>
                <w:sz w:val="24"/>
                <w:szCs w:val="24"/>
              </w:rPr>
              <w:t>5</w:t>
            </w:r>
            <w:r w:rsidRPr="00E53B92">
              <w:rPr>
                <w:rFonts w:asciiTheme="minorEastAsia" w:eastAsiaTheme="minorEastAsia" w:hAnsiTheme="minorEastAsia" w:cs="Arial" w:hint="eastAsia"/>
                <w:sz w:val="24"/>
                <w:szCs w:val="24"/>
              </w:rPr>
              <w:t>.1</w:t>
            </w:r>
            <w:r w:rsidR="00572718">
              <w:rPr>
                <w:rFonts w:asciiTheme="minorEastAsia" w:eastAsiaTheme="minorEastAsia" w:hAnsiTheme="minorEastAsia" w:cs="Arial" w:hint="eastAsia"/>
                <w:sz w:val="24"/>
                <w:szCs w:val="24"/>
              </w:rPr>
              <w:t>1</w:t>
            </w:r>
            <w:r w:rsidRPr="00E53B92">
              <w:rPr>
                <w:rFonts w:asciiTheme="minorEastAsia" w:eastAsiaTheme="minorEastAsia" w:hAnsiTheme="minorEastAsia" w:cs="Arial" w:hint="eastAsia"/>
                <w:sz w:val="24"/>
                <w:szCs w:val="24"/>
              </w:rPr>
              <w:t>日对销售过</w:t>
            </w:r>
            <w:r w:rsidRPr="00E53B92">
              <w:rPr>
                <w:rFonts w:asciiTheme="minorEastAsia" w:eastAsiaTheme="minorEastAsia" w:hAnsiTheme="minorEastAsia" w:cs="Arial" w:hint="eastAsia"/>
                <w:sz w:val="24"/>
                <w:szCs w:val="24"/>
              </w:rPr>
              <w:lastRenderedPageBreak/>
              <w:t>程的人员、机械、材料、控制方法、环境等方面进行了过程确认，结论：可以满足过程能力的需求、提供合</w:t>
            </w:r>
            <w:r w:rsidRPr="00E53B92">
              <w:rPr>
                <w:rFonts w:asciiTheme="minorEastAsia" w:eastAsiaTheme="minorEastAsia" w:hAnsiTheme="minorEastAsia" w:cs="楷体" w:hint="eastAsia"/>
                <w:sz w:val="24"/>
                <w:szCs w:val="24"/>
              </w:rPr>
              <w:t>格的服务。确认人员：</w:t>
            </w:r>
            <w:r w:rsidR="00572718" w:rsidRPr="00572718">
              <w:rPr>
                <w:rFonts w:asciiTheme="minorEastAsia" w:eastAsiaTheme="minorEastAsia" w:hAnsiTheme="minorEastAsia" w:cs="楷体" w:hint="eastAsia"/>
                <w:sz w:val="24"/>
                <w:szCs w:val="24"/>
              </w:rPr>
              <w:t>殷付战、杜守顺、陈丹、杜守青</w:t>
            </w:r>
            <w:r w:rsidRPr="00E53B92">
              <w:rPr>
                <w:rFonts w:asciiTheme="minorEastAsia" w:eastAsiaTheme="minorEastAsia" w:hAnsiTheme="minorEastAsia" w:cs="楷体" w:hint="eastAsia"/>
                <w:sz w:val="24"/>
                <w:szCs w:val="24"/>
              </w:rPr>
              <w:t>等</w:t>
            </w:r>
            <w:r w:rsidRPr="00E53B92">
              <w:rPr>
                <w:rFonts w:asciiTheme="minorEastAsia" w:eastAsiaTheme="minorEastAsia" w:hAnsiTheme="minorEastAsia" w:cs="Arial" w:hint="eastAsia"/>
                <w:sz w:val="24"/>
                <w:szCs w:val="24"/>
              </w:rPr>
              <w:t>。</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7.</w:t>
            </w:r>
            <w:r w:rsidRPr="00E53B92">
              <w:rPr>
                <w:rFonts w:asciiTheme="minorEastAsia" w:eastAsiaTheme="minorEastAsia" w:hAnsiTheme="minorEastAsia" w:hint="eastAsia"/>
                <w:sz w:val="24"/>
                <w:szCs w:val="24"/>
              </w:rPr>
              <w:t>制定了销售管理规定、</w:t>
            </w:r>
            <w:r w:rsidRPr="00E53B92">
              <w:rPr>
                <w:rFonts w:asciiTheme="minorEastAsia" w:eastAsiaTheme="minorEastAsia" w:hAnsiTheme="minorEastAsia" w:cs="楷体" w:hint="eastAsia"/>
                <w:kern w:val="0"/>
                <w:sz w:val="24"/>
                <w:szCs w:val="24"/>
              </w:rPr>
              <w:t>销售服务规范、用户服务标准</w:t>
            </w:r>
            <w:r w:rsidRPr="00E53B92">
              <w:rPr>
                <w:rFonts w:asciiTheme="minorEastAsia" w:eastAsiaTheme="minorEastAsia" w:hAnsiTheme="minorEastAsia" w:hint="eastAsia"/>
                <w:sz w:val="24"/>
                <w:szCs w:val="24"/>
              </w:rPr>
              <w:t>等，规定了操作的步骤、方法、注意事项等，防止人为错误。</w:t>
            </w:r>
          </w:p>
          <w:p w:rsidR="00053DD3" w:rsidRPr="00E53B92" w:rsidRDefault="006F0327">
            <w:pPr>
              <w:spacing w:line="360" w:lineRule="auto"/>
              <w:ind w:rightChars="-3" w:right="-6"/>
              <w:rPr>
                <w:rFonts w:asciiTheme="minorEastAsia" w:eastAsiaTheme="minorEastAsia" w:hAnsiTheme="minorEastAsia"/>
                <w:sz w:val="24"/>
                <w:szCs w:val="24"/>
              </w:rPr>
            </w:pPr>
            <w:r w:rsidRPr="00E53B92">
              <w:rPr>
                <w:rFonts w:asciiTheme="minorEastAsia" w:eastAsiaTheme="minorEastAsia" w:hAnsiTheme="minorEastAsia" w:cs="楷体" w:hint="eastAsia"/>
                <w:sz w:val="24"/>
                <w:szCs w:val="24"/>
              </w:rPr>
              <w:t>8.</w:t>
            </w:r>
            <w:r w:rsidRPr="00E53B92">
              <w:rPr>
                <w:rFonts w:asciiTheme="minorEastAsia" w:eastAsiaTheme="minorEastAsia" w:hAnsiTheme="minorEastAsia" w:hint="eastAsia"/>
                <w:sz w:val="24"/>
                <w:szCs w:val="24"/>
              </w:rPr>
              <w:t>所有的产品都必须经检验合格后方可交付。</w:t>
            </w:r>
            <w:r w:rsidRPr="00E53B92">
              <w:rPr>
                <w:rFonts w:asciiTheme="minorEastAsia" w:eastAsiaTheme="minorEastAsia" w:hAnsiTheme="minorEastAsia" w:cs="Arial" w:hint="eastAsia"/>
                <w:sz w:val="24"/>
                <w:szCs w:val="24"/>
              </w:rPr>
              <w:t>质检部负责产品的检验和放行，产品经过检验合格后方可放行和交付，供销部负责产品交付和交付后活动的实施，并负责联系售后服务。</w:t>
            </w:r>
            <w:r w:rsidRPr="00E53B92">
              <w:rPr>
                <w:rFonts w:asciiTheme="minorEastAsia" w:eastAsiaTheme="minorEastAsia" w:hAnsiTheme="minorEastAsia" w:hint="eastAsia"/>
                <w:sz w:val="24"/>
                <w:szCs w:val="24"/>
              </w:rPr>
              <w:t>发货前由供销部开具发货单，依据发货单发货，随货同行有产品合格证，公司负责联系货运交付到指定地点。</w:t>
            </w:r>
            <w:r w:rsidRPr="00E53B92">
              <w:rPr>
                <w:rFonts w:asciiTheme="minorEastAsia" w:eastAsiaTheme="minorEastAsia" w:hAnsiTheme="minorEastAsia" w:cs="楷体" w:hint="eastAsia"/>
                <w:sz w:val="24"/>
                <w:szCs w:val="24"/>
              </w:rPr>
              <w:t>售后服务由</w:t>
            </w:r>
            <w:r w:rsidRPr="00E53B92">
              <w:rPr>
                <w:rFonts w:asciiTheme="minorEastAsia" w:eastAsiaTheme="minorEastAsia" w:hAnsiTheme="minorEastAsia" w:hint="eastAsia"/>
                <w:sz w:val="24"/>
                <w:szCs w:val="24"/>
              </w:rPr>
              <w:t>供销部业务员按照售后服务规范执行，去客户现场培训和指导使用方法和注意事项以及安装服务等。</w:t>
            </w:r>
          </w:p>
          <w:p w:rsidR="00053DD3" w:rsidRPr="00E53B92" w:rsidRDefault="006F0327">
            <w:pPr>
              <w:spacing w:line="360" w:lineRule="auto"/>
              <w:ind w:rightChars="-3" w:right="-6"/>
              <w:rPr>
                <w:rFonts w:asciiTheme="minorEastAsia" w:eastAsiaTheme="minorEastAsia" w:hAnsiTheme="minorEastAsia" w:cs="楷体"/>
                <w:sz w:val="24"/>
                <w:szCs w:val="24"/>
              </w:rPr>
            </w:pPr>
            <w:r w:rsidRPr="00E53B92">
              <w:rPr>
                <w:rFonts w:asciiTheme="minorEastAsia" w:eastAsiaTheme="minorEastAsia" w:hAnsiTheme="minorEastAsia" w:hint="eastAsia"/>
                <w:sz w:val="24"/>
                <w:szCs w:val="24"/>
              </w:rPr>
              <w:t>9.审核时</w:t>
            </w:r>
            <w:r w:rsidR="00572718">
              <w:rPr>
                <w:rFonts w:asciiTheme="minorEastAsia" w:eastAsiaTheme="minorEastAsia" w:hAnsiTheme="minorEastAsia" w:hint="eastAsia"/>
                <w:sz w:val="24"/>
                <w:szCs w:val="24"/>
              </w:rPr>
              <w:t>张</w:t>
            </w:r>
            <w:r w:rsidRPr="00E53B92">
              <w:rPr>
                <w:rFonts w:asciiTheme="minorEastAsia" w:eastAsiaTheme="minorEastAsia" w:hAnsiTheme="minorEastAsia" w:hint="eastAsia"/>
                <w:sz w:val="24"/>
                <w:szCs w:val="24"/>
              </w:rPr>
              <w:t>某正在整理2022年度的</w:t>
            </w:r>
            <w:r w:rsidRPr="00E53B92">
              <w:rPr>
                <w:rFonts w:asciiTheme="minorEastAsia" w:eastAsiaTheme="minorEastAsia" w:hAnsiTheme="minorEastAsia" w:cs="楷体" w:hint="eastAsia"/>
                <w:sz w:val="24"/>
                <w:szCs w:val="24"/>
              </w:rPr>
              <w:t>销售合同，按照日期分类存档。</w:t>
            </w:r>
          </w:p>
          <w:p w:rsidR="00053DD3" w:rsidRPr="00E53B92" w:rsidRDefault="006F0327">
            <w:pPr>
              <w:pStyle w:val="aa"/>
              <w:spacing w:line="360" w:lineRule="auto"/>
              <w:ind w:left="0" w:rightChars="-3" w:right="-6" w:firstLineChars="200" w:firstLine="480"/>
              <w:rPr>
                <w:rFonts w:asciiTheme="minorEastAsia" w:eastAsiaTheme="minorEastAsia" w:hAnsiTheme="minorEastAsia" w:cs="楷体"/>
                <w:kern w:val="0"/>
                <w:szCs w:val="24"/>
              </w:rPr>
            </w:pPr>
            <w:r w:rsidRPr="00E53B92">
              <w:rPr>
                <w:rFonts w:asciiTheme="minorEastAsia" w:eastAsiaTheme="minorEastAsia" w:hAnsiTheme="minorEastAsia" w:cs="楷体" w:hint="eastAsia"/>
                <w:kern w:val="0"/>
                <w:szCs w:val="24"/>
              </w:rPr>
              <w:t>组织销售服务过程的控制符合标准规定的要求。</w:t>
            </w:r>
          </w:p>
        </w:tc>
        <w:tc>
          <w:tcPr>
            <w:tcW w:w="1276" w:type="dxa"/>
          </w:tcPr>
          <w:p w:rsidR="00053DD3" w:rsidRPr="00E53B92" w:rsidRDefault="00E53B9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B04EB" w:rsidRPr="00E53B92" w:rsidTr="001369EA">
        <w:trPr>
          <w:trHeight w:val="574"/>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lastRenderedPageBreak/>
              <w:t>产品标识和</w:t>
            </w:r>
            <w:proofErr w:type="gramStart"/>
            <w:r w:rsidRPr="00E53B92">
              <w:rPr>
                <w:rFonts w:asciiTheme="minorEastAsia" w:eastAsiaTheme="minorEastAsia" w:hAnsiTheme="minorEastAsia" w:cs="Arial" w:hint="eastAsia"/>
                <w:sz w:val="24"/>
                <w:szCs w:val="24"/>
              </w:rPr>
              <w:t>可追朔性</w:t>
            </w:r>
            <w:proofErr w:type="gramEnd"/>
          </w:p>
        </w:tc>
        <w:tc>
          <w:tcPr>
            <w:tcW w:w="1311" w:type="dxa"/>
          </w:tcPr>
          <w:p w:rsidR="004B04EB" w:rsidRPr="000A70FB" w:rsidRDefault="004B04EB" w:rsidP="00A401E3">
            <w:pPr>
              <w:spacing w:line="360" w:lineRule="auto"/>
              <w:rPr>
                <w:rFonts w:ascii="楷体" w:eastAsia="楷体" w:hAnsi="楷体" w:cs="Arial"/>
                <w:sz w:val="24"/>
                <w:szCs w:val="24"/>
              </w:rPr>
            </w:pPr>
            <w:r w:rsidRPr="000A70FB">
              <w:rPr>
                <w:rFonts w:ascii="楷体" w:eastAsia="楷体" w:hAnsi="楷体" w:cs="Arial" w:hint="eastAsia"/>
                <w:sz w:val="24"/>
                <w:szCs w:val="24"/>
              </w:rPr>
              <w:t>Q8.5.2</w:t>
            </w:r>
          </w:p>
        </w:tc>
        <w:tc>
          <w:tcPr>
            <w:tcW w:w="10313" w:type="dxa"/>
          </w:tcPr>
          <w:p w:rsidR="004B04EB" w:rsidRPr="004B04EB" w:rsidRDefault="004B04EB" w:rsidP="00A401E3">
            <w:pPr>
              <w:spacing w:line="360" w:lineRule="auto"/>
              <w:ind w:firstLineChars="150" w:firstLine="36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在《管理手册》中规定公司向顾客提供商品时采取适当措施，确保商品在采购到销售过程中均被明确标识，包括商品名称、种类、规格等信息及销售记录和票据等追溯查阅信息。</w:t>
            </w:r>
          </w:p>
          <w:p w:rsidR="004B04EB" w:rsidRPr="004B04EB" w:rsidRDefault="004B04EB" w:rsidP="00A401E3">
            <w:pPr>
              <w:spacing w:line="360" w:lineRule="auto"/>
              <w:ind w:firstLineChars="150" w:firstLine="36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4B04EB" w:rsidRPr="004B04EB" w:rsidRDefault="004B04EB" w:rsidP="00A401E3">
            <w:pPr>
              <w:tabs>
                <w:tab w:val="left" w:pos="6597"/>
              </w:tabs>
              <w:spacing w:line="360" w:lineRule="auto"/>
              <w:ind w:firstLineChars="200" w:firstLine="48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lastRenderedPageBreak/>
              <w:t>产品标识管理基本符合标准要求，并满足实际需要。</w:t>
            </w:r>
          </w:p>
        </w:tc>
        <w:tc>
          <w:tcPr>
            <w:tcW w:w="1276" w:type="dxa"/>
          </w:tcPr>
          <w:p w:rsidR="004B04EB" w:rsidRPr="00E53B92" w:rsidRDefault="004B04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B04EB" w:rsidRPr="00E53B92" w:rsidTr="001369EA">
        <w:trPr>
          <w:trHeight w:val="1968"/>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lastRenderedPageBreak/>
              <w:t>顾客或外部供方的财产</w:t>
            </w:r>
          </w:p>
        </w:tc>
        <w:tc>
          <w:tcPr>
            <w:tcW w:w="1311" w:type="dxa"/>
          </w:tcPr>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Arial" w:hint="eastAsia"/>
                <w:sz w:val="24"/>
                <w:szCs w:val="24"/>
              </w:rPr>
              <w:t>Q8.5.3</w:t>
            </w:r>
          </w:p>
        </w:tc>
        <w:tc>
          <w:tcPr>
            <w:tcW w:w="10313" w:type="dxa"/>
          </w:tcPr>
          <w:p w:rsidR="004B04EB" w:rsidRPr="00E53B92" w:rsidRDefault="004B04EB">
            <w:pPr>
              <w:spacing w:line="360" w:lineRule="auto"/>
              <w:ind w:firstLineChars="200" w:firstLine="48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公司</w:t>
            </w:r>
            <w:r w:rsidRPr="00E53B92">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4B04EB" w:rsidRPr="00E53B92" w:rsidRDefault="004B04EB">
            <w:pPr>
              <w:spacing w:line="360" w:lineRule="auto"/>
              <w:ind w:firstLineChars="200" w:firstLine="480"/>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E53B92">
              <w:rPr>
                <w:rFonts w:asciiTheme="minorEastAsia" w:eastAsiaTheme="minorEastAsia" w:hAnsiTheme="minorEastAsia" w:cs="Arial" w:hint="eastAsia"/>
                <w:sz w:val="24"/>
                <w:szCs w:val="24"/>
              </w:rPr>
              <w:t>做相关</w:t>
            </w:r>
            <w:proofErr w:type="gramEnd"/>
            <w:r w:rsidRPr="00E53B92">
              <w:rPr>
                <w:rFonts w:asciiTheme="minorEastAsia" w:eastAsiaTheme="minorEastAsia" w:hAnsiTheme="minorEastAsia" w:cs="Arial" w:hint="eastAsia"/>
                <w:sz w:val="24"/>
                <w:szCs w:val="24"/>
              </w:rPr>
              <w:t>保密规定。</w:t>
            </w:r>
          </w:p>
          <w:p w:rsidR="004B04EB" w:rsidRPr="004B04EB" w:rsidRDefault="004B04EB">
            <w:pPr>
              <w:tabs>
                <w:tab w:val="left" w:pos="6597"/>
              </w:tabs>
              <w:spacing w:line="360" w:lineRule="auto"/>
              <w:ind w:firstLineChars="200" w:firstLine="480"/>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顾客或外部供方的财产管理符合要求。</w:t>
            </w:r>
          </w:p>
        </w:tc>
        <w:tc>
          <w:tcPr>
            <w:tcW w:w="1276" w:type="dxa"/>
          </w:tcPr>
          <w:p w:rsidR="004B04EB" w:rsidRPr="00E53B92" w:rsidRDefault="004B04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B04EB" w:rsidRPr="00E53B92" w:rsidTr="001369EA">
        <w:trPr>
          <w:trHeight w:val="1252"/>
        </w:trPr>
        <w:tc>
          <w:tcPr>
            <w:tcW w:w="1809" w:type="dxa"/>
            <w:vAlign w:val="center"/>
          </w:tcPr>
          <w:p w:rsidR="004B04EB" w:rsidRPr="00E53B92" w:rsidRDefault="004B04EB">
            <w:pPr>
              <w:spacing w:line="360" w:lineRule="auto"/>
              <w:ind w:firstLineChars="150" w:firstLine="360"/>
              <w:rPr>
                <w:rFonts w:asciiTheme="minorEastAsia" w:eastAsiaTheme="minorEastAsia" w:hAnsiTheme="minorEastAsia" w:cs="宋体"/>
                <w:sz w:val="24"/>
                <w:szCs w:val="24"/>
              </w:rPr>
            </w:pPr>
            <w:r w:rsidRPr="00E53B92">
              <w:rPr>
                <w:rFonts w:asciiTheme="minorEastAsia" w:eastAsiaTheme="minorEastAsia" w:hAnsiTheme="minorEastAsia" w:cs="宋体" w:hint="eastAsia"/>
                <w:sz w:val="24"/>
                <w:szCs w:val="24"/>
              </w:rPr>
              <w:t>产品防护</w:t>
            </w:r>
          </w:p>
        </w:tc>
        <w:tc>
          <w:tcPr>
            <w:tcW w:w="1311" w:type="dxa"/>
          </w:tcPr>
          <w:p w:rsidR="004B04EB" w:rsidRPr="000A70FB" w:rsidRDefault="004B04EB" w:rsidP="00A401E3">
            <w:pPr>
              <w:spacing w:line="360" w:lineRule="auto"/>
              <w:rPr>
                <w:rFonts w:ascii="楷体" w:eastAsia="楷体" w:hAnsi="楷体" w:cs="Arial"/>
                <w:sz w:val="24"/>
                <w:szCs w:val="24"/>
              </w:rPr>
            </w:pPr>
            <w:r w:rsidRPr="000A70FB">
              <w:rPr>
                <w:rFonts w:ascii="楷体" w:eastAsia="楷体" w:hAnsi="楷体" w:cs="Arial" w:hint="eastAsia"/>
                <w:sz w:val="24"/>
                <w:szCs w:val="24"/>
              </w:rPr>
              <w:t xml:space="preserve">Q8.5.4 </w:t>
            </w:r>
          </w:p>
        </w:tc>
        <w:tc>
          <w:tcPr>
            <w:tcW w:w="10313" w:type="dxa"/>
          </w:tcPr>
          <w:p w:rsidR="004B04EB" w:rsidRPr="004B04EB" w:rsidRDefault="004B04EB" w:rsidP="00A401E3">
            <w:pPr>
              <w:spacing w:line="360" w:lineRule="auto"/>
              <w:ind w:firstLineChars="150" w:firstLine="36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企业对产品搬运、包装、贮存、运输以及交付等过程的防护实施控制：</w:t>
            </w:r>
          </w:p>
          <w:p w:rsidR="004B04EB" w:rsidRPr="004B04EB" w:rsidRDefault="004B04EB" w:rsidP="00A401E3">
            <w:pPr>
              <w:spacing w:line="360" w:lineRule="auto"/>
              <w:ind w:firstLineChars="150" w:firstLine="36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现场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4B04EB">
              <w:rPr>
                <w:rFonts w:asciiTheme="minorEastAsia" w:eastAsiaTheme="minorEastAsia" w:hAnsiTheme="minorEastAsia" w:cs="Arial" w:hint="eastAsia"/>
                <w:sz w:val="24"/>
                <w:szCs w:val="24"/>
              </w:rPr>
              <w:t>按装</w:t>
            </w:r>
            <w:proofErr w:type="gramEnd"/>
            <w:r w:rsidRPr="004B04EB">
              <w:rPr>
                <w:rFonts w:asciiTheme="minorEastAsia" w:eastAsiaTheme="minorEastAsia" w:hAnsiTheme="minorEastAsia" w:cs="Arial" w:hint="eastAsia"/>
                <w:sz w:val="24"/>
                <w:szCs w:val="24"/>
              </w:rPr>
              <w:t>箱单核对装箱产品，用防震材料添紧，避免相互碰撞造成破损，包装后进行正确标识。经查出入库及交付手续齐全，与运输方签订运输协议，保证产品运输质量，并对运输质量进行跟踪监督。</w:t>
            </w:r>
          </w:p>
          <w:p w:rsidR="004B04EB" w:rsidRPr="004B04EB" w:rsidRDefault="004B04EB" w:rsidP="00A401E3">
            <w:pPr>
              <w:spacing w:line="360" w:lineRule="auto"/>
              <w:ind w:firstLineChars="150" w:firstLine="36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部门介绍公司自体系运行以来，未发生由于产品防护不当导致产品质量事故的情况，防护措施能够满足要求。</w:t>
            </w:r>
          </w:p>
          <w:p w:rsidR="004B04EB" w:rsidRPr="004B04EB" w:rsidRDefault="004B04EB" w:rsidP="00A401E3">
            <w:pPr>
              <w:tabs>
                <w:tab w:val="left" w:pos="6597"/>
              </w:tabs>
              <w:spacing w:line="360" w:lineRule="auto"/>
              <w:ind w:firstLineChars="200" w:firstLine="480"/>
              <w:rPr>
                <w:rFonts w:asciiTheme="minorEastAsia" w:eastAsiaTheme="minorEastAsia" w:hAnsiTheme="minorEastAsia" w:cs="Arial"/>
                <w:sz w:val="24"/>
                <w:szCs w:val="24"/>
              </w:rPr>
            </w:pPr>
            <w:r w:rsidRPr="004B04EB">
              <w:rPr>
                <w:rFonts w:asciiTheme="minorEastAsia" w:eastAsiaTheme="minorEastAsia" w:hAnsiTheme="minorEastAsia" w:cs="Arial" w:hint="eastAsia"/>
                <w:sz w:val="24"/>
                <w:szCs w:val="24"/>
              </w:rPr>
              <w:t>产品防护能够按照策划的要求实施，满足策划的要求。</w:t>
            </w:r>
          </w:p>
        </w:tc>
        <w:tc>
          <w:tcPr>
            <w:tcW w:w="1276" w:type="dxa"/>
          </w:tcPr>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B04EB" w:rsidRPr="00E53B92" w:rsidTr="001369EA">
        <w:trPr>
          <w:trHeight w:val="818"/>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交付后活动</w:t>
            </w:r>
          </w:p>
        </w:tc>
        <w:tc>
          <w:tcPr>
            <w:tcW w:w="1311" w:type="dxa"/>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Q8.5.5</w:t>
            </w:r>
          </w:p>
        </w:tc>
        <w:tc>
          <w:tcPr>
            <w:tcW w:w="10313" w:type="dxa"/>
          </w:tcPr>
          <w:p w:rsidR="004B04EB" w:rsidRPr="00E53B92" w:rsidRDefault="004B04EB">
            <w:pPr>
              <w:pStyle w:val="Style2"/>
              <w:spacing w:line="360" w:lineRule="auto"/>
              <w:ind w:firstLine="480"/>
              <w:rPr>
                <w:rFonts w:asciiTheme="minorEastAsia" w:eastAsiaTheme="minorEastAsia" w:hAnsiTheme="minorEastAsia"/>
                <w:sz w:val="24"/>
                <w:szCs w:val="24"/>
                <w:lang w:eastAsia="zh-CN"/>
              </w:rPr>
            </w:pPr>
            <w:r w:rsidRPr="00E53B92">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w:t>
            </w:r>
            <w:r w:rsidRPr="00E53B92">
              <w:rPr>
                <w:rFonts w:asciiTheme="minorEastAsia" w:eastAsiaTheme="minorEastAsia" w:hAnsiTheme="minorEastAsia" w:hint="eastAsia"/>
                <w:sz w:val="24"/>
                <w:szCs w:val="24"/>
                <w:lang w:eastAsia="zh-CN"/>
              </w:rPr>
              <w:lastRenderedPageBreak/>
              <w:t>后，组织通过邮件或者会议将信息传递给相关部门。</w:t>
            </w:r>
          </w:p>
          <w:p w:rsidR="004B04EB" w:rsidRPr="00E53B92" w:rsidRDefault="004B04EB">
            <w:pPr>
              <w:pStyle w:val="Style2"/>
              <w:spacing w:line="360" w:lineRule="auto"/>
              <w:ind w:firstLine="480"/>
              <w:rPr>
                <w:rFonts w:asciiTheme="minorEastAsia" w:eastAsiaTheme="minorEastAsia" w:hAnsiTheme="minorEastAsia"/>
                <w:sz w:val="24"/>
                <w:szCs w:val="24"/>
                <w:lang w:eastAsia="zh-CN"/>
              </w:rPr>
            </w:pPr>
            <w:r w:rsidRPr="00E53B92">
              <w:rPr>
                <w:rFonts w:asciiTheme="minorEastAsia" w:eastAsiaTheme="minorEastAsia" w:hAnsiTheme="minorEastAsia" w:cs="楷体" w:hint="eastAsia"/>
                <w:sz w:val="24"/>
                <w:szCs w:val="24"/>
                <w:lang w:eastAsia="zh-CN"/>
              </w:rPr>
              <w:t>售后服务由供销部业务</w:t>
            </w:r>
            <w:r w:rsidRPr="00E53B92">
              <w:rPr>
                <w:rFonts w:asciiTheme="minorEastAsia" w:eastAsiaTheme="minorEastAsia" w:hAnsiTheme="minorEastAsia" w:hint="eastAsia"/>
                <w:sz w:val="24"/>
                <w:szCs w:val="24"/>
                <w:lang w:eastAsia="zh-CN"/>
              </w:rPr>
              <w:t>员按照售后服务规范执行，去客户现场培训和指导使用方法和注意事项以及安装服务等。暂未发生。</w:t>
            </w:r>
          </w:p>
          <w:p w:rsidR="004B04EB" w:rsidRPr="00E53B92" w:rsidRDefault="004B04EB">
            <w:pPr>
              <w:snapToGrid w:val="0"/>
              <w:spacing w:line="360" w:lineRule="auto"/>
              <w:ind w:firstLineChars="200" w:firstLine="480"/>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基本满足要求。</w:t>
            </w:r>
          </w:p>
        </w:tc>
        <w:tc>
          <w:tcPr>
            <w:tcW w:w="1276" w:type="dxa"/>
          </w:tcPr>
          <w:p w:rsidR="004B04EB" w:rsidRPr="00E53B92" w:rsidRDefault="004B04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4B04EB" w:rsidRPr="00E53B92" w:rsidTr="001369EA">
        <w:trPr>
          <w:trHeight w:val="1525"/>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lastRenderedPageBreak/>
              <w:t>更改的控制</w:t>
            </w:r>
          </w:p>
        </w:tc>
        <w:tc>
          <w:tcPr>
            <w:tcW w:w="1311" w:type="dxa"/>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Q</w:t>
            </w:r>
            <w:r w:rsidRPr="00E53B92">
              <w:rPr>
                <w:rFonts w:asciiTheme="minorEastAsia" w:eastAsiaTheme="minorEastAsia" w:hAnsiTheme="minorEastAsia"/>
                <w:sz w:val="24"/>
                <w:szCs w:val="24"/>
              </w:rPr>
              <w:t>8.5.6</w:t>
            </w:r>
          </w:p>
          <w:p w:rsidR="004B04EB" w:rsidRPr="00E53B92" w:rsidRDefault="004B04EB">
            <w:pPr>
              <w:spacing w:line="360" w:lineRule="auto"/>
              <w:ind w:left="105"/>
              <w:rPr>
                <w:rFonts w:asciiTheme="minorEastAsia" w:eastAsiaTheme="minorEastAsia" w:hAnsiTheme="minorEastAsia"/>
                <w:sz w:val="24"/>
                <w:szCs w:val="24"/>
              </w:rPr>
            </w:pPr>
          </w:p>
        </w:tc>
        <w:tc>
          <w:tcPr>
            <w:tcW w:w="10313" w:type="dxa"/>
          </w:tcPr>
          <w:p w:rsidR="004B04EB" w:rsidRPr="00E53B92" w:rsidRDefault="004B04EB">
            <w:pPr>
              <w:spacing w:line="360" w:lineRule="auto"/>
              <w:ind w:firstLineChars="150" w:firstLine="360"/>
              <w:rPr>
                <w:rFonts w:asciiTheme="minorEastAsia" w:eastAsiaTheme="minorEastAsia" w:hAnsiTheme="minorEastAsia"/>
                <w:sz w:val="24"/>
                <w:szCs w:val="24"/>
              </w:rPr>
            </w:pPr>
            <w:r w:rsidRPr="00E53B92">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276" w:type="dxa"/>
          </w:tcPr>
          <w:p w:rsidR="004B04EB" w:rsidRPr="00E53B92" w:rsidRDefault="004B04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4B04EB" w:rsidRPr="00E53B92" w:rsidTr="001369EA">
        <w:trPr>
          <w:trHeight w:val="1968"/>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t>客户满意</w:t>
            </w:r>
          </w:p>
        </w:tc>
        <w:tc>
          <w:tcPr>
            <w:tcW w:w="1311" w:type="dxa"/>
          </w:tcPr>
          <w:p w:rsidR="004B04EB" w:rsidRPr="00E53B92" w:rsidRDefault="004B04EB">
            <w:pPr>
              <w:spacing w:line="360" w:lineRule="auto"/>
              <w:rPr>
                <w:rFonts w:asciiTheme="minorEastAsia" w:eastAsiaTheme="minorEastAsia" w:hAnsiTheme="minorEastAsia" w:cs="Arial"/>
                <w:sz w:val="24"/>
                <w:szCs w:val="24"/>
              </w:rPr>
            </w:pPr>
            <w:r w:rsidRPr="00E53B92">
              <w:rPr>
                <w:rFonts w:asciiTheme="minorEastAsia" w:eastAsiaTheme="minorEastAsia" w:hAnsiTheme="minorEastAsia" w:cs="Arial" w:hint="eastAsia"/>
                <w:sz w:val="24"/>
                <w:szCs w:val="24"/>
              </w:rPr>
              <w:t xml:space="preserve">Q9.1.2 </w:t>
            </w:r>
          </w:p>
        </w:tc>
        <w:tc>
          <w:tcPr>
            <w:tcW w:w="10313" w:type="dxa"/>
          </w:tcPr>
          <w:p w:rsidR="004B04EB" w:rsidRPr="007551A5" w:rsidRDefault="004B04EB" w:rsidP="00A401E3">
            <w:pPr>
              <w:tabs>
                <w:tab w:val="left" w:pos="6597"/>
              </w:tabs>
              <w:spacing w:line="360" w:lineRule="auto"/>
              <w:ind w:firstLineChars="200" w:firstLine="480"/>
              <w:rPr>
                <w:rFonts w:ascii="宋体" w:hAnsi="宋体" w:hint="eastAsia"/>
                <w:sz w:val="24"/>
                <w:szCs w:val="24"/>
              </w:rPr>
            </w:pPr>
            <w:r w:rsidRPr="007551A5">
              <w:rPr>
                <w:rFonts w:ascii="宋体" w:hAnsi="宋体" w:hint="eastAsia"/>
                <w:sz w:val="24"/>
                <w:szCs w:val="24"/>
              </w:rPr>
              <w:t>公司通过拜访、电话、电邮、问卷等形式，收集顾客反馈信息，监视顾客满意程度，评价体系的有效性，寻求体系改进的机会。</w:t>
            </w:r>
          </w:p>
          <w:p w:rsidR="004B04EB" w:rsidRPr="007551A5" w:rsidRDefault="004B04EB" w:rsidP="004B04EB">
            <w:pPr>
              <w:tabs>
                <w:tab w:val="left" w:pos="6597"/>
              </w:tabs>
              <w:spacing w:line="360" w:lineRule="auto"/>
              <w:ind w:leftChars="100" w:left="210" w:firstLineChars="200" w:firstLine="480"/>
              <w:rPr>
                <w:rFonts w:ascii="宋体" w:hAnsi="宋体" w:hint="eastAsia"/>
                <w:sz w:val="24"/>
                <w:szCs w:val="24"/>
              </w:rPr>
            </w:pPr>
            <w:r w:rsidRPr="007551A5">
              <w:rPr>
                <w:rFonts w:ascii="宋体" w:hAnsi="宋体" w:hint="eastAsia"/>
                <w:sz w:val="24"/>
                <w:szCs w:val="24"/>
              </w:rPr>
              <w:t>提供《顾客满意程度调查表》，调查包含：质量、交货期、服务、价格等指标，满意程度分为很</w:t>
            </w:r>
            <w:proofErr w:type="gramStart"/>
            <w:r w:rsidRPr="007551A5">
              <w:rPr>
                <w:rFonts w:ascii="宋体" w:hAnsi="宋体" w:hint="eastAsia"/>
                <w:sz w:val="24"/>
                <w:szCs w:val="24"/>
              </w:rPr>
              <w:t>满意</w:t>
            </w:r>
            <w:r w:rsidRPr="007551A5">
              <w:rPr>
                <w:rFonts w:ascii="宋体" w:hAnsi="宋体"/>
                <w:sz w:val="24"/>
                <w:szCs w:val="24"/>
              </w:rPr>
              <w:t>—</w:t>
            </w:r>
            <w:proofErr w:type="gramEnd"/>
            <w:r w:rsidRPr="007551A5">
              <w:rPr>
                <w:rFonts w:ascii="宋体" w:hAnsi="宋体" w:hint="eastAsia"/>
                <w:sz w:val="24"/>
                <w:szCs w:val="24"/>
              </w:rPr>
              <w:t>----不满意等四个档次。被调查客户包括：济宁市职业学院、聊城市教委、许昌市教委等客户，从提供的调查表来看，客户对组织评价均为“很满意”、“满意”。</w:t>
            </w:r>
          </w:p>
          <w:p w:rsidR="004B04EB" w:rsidRPr="007551A5" w:rsidRDefault="004B04EB" w:rsidP="004B04EB">
            <w:pPr>
              <w:tabs>
                <w:tab w:val="left" w:pos="6597"/>
              </w:tabs>
              <w:spacing w:line="360" w:lineRule="auto"/>
              <w:ind w:leftChars="100" w:left="210" w:firstLineChars="200" w:firstLine="480"/>
              <w:rPr>
                <w:rFonts w:ascii="宋体" w:hAnsi="宋体" w:hint="eastAsia"/>
                <w:sz w:val="24"/>
                <w:szCs w:val="24"/>
              </w:rPr>
            </w:pPr>
            <w:r w:rsidRPr="007551A5">
              <w:rPr>
                <w:rFonts w:ascii="宋体" w:hAnsi="宋体" w:hint="eastAsia"/>
                <w:sz w:val="24"/>
                <w:szCs w:val="24"/>
              </w:rPr>
              <w:t>查见</w:t>
            </w:r>
            <w:r w:rsidR="00E30EF3">
              <w:rPr>
                <w:rFonts w:ascii="宋体" w:hAnsi="宋体" w:hint="eastAsia"/>
                <w:sz w:val="24"/>
                <w:szCs w:val="24"/>
              </w:rPr>
              <w:t>2022</w:t>
            </w:r>
            <w:r w:rsidRPr="007551A5">
              <w:rPr>
                <w:rFonts w:ascii="宋体" w:hAnsi="宋体" w:hint="eastAsia"/>
                <w:sz w:val="24"/>
                <w:szCs w:val="24"/>
              </w:rPr>
              <w:t>.9.30《顾客满意度统计分析表》，编写范含，审批</w:t>
            </w:r>
            <w:r w:rsidR="00C736F8">
              <w:rPr>
                <w:rFonts w:ascii="宋体" w:hAnsi="宋体" w:hint="eastAsia"/>
                <w:sz w:val="24"/>
                <w:szCs w:val="24"/>
              </w:rPr>
              <w:t>殷付战</w:t>
            </w:r>
            <w:r w:rsidRPr="007551A5">
              <w:rPr>
                <w:rFonts w:ascii="宋体" w:hAnsi="宋体" w:hint="eastAsia"/>
                <w:sz w:val="24"/>
                <w:szCs w:val="24"/>
              </w:rPr>
              <w:t>。对顾客满意度指标完成情况、顾客建议改进方向等予以分析汇总，经评价测算客户满意度得分96%。顾客改进建议：公司统一组织宣传活动，加强形象品牌宣传。</w:t>
            </w:r>
          </w:p>
          <w:p w:rsidR="004B04EB" w:rsidRPr="007551A5" w:rsidRDefault="004B04EB" w:rsidP="004B04EB">
            <w:pPr>
              <w:tabs>
                <w:tab w:val="left" w:pos="6597"/>
              </w:tabs>
              <w:spacing w:line="360" w:lineRule="auto"/>
              <w:ind w:leftChars="100" w:left="210" w:firstLineChars="200" w:firstLine="480"/>
              <w:rPr>
                <w:rFonts w:ascii="宋体" w:hAnsi="宋体" w:hint="eastAsia"/>
                <w:sz w:val="24"/>
                <w:szCs w:val="24"/>
              </w:rPr>
            </w:pPr>
            <w:r w:rsidRPr="007551A5">
              <w:rPr>
                <w:rFonts w:ascii="宋体" w:hAnsi="宋体" w:hint="eastAsia"/>
                <w:sz w:val="24"/>
                <w:szCs w:val="24"/>
              </w:rPr>
              <w:t>企业对顾客满意度调查样本量较低，调查数据的全面性、客观性等有待进一步改善，顾客建议的跟踪处理反馈等方面有待进一步改善，</w:t>
            </w:r>
            <w:proofErr w:type="gramStart"/>
            <w:r w:rsidRPr="007551A5">
              <w:rPr>
                <w:rFonts w:ascii="宋体" w:hAnsi="宋体" w:hint="eastAsia"/>
                <w:sz w:val="24"/>
                <w:szCs w:val="24"/>
              </w:rPr>
              <w:t>已交流</w:t>
            </w:r>
            <w:proofErr w:type="gramEnd"/>
            <w:r w:rsidRPr="007551A5">
              <w:rPr>
                <w:rFonts w:ascii="宋体" w:hAnsi="宋体" w:hint="eastAsia"/>
                <w:sz w:val="24"/>
                <w:szCs w:val="24"/>
              </w:rPr>
              <w:t>改进。</w:t>
            </w:r>
          </w:p>
          <w:p w:rsidR="004B04EB" w:rsidRPr="007551A5" w:rsidRDefault="004B04EB" w:rsidP="00A401E3">
            <w:pPr>
              <w:tabs>
                <w:tab w:val="left" w:pos="6597"/>
              </w:tabs>
              <w:spacing w:line="360" w:lineRule="auto"/>
              <w:ind w:firstLineChars="100" w:firstLine="240"/>
              <w:rPr>
                <w:rFonts w:ascii="宋体" w:hAnsi="宋体" w:hint="eastAsia"/>
                <w:sz w:val="24"/>
                <w:szCs w:val="24"/>
              </w:rPr>
            </w:pPr>
            <w:r w:rsidRPr="007551A5">
              <w:rPr>
                <w:rFonts w:ascii="宋体" w:hAnsi="宋体" w:hint="eastAsia"/>
                <w:sz w:val="24"/>
                <w:szCs w:val="24"/>
              </w:rPr>
              <w:t>企业对顾客满意度的调查、分析利用进行了策划并实施，基本符合标准条款的要求。</w:t>
            </w:r>
          </w:p>
        </w:tc>
        <w:tc>
          <w:tcPr>
            <w:tcW w:w="1276" w:type="dxa"/>
          </w:tcPr>
          <w:p w:rsidR="004B04EB" w:rsidRPr="007551A5" w:rsidRDefault="004B04EB" w:rsidP="00A401E3">
            <w:pPr>
              <w:spacing w:line="360" w:lineRule="auto"/>
              <w:rPr>
                <w:rFonts w:ascii="宋体" w:hAnsi="宋体" w:cs="Arial" w:hint="eastAsia"/>
                <w:sz w:val="24"/>
                <w:szCs w:val="24"/>
              </w:rPr>
            </w:pPr>
          </w:p>
          <w:p w:rsidR="004B04EB" w:rsidRPr="007551A5" w:rsidRDefault="004B04EB" w:rsidP="00A401E3">
            <w:pPr>
              <w:spacing w:line="360" w:lineRule="auto"/>
              <w:rPr>
                <w:rFonts w:ascii="宋体" w:hAnsi="宋体" w:cs="Arial" w:hint="eastAsia"/>
                <w:sz w:val="24"/>
                <w:szCs w:val="24"/>
              </w:rPr>
            </w:pPr>
            <w:r w:rsidRPr="007551A5">
              <w:rPr>
                <w:rFonts w:ascii="宋体" w:hAnsi="宋体" w:cs="Arial" w:hint="eastAsia"/>
                <w:sz w:val="24"/>
                <w:szCs w:val="24"/>
              </w:rPr>
              <w:t>Y</w:t>
            </w:r>
          </w:p>
        </w:tc>
      </w:tr>
      <w:tr w:rsidR="004B04EB" w:rsidRPr="00E53B92" w:rsidTr="00822138">
        <w:trPr>
          <w:trHeight w:val="2110"/>
        </w:trPr>
        <w:tc>
          <w:tcPr>
            <w:tcW w:w="1809" w:type="dxa"/>
            <w:vAlign w:val="center"/>
          </w:tcPr>
          <w:p w:rsidR="004B04EB" w:rsidRPr="00E53B92" w:rsidRDefault="004B04EB">
            <w:pPr>
              <w:spacing w:line="360" w:lineRule="auto"/>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lastRenderedPageBreak/>
              <w:t>环境因素</w:t>
            </w:r>
            <w:r w:rsidRPr="00E53B92">
              <w:rPr>
                <w:rFonts w:asciiTheme="minorEastAsia" w:eastAsiaTheme="minorEastAsia" w:hAnsiTheme="minorEastAsia" w:cs="楷体" w:hint="eastAsia"/>
                <w:sz w:val="24"/>
                <w:szCs w:val="24"/>
              </w:rPr>
              <w:t>、</w:t>
            </w:r>
            <w:r w:rsidRPr="00E53B92">
              <w:rPr>
                <w:rFonts w:asciiTheme="minorEastAsia" w:eastAsiaTheme="minorEastAsia" w:hAnsiTheme="minorEastAsia" w:cs="Arial" w:hint="eastAsia"/>
                <w:sz w:val="24"/>
                <w:szCs w:val="24"/>
              </w:rPr>
              <w:t>危险源辨识与评价</w:t>
            </w:r>
          </w:p>
        </w:tc>
        <w:tc>
          <w:tcPr>
            <w:tcW w:w="1311" w:type="dxa"/>
            <w:vAlign w:val="center"/>
          </w:tcPr>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EO</w:t>
            </w:r>
            <w:r w:rsidRPr="00E53B92">
              <w:rPr>
                <w:rFonts w:asciiTheme="minorEastAsia" w:eastAsiaTheme="minorEastAsia" w:hAnsiTheme="minorEastAsia" w:cs="Arial" w:hint="eastAsia"/>
                <w:sz w:val="24"/>
                <w:szCs w:val="24"/>
              </w:rPr>
              <w:t>6.1.2</w:t>
            </w: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tc>
        <w:tc>
          <w:tcPr>
            <w:tcW w:w="10313" w:type="dxa"/>
            <w:vAlign w:val="center"/>
          </w:tcPr>
          <w:p w:rsidR="004B04EB" w:rsidRPr="007551A5" w:rsidRDefault="004B04EB" w:rsidP="00A401E3">
            <w:pPr>
              <w:snapToGrid w:val="0"/>
              <w:spacing w:line="360" w:lineRule="auto"/>
              <w:ind w:firstLine="480"/>
              <w:rPr>
                <w:rFonts w:ascii="宋体" w:hAnsi="宋体" w:cs="楷体" w:hint="eastAsia"/>
                <w:sz w:val="24"/>
                <w:szCs w:val="24"/>
              </w:rPr>
            </w:pPr>
            <w:r w:rsidRPr="007551A5">
              <w:rPr>
                <w:rFonts w:ascii="宋体" w:hAnsi="宋体" w:cs="楷体" w:hint="eastAsia"/>
                <w:sz w:val="24"/>
                <w:szCs w:val="24"/>
              </w:rPr>
              <w:t>查有：《环境因素识别与评价控制程序SDBYS.CX18-</w:t>
            </w:r>
            <w:r w:rsidR="00E30EF3">
              <w:rPr>
                <w:rFonts w:ascii="宋体" w:hAnsi="宋体" w:cs="楷体" w:hint="eastAsia"/>
                <w:sz w:val="24"/>
                <w:szCs w:val="24"/>
              </w:rPr>
              <w:t>2022</w:t>
            </w:r>
            <w:r w:rsidRPr="007551A5">
              <w:rPr>
                <w:rFonts w:ascii="宋体" w:hAnsi="宋体" w:cs="楷体" w:hint="eastAsia"/>
                <w:sz w:val="24"/>
                <w:szCs w:val="24"/>
              </w:rPr>
              <w:t>》、《危险源辩识风险评价控制程序SDBYS.CX21-</w:t>
            </w:r>
            <w:r w:rsidR="00E30EF3">
              <w:rPr>
                <w:rFonts w:ascii="宋体" w:hAnsi="宋体" w:cs="楷体" w:hint="eastAsia"/>
                <w:sz w:val="24"/>
                <w:szCs w:val="24"/>
              </w:rPr>
              <w:t>2022</w:t>
            </w:r>
            <w:r w:rsidRPr="007551A5">
              <w:rPr>
                <w:rFonts w:ascii="宋体" w:hAnsi="宋体" w:cs="楷体" w:hint="eastAsia"/>
                <w:sz w:val="24"/>
                <w:szCs w:val="24"/>
              </w:rPr>
              <w:t>》。</w:t>
            </w:r>
          </w:p>
          <w:p w:rsidR="004B04EB" w:rsidRPr="007551A5" w:rsidRDefault="004B04EB" w:rsidP="00A401E3">
            <w:pPr>
              <w:snapToGrid w:val="0"/>
              <w:spacing w:line="360" w:lineRule="auto"/>
              <w:ind w:firstLine="480"/>
              <w:rPr>
                <w:rFonts w:ascii="宋体" w:hAnsi="宋体" w:cs="楷体" w:hint="eastAsia"/>
                <w:sz w:val="24"/>
                <w:szCs w:val="24"/>
              </w:rPr>
            </w:pPr>
            <w:r w:rsidRPr="007551A5">
              <w:rPr>
                <w:rFonts w:ascii="宋体" w:hAnsi="宋体" w:cs="楷体" w:hint="eastAsia"/>
                <w:sz w:val="24"/>
                <w:szCs w:val="24"/>
              </w:rPr>
              <w:t>供销部经理介绍：</w:t>
            </w:r>
            <w:r w:rsidR="00CF51EC">
              <w:rPr>
                <w:rFonts w:ascii="宋体" w:hAnsi="宋体" w:cs="楷体" w:hint="eastAsia"/>
                <w:sz w:val="24"/>
                <w:szCs w:val="24"/>
              </w:rPr>
              <w:t>部门</w:t>
            </w:r>
            <w:r w:rsidRPr="007551A5">
              <w:rPr>
                <w:rFonts w:ascii="宋体" w:hAnsi="宋体" w:cs="楷体" w:hint="eastAsia"/>
                <w:sz w:val="24"/>
                <w:szCs w:val="24"/>
              </w:rPr>
              <w:t>按照办公过程及销售服务过程对环境因素、危险源进行了辨识，辨识时考虑了三种时态：过去、现在和将来和三种状态：正常、异常和紧急。</w:t>
            </w:r>
          </w:p>
          <w:p w:rsidR="004B04EB" w:rsidRPr="007551A5" w:rsidRDefault="004B04EB" w:rsidP="00A401E3">
            <w:pPr>
              <w:spacing w:line="360" w:lineRule="auto"/>
              <w:ind w:firstLineChars="200" w:firstLine="480"/>
              <w:rPr>
                <w:rFonts w:ascii="宋体" w:hAnsi="宋体" w:cs="楷体" w:hint="eastAsia"/>
                <w:sz w:val="24"/>
                <w:szCs w:val="24"/>
              </w:rPr>
            </w:pPr>
            <w:r w:rsidRPr="007551A5">
              <w:rPr>
                <w:rFonts w:ascii="宋体" w:hAnsi="宋体" w:cs="楷体" w:hint="eastAsia"/>
                <w:sz w:val="24"/>
                <w:szCs w:val="24"/>
              </w:rPr>
              <w:t>查本部门的《环境因素识别评价汇总表》，识别了本部门在办公、采购、销售、相关方等各有关过程的环境因素，包括日光灯更换、电脑使用用电消耗、办公纸张、销售产品、销售活动宣传材料的处置、车辆尾气排放、废包装物排放等环境因素，识别时能考虑产品生命周期观点。</w:t>
            </w:r>
          </w:p>
          <w:p w:rsidR="004B04EB" w:rsidRPr="007551A5" w:rsidRDefault="004B04EB" w:rsidP="00A401E3">
            <w:pPr>
              <w:spacing w:line="360" w:lineRule="auto"/>
              <w:ind w:firstLineChars="200" w:firstLine="480"/>
              <w:rPr>
                <w:rFonts w:ascii="宋体" w:hAnsi="宋体" w:cs="楷体" w:hint="eastAsia"/>
                <w:sz w:val="24"/>
                <w:szCs w:val="24"/>
              </w:rPr>
            </w:pPr>
            <w:r w:rsidRPr="007551A5">
              <w:rPr>
                <w:rFonts w:ascii="宋体" w:hAnsi="宋体" w:cs="楷体" w:hint="eastAsia"/>
                <w:sz w:val="24"/>
                <w:szCs w:val="24"/>
              </w:rPr>
              <w:t>查《重要环境因素清单》，涉及本部门有2项重要环境因素，包括：火灾、固体废弃物的排放。</w:t>
            </w:r>
          </w:p>
          <w:p w:rsidR="004B04EB" w:rsidRPr="007551A5" w:rsidRDefault="004B04EB" w:rsidP="00A401E3">
            <w:pPr>
              <w:spacing w:line="360" w:lineRule="auto"/>
              <w:ind w:firstLineChars="200" w:firstLine="480"/>
              <w:rPr>
                <w:rFonts w:ascii="宋体" w:hAnsi="宋体" w:cs="楷体" w:hint="eastAsia"/>
                <w:sz w:val="24"/>
                <w:szCs w:val="24"/>
              </w:rPr>
            </w:pPr>
            <w:r w:rsidRPr="007551A5">
              <w:rPr>
                <w:rFonts w:ascii="宋体" w:hAnsi="宋体" w:cs="楷体" w:hint="eastAsia"/>
                <w:sz w:val="24"/>
                <w:szCs w:val="24"/>
              </w:rPr>
              <w:t>控制措施：固废分类存放、垃圾等由办公室负责按规定处置，包装物分类卖掉，日常检查、培训教育，配备有消防器材、制定应急预案等措施。</w:t>
            </w:r>
          </w:p>
          <w:p w:rsidR="004B04EB" w:rsidRPr="007551A5" w:rsidRDefault="004B04EB" w:rsidP="00A401E3">
            <w:pPr>
              <w:snapToGrid w:val="0"/>
              <w:spacing w:line="360" w:lineRule="auto"/>
              <w:rPr>
                <w:rFonts w:ascii="宋体" w:hAnsi="宋体" w:cs="楷体" w:hint="eastAsia"/>
                <w:sz w:val="24"/>
                <w:szCs w:val="24"/>
              </w:rPr>
            </w:pPr>
            <w:r w:rsidRPr="007551A5">
              <w:rPr>
                <w:rFonts w:ascii="宋体" w:hAnsi="宋体" w:cs="楷体" w:hint="eastAsia"/>
                <w:sz w:val="24"/>
                <w:szCs w:val="24"/>
              </w:rPr>
              <w:t xml:space="preserve">    查《危险源识别及风险评价表》，识别了电脑辐射、复印机辐射、办公电器漏电触电、滑倒、采购及销售过程中的产品有毒有害、运输汽车事故等危险源。</w:t>
            </w:r>
          </w:p>
          <w:p w:rsidR="004B04EB" w:rsidRPr="007551A5" w:rsidRDefault="004B04EB" w:rsidP="00A401E3">
            <w:pPr>
              <w:spacing w:line="360" w:lineRule="auto"/>
              <w:ind w:firstLine="468"/>
              <w:rPr>
                <w:rFonts w:ascii="宋体" w:hAnsi="宋体" w:cs="楷体" w:hint="eastAsia"/>
                <w:sz w:val="24"/>
                <w:szCs w:val="24"/>
              </w:rPr>
            </w:pPr>
            <w:r w:rsidRPr="007551A5">
              <w:rPr>
                <w:rFonts w:ascii="宋体" w:hAnsi="宋体" w:cs="楷体" w:hint="eastAsia"/>
                <w:sz w:val="24"/>
                <w:szCs w:val="24"/>
              </w:rPr>
              <w:t>查《</w:t>
            </w:r>
            <w:r w:rsidR="00C736F8">
              <w:rPr>
                <w:rFonts w:ascii="宋体" w:hAnsi="宋体" w:cs="楷体" w:hint="eastAsia"/>
                <w:sz w:val="24"/>
                <w:szCs w:val="24"/>
              </w:rPr>
              <w:t>重大危险源</w:t>
            </w:r>
            <w:r w:rsidRPr="007551A5">
              <w:rPr>
                <w:rFonts w:ascii="宋体" w:hAnsi="宋体" w:cs="楷体" w:hint="eastAsia"/>
                <w:sz w:val="24"/>
                <w:szCs w:val="24"/>
              </w:rPr>
              <w:t>清单》，涉及本部门的有3个</w:t>
            </w:r>
            <w:r w:rsidR="00C736F8">
              <w:rPr>
                <w:rFonts w:ascii="宋体" w:hAnsi="宋体" w:cs="楷体" w:hint="eastAsia"/>
                <w:sz w:val="24"/>
                <w:szCs w:val="24"/>
              </w:rPr>
              <w:t>重大危险源</w:t>
            </w:r>
            <w:r w:rsidRPr="007551A5">
              <w:rPr>
                <w:rFonts w:ascii="宋体" w:hAnsi="宋体" w:cs="楷体" w:hint="eastAsia"/>
                <w:sz w:val="24"/>
                <w:szCs w:val="24"/>
              </w:rPr>
              <w:t>，包括：触电、火灾、人身伤害等。</w:t>
            </w:r>
          </w:p>
          <w:p w:rsidR="004B04EB" w:rsidRPr="007551A5" w:rsidRDefault="004B04EB" w:rsidP="00A401E3">
            <w:pPr>
              <w:spacing w:line="360" w:lineRule="auto"/>
              <w:ind w:firstLine="468"/>
              <w:rPr>
                <w:rFonts w:ascii="宋体" w:hAnsi="宋体" w:cs="楷体" w:hint="eastAsia"/>
                <w:sz w:val="24"/>
                <w:szCs w:val="24"/>
              </w:rPr>
            </w:pPr>
            <w:r w:rsidRPr="007551A5">
              <w:rPr>
                <w:rFonts w:ascii="宋体" w:hAnsi="宋体" w:cs="楷体" w:hint="eastAsia"/>
                <w:sz w:val="24"/>
                <w:szCs w:val="24"/>
              </w:rPr>
              <w:t>危险源控制执行管理方案、配备消防器材、个体防护、日常检查、培训教育、应急预案等运行控制措施。</w:t>
            </w:r>
          </w:p>
          <w:p w:rsidR="004B04EB" w:rsidRPr="007551A5" w:rsidRDefault="004B04EB" w:rsidP="00A401E3">
            <w:pPr>
              <w:spacing w:line="360" w:lineRule="auto"/>
              <w:ind w:firstLineChars="150" w:firstLine="360"/>
              <w:rPr>
                <w:rFonts w:ascii="宋体" w:hAnsi="宋体" w:cs="楷体" w:hint="eastAsia"/>
                <w:sz w:val="24"/>
                <w:szCs w:val="24"/>
              </w:rPr>
            </w:pPr>
            <w:r w:rsidRPr="007551A5">
              <w:rPr>
                <w:rFonts w:ascii="宋体" w:hAnsi="宋体" w:cs="楷体" w:hint="eastAsia"/>
                <w:sz w:val="24"/>
                <w:szCs w:val="24"/>
              </w:rPr>
              <w:t xml:space="preserve"> 部门识别和评价基本充分，符合规定要求。</w:t>
            </w:r>
          </w:p>
        </w:tc>
        <w:tc>
          <w:tcPr>
            <w:tcW w:w="1276" w:type="dxa"/>
            <w:vAlign w:val="center"/>
          </w:tcPr>
          <w:p w:rsidR="004B04EB" w:rsidRPr="007551A5" w:rsidRDefault="004B04EB" w:rsidP="00A401E3">
            <w:pPr>
              <w:spacing w:line="360" w:lineRule="auto"/>
              <w:jc w:val="center"/>
              <w:rPr>
                <w:rFonts w:ascii="宋体" w:hAnsi="宋体" w:cs="楷体" w:hint="eastAsia"/>
                <w:sz w:val="24"/>
                <w:szCs w:val="24"/>
              </w:rPr>
            </w:pPr>
            <w:r w:rsidRPr="007551A5">
              <w:rPr>
                <w:rFonts w:ascii="宋体" w:hAnsi="宋体" w:cs="楷体" w:hint="eastAsia"/>
                <w:sz w:val="24"/>
                <w:szCs w:val="24"/>
              </w:rPr>
              <w:t>Y</w:t>
            </w:r>
          </w:p>
        </w:tc>
      </w:tr>
      <w:tr w:rsidR="004B04EB" w:rsidRPr="00E53B92" w:rsidTr="001369EA">
        <w:trPr>
          <w:trHeight w:val="676"/>
        </w:trPr>
        <w:tc>
          <w:tcPr>
            <w:tcW w:w="1809" w:type="dxa"/>
            <w:vAlign w:val="center"/>
          </w:tcPr>
          <w:p w:rsidR="004B04EB" w:rsidRPr="00E53B92" w:rsidRDefault="004B04EB">
            <w:pPr>
              <w:rPr>
                <w:rFonts w:asciiTheme="minorEastAsia" w:eastAsiaTheme="minorEastAsia" w:hAnsiTheme="minorEastAsia"/>
                <w:sz w:val="24"/>
                <w:szCs w:val="24"/>
              </w:rPr>
            </w:pPr>
            <w:r w:rsidRPr="00E53B92">
              <w:rPr>
                <w:rFonts w:asciiTheme="minorEastAsia" w:eastAsiaTheme="minorEastAsia" w:hAnsiTheme="minorEastAsia" w:cs="Arial" w:hint="eastAsia"/>
                <w:sz w:val="24"/>
                <w:szCs w:val="24"/>
              </w:rPr>
              <w:t>运行策划和控制</w:t>
            </w:r>
          </w:p>
        </w:tc>
        <w:tc>
          <w:tcPr>
            <w:tcW w:w="1311" w:type="dxa"/>
            <w:vAlign w:val="center"/>
          </w:tcPr>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EO</w:t>
            </w:r>
            <w:r w:rsidRPr="00E53B92">
              <w:rPr>
                <w:rFonts w:asciiTheme="minorEastAsia" w:eastAsiaTheme="minorEastAsia" w:hAnsiTheme="minorEastAsia" w:cs="Arial" w:hint="eastAsia"/>
                <w:sz w:val="24"/>
                <w:szCs w:val="24"/>
              </w:rPr>
              <w:t>8.1</w:t>
            </w: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EO:8.1</w:t>
            </w:r>
          </w:p>
          <w:p w:rsidR="004B04EB" w:rsidRPr="00E53B92" w:rsidRDefault="004B04EB">
            <w:pPr>
              <w:spacing w:line="360" w:lineRule="auto"/>
              <w:rPr>
                <w:rFonts w:asciiTheme="minorEastAsia" w:eastAsiaTheme="minorEastAsia" w:hAnsiTheme="minorEastAsia" w:cs="楷体"/>
                <w:sz w:val="24"/>
                <w:szCs w:val="24"/>
              </w:rPr>
            </w:pPr>
          </w:p>
        </w:tc>
        <w:tc>
          <w:tcPr>
            <w:tcW w:w="10313" w:type="dxa"/>
            <w:vAlign w:val="center"/>
          </w:tcPr>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lastRenderedPageBreak/>
              <w:t>1.编制并实施《环境保护责任制》、《火灾应急响应规范》、《相关方环境要求》、《环境保护</w:t>
            </w:r>
            <w:r w:rsidRPr="00E53B92">
              <w:rPr>
                <w:rFonts w:asciiTheme="minorEastAsia" w:eastAsiaTheme="minorEastAsia" w:hAnsiTheme="minorEastAsia" w:cs="楷体" w:hint="eastAsia"/>
                <w:sz w:val="24"/>
                <w:szCs w:val="24"/>
              </w:rPr>
              <w:lastRenderedPageBreak/>
              <w:t>管理办法》、《节约能源资源管理办法》、《消防管理制度》、《易燃易爆危险化学品管理办法》、《</w:t>
            </w:r>
            <w:r w:rsidRPr="00E53B92">
              <w:rPr>
                <w:rFonts w:asciiTheme="minorEastAsia" w:eastAsiaTheme="minorEastAsia" w:hAnsiTheme="minorEastAsia" w:cs="楷体"/>
                <w:sz w:val="24"/>
                <w:szCs w:val="24"/>
              </w:rPr>
              <w:t>劳保用品</w:t>
            </w:r>
            <w:r w:rsidRPr="00E53B92">
              <w:rPr>
                <w:rFonts w:asciiTheme="minorEastAsia" w:eastAsiaTheme="minorEastAsia" w:hAnsiTheme="minorEastAsia" w:cs="楷体" w:hint="eastAsia"/>
                <w:sz w:val="24"/>
                <w:szCs w:val="24"/>
              </w:rPr>
              <w:t>、消防用品管理办法》、《相关方管理程序</w:t>
            </w:r>
            <w:r w:rsidR="00E30EF3">
              <w:rPr>
                <w:rFonts w:asciiTheme="minorEastAsia" w:eastAsiaTheme="minorEastAsia" w:hAnsiTheme="minorEastAsia" w:cs="楷体" w:hint="eastAsia"/>
                <w:sz w:val="24"/>
                <w:szCs w:val="24"/>
              </w:rPr>
              <w:t>SDBYS</w:t>
            </w:r>
            <w:r w:rsidRPr="00E53B92">
              <w:rPr>
                <w:rFonts w:asciiTheme="minorEastAsia" w:eastAsiaTheme="minorEastAsia" w:hAnsiTheme="minorEastAsia" w:cs="楷体" w:hint="eastAsia"/>
                <w:sz w:val="24"/>
                <w:szCs w:val="24"/>
              </w:rPr>
              <w:t>.CX11-</w:t>
            </w:r>
            <w:r w:rsidR="00E30EF3">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》、《固体废弃物控制程序</w:t>
            </w:r>
            <w:r w:rsidR="00E30EF3">
              <w:rPr>
                <w:rFonts w:asciiTheme="minorEastAsia" w:eastAsiaTheme="minorEastAsia" w:hAnsiTheme="minorEastAsia" w:cs="楷体" w:hint="eastAsia"/>
                <w:sz w:val="24"/>
                <w:szCs w:val="24"/>
              </w:rPr>
              <w:t>SDBYS</w:t>
            </w:r>
            <w:r w:rsidRPr="00E53B92">
              <w:rPr>
                <w:rFonts w:asciiTheme="minorEastAsia" w:eastAsiaTheme="minorEastAsia" w:hAnsiTheme="minorEastAsia" w:cs="楷体" w:hint="eastAsia"/>
                <w:sz w:val="24"/>
                <w:szCs w:val="24"/>
              </w:rPr>
              <w:t>.CX19-</w:t>
            </w:r>
            <w:r w:rsidR="00E30EF3">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》、《消防安全管理程序</w:t>
            </w:r>
            <w:r w:rsidR="00E30EF3">
              <w:rPr>
                <w:rFonts w:asciiTheme="minorEastAsia" w:eastAsiaTheme="minorEastAsia" w:hAnsiTheme="minorEastAsia" w:cs="楷体" w:hint="eastAsia"/>
                <w:sz w:val="24"/>
                <w:szCs w:val="24"/>
              </w:rPr>
              <w:t>SDBYS</w:t>
            </w:r>
            <w:r w:rsidRPr="00E53B92">
              <w:rPr>
                <w:rFonts w:asciiTheme="minorEastAsia" w:eastAsiaTheme="minorEastAsia" w:hAnsiTheme="minorEastAsia" w:cs="楷体" w:hint="eastAsia"/>
                <w:sz w:val="24"/>
                <w:szCs w:val="24"/>
              </w:rPr>
              <w:t>.CX12-</w:t>
            </w:r>
            <w:r w:rsidR="00E30EF3">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》、《应急预案》等环境、职业健康安全控制程序和管理制度。</w:t>
            </w:r>
          </w:p>
          <w:p w:rsidR="004B04EB" w:rsidRPr="00E53B92" w:rsidRDefault="004B04EB" w:rsidP="003923DF">
            <w:pPr>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2.公司通过各地招标或业务洽谈进行销售，流程是</w:t>
            </w:r>
            <w:r w:rsidR="003923DF" w:rsidRPr="003923DF">
              <w:rPr>
                <w:rFonts w:asciiTheme="minorEastAsia" w:eastAsiaTheme="minorEastAsia" w:hAnsiTheme="minorEastAsia" w:cs="楷体" w:hint="eastAsia"/>
                <w:sz w:val="24"/>
                <w:szCs w:val="24"/>
              </w:rPr>
              <w:t>业务洽谈/招投标→评审→签订合同→采购→验证→交付</w:t>
            </w:r>
            <w:r w:rsidRPr="00E53B92">
              <w:rPr>
                <w:rFonts w:asciiTheme="minorEastAsia" w:eastAsiaTheme="minorEastAsia" w:hAnsiTheme="minorEastAsia" w:cs="楷体" w:hint="eastAsia"/>
                <w:sz w:val="24"/>
                <w:szCs w:val="24"/>
              </w:rPr>
              <w:t>。</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3.公司目前销售的产</w:t>
            </w:r>
            <w:r w:rsidRPr="00E53B92">
              <w:rPr>
                <w:rFonts w:asciiTheme="minorEastAsia" w:eastAsiaTheme="minorEastAsia" w:hAnsiTheme="minorEastAsia" w:cs="楷体" w:hint="eastAsia"/>
                <w:bCs/>
                <w:sz w:val="24"/>
                <w:szCs w:val="24"/>
              </w:rPr>
              <w:t>品主要</w:t>
            </w:r>
            <w:r w:rsidRPr="003923DF">
              <w:rPr>
                <w:rFonts w:asciiTheme="minorEastAsia" w:eastAsiaTheme="minorEastAsia" w:hAnsiTheme="minorEastAsia" w:cs="楷体" w:hint="eastAsia"/>
                <w:sz w:val="24"/>
                <w:szCs w:val="24"/>
              </w:rPr>
              <w:t>是：</w:t>
            </w:r>
            <w:r w:rsidR="003923DF" w:rsidRPr="003923DF">
              <w:rPr>
                <w:rFonts w:asciiTheme="minorEastAsia" w:eastAsiaTheme="minorEastAsia" w:hAnsiTheme="minorEastAsia" w:cs="楷体" w:hint="eastAsia"/>
                <w:sz w:val="24"/>
                <w:szCs w:val="24"/>
              </w:rPr>
              <w:t>教学仪器、音体美器材、</w:t>
            </w:r>
            <w:proofErr w:type="gramStart"/>
            <w:r w:rsidR="003923DF" w:rsidRPr="003923DF">
              <w:rPr>
                <w:rFonts w:asciiTheme="minorEastAsia" w:eastAsiaTheme="minorEastAsia" w:hAnsiTheme="minorEastAsia" w:cs="楷体" w:hint="eastAsia"/>
                <w:sz w:val="24"/>
                <w:szCs w:val="24"/>
              </w:rPr>
              <w:t>劳</w:t>
            </w:r>
            <w:proofErr w:type="gramEnd"/>
            <w:r w:rsidR="003923DF" w:rsidRPr="003923DF">
              <w:rPr>
                <w:rFonts w:asciiTheme="minorEastAsia" w:eastAsiaTheme="minorEastAsia" w:hAnsiTheme="minorEastAsia" w:cs="楷体" w:hint="eastAsia"/>
                <w:sz w:val="24"/>
                <w:szCs w:val="24"/>
              </w:rPr>
              <w:t>技器材、室内外健身器材、实验室设备、特教设备、幼儿教具、体质健康测试仪器、厨房设备、多媒体教学设备、电子显示屏、监控设备、校园录播设备、办公用品、文艺用品、办公家具、家电、课桌椅、演出服、校服</w:t>
            </w:r>
            <w:r w:rsidRPr="003923DF">
              <w:rPr>
                <w:rFonts w:asciiTheme="minorEastAsia" w:eastAsiaTheme="minorEastAsia" w:hAnsiTheme="minorEastAsia" w:cs="楷体" w:hint="eastAsia"/>
                <w:sz w:val="24"/>
                <w:szCs w:val="24"/>
              </w:rPr>
              <w:t>等产品。以上产品全部由厂家提供，均有合格证和使用说</w:t>
            </w:r>
            <w:r w:rsidRPr="00E53B92">
              <w:rPr>
                <w:rFonts w:asciiTheme="minorEastAsia" w:eastAsiaTheme="minorEastAsia" w:hAnsiTheme="minorEastAsia" w:cs="楷体" w:hint="eastAsia"/>
                <w:sz w:val="24"/>
                <w:szCs w:val="24"/>
              </w:rPr>
              <w:t>明以及检验报告。</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4.供销部经辨识、评价涉及的重要环境因素、重大危险源主要是固废排放、火灾、触电、人身伤害等，控制方式主要有：应急预案、控制程序、管理方案、检查、个体防护、培训等。</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5.部门办公产生的废纸、生活垃圾等废弃物，以及危废（硒鼓）分类存放，统一交办公室处理，处理办法：委托环卫部门处理，硒鼓墨盒回收交办公耗材公司折价回收。</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6.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7.节能方面：主要是耗电，确保非工作时间不会出现电脑空耗的现象，人走灯灭。</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8.办公废水排放至市政管道，销售及办公活动无噪声、废气产生。</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lastRenderedPageBreak/>
              <w:t>9.建立并实施了《相关方管理程序</w:t>
            </w:r>
            <w:r w:rsidR="00E30EF3">
              <w:rPr>
                <w:rFonts w:asciiTheme="minorEastAsia" w:eastAsiaTheme="minorEastAsia" w:hAnsiTheme="minorEastAsia" w:cs="楷体" w:hint="eastAsia"/>
                <w:sz w:val="24"/>
                <w:szCs w:val="24"/>
              </w:rPr>
              <w:t>SDBYS</w:t>
            </w:r>
            <w:r w:rsidRPr="00E53B92">
              <w:rPr>
                <w:rFonts w:asciiTheme="minorEastAsia" w:eastAsiaTheme="minorEastAsia" w:hAnsiTheme="minorEastAsia" w:cs="楷体" w:hint="eastAsia"/>
                <w:sz w:val="24"/>
                <w:szCs w:val="24"/>
              </w:rPr>
              <w:t>.CX11-</w:t>
            </w:r>
            <w:r w:rsidR="00E30EF3">
              <w:rPr>
                <w:rFonts w:asciiTheme="minorEastAsia" w:eastAsiaTheme="minorEastAsia" w:hAnsiTheme="minorEastAsia" w:cs="楷体" w:hint="eastAsia"/>
                <w:sz w:val="24"/>
                <w:szCs w:val="24"/>
              </w:rPr>
              <w:t>2022</w:t>
            </w:r>
            <w:r w:rsidRPr="00E53B92">
              <w:rPr>
                <w:rFonts w:asciiTheme="minorEastAsia" w:eastAsiaTheme="minorEastAsia" w:hAnsiTheme="minorEastAsia" w:cs="楷体" w:hint="eastAsia"/>
                <w:sz w:val="24"/>
                <w:szCs w:val="24"/>
              </w:rPr>
              <w:t>》，提供《对相关方施加影响记录表》，对供应</w:t>
            </w:r>
            <w:proofErr w:type="gramStart"/>
            <w:r w:rsidRPr="00E53B92">
              <w:rPr>
                <w:rFonts w:asciiTheme="minorEastAsia" w:eastAsiaTheme="minorEastAsia" w:hAnsiTheme="minorEastAsia" w:cs="楷体" w:hint="eastAsia"/>
                <w:sz w:val="24"/>
                <w:szCs w:val="24"/>
              </w:rPr>
              <w:t>商相关方</w:t>
            </w:r>
            <w:proofErr w:type="gramEnd"/>
            <w:r w:rsidRPr="00E53B92">
              <w:rPr>
                <w:rFonts w:asciiTheme="minorEastAsia" w:eastAsiaTheme="minorEastAsia" w:hAnsiTheme="minorEastAsia" w:cs="楷体" w:hint="eastAsia"/>
                <w:sz w:val="24"/>
                <w:szCs w:val="24"/>
              </w:rPr>
              <w:t>施加影响，内容:将公司的环境/职业健康安全方针、重要环境因素/危险源等，发函通知对方。</w:t>
            </w:r>
          </w:p>
          <w:p w:rsidR="004B04EB" w:rsidRPr="00E53B92" w:rsidRDefault="004B04EB" w:rsidP="00E53B92">
            <w:pPr>
              <w:spacing w:line="360" w:lineRule="auto"/>
              <w:ind w:firstLineChars="200" w:firstLine="442"/>
              <w:rPr>
                <w:rFonts w:asciiTheme="minorEastAsia" w:eastAsiaTheme="minorEastAsia" w:hAnsiTheme="minorEastAsia"/>
                <w:b/>
                <w:sz w:val="22"/>
                <w:szCs w:val="22"/>
              </w:rPr>
            </w:pPr>
            <w:r>
              <w:rPr>
                <w:rFonts w:asciiTheme="minorEastAsia" w:eastAsiaTheme="minorEastAsia" w:hAnsiTheme="minorEastAsia" w:hint="eastAsia"/>
                <w:b/>
                <w:sz w:val="22"/>
                <w:szCs w:val="22"/>
              </w:rPr>
              <w:t>但是</w:t>
            </w:r>
            <w:proofErr w:type="gramStart"/>
            <w:r w:rsidRPr="00E53B92">
              <w:rPr>
                <w:rFonts w:asciiTheme="minorEastAsia" w:eastAsiaTheme="minorEastAsia" w:hAnsiTheme="minorEastAsia" w:hint="eastAsia"/>
                <w:b/>
                <w:sz w:val="22"/>
                <w:szCs w:val="22"/>
              </w:rPr>
              <w:t>查公司</w:t>
            </w:r>
            <w:proofErr w:type="gramEnd"/>
            <w:r w:rsidRPr="00E53B92">
              <w:rPr>
                <w:rFonts w:asciiTheme="minorEastAsia" w:eastAsiaTheme="minorEastAsia" w:hAnsiTheme="minorEastAsia" w:hint="eastAsia"/>
                <w:b/>
                <w:sz w:val="22"/>
                <w:szCs w:val="22"/>
              </w:rPr>
              <w:t>未能提供对教学仪器产品供方山东鄄城致远科教仪器有限公司进行施加环境、安全影响的相关证据，不符合《外部提供过程产品服务控制程序》要求。</w:t>
            </w:r>
          </w:p>
          <w:p w:rsidR="004B04EB" w:rsidRPr="00E53B92" w:rsidRDefault="00D04B25">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10、</w:t>
            </w:r>
            <w:r w:rsidR="004B04EB" w:rsidRPr="00E53B92">
              <w:rPr>
                <w:rFonts w:asciiTheme="minorEastAsia" w:eastAsiaTheme="minorEastAsia" w:hAnsiTheme="minorEastAsia" w:cs="楷体" w:hint="eastAsia"/>
                <w:sz w:val="24"/>
                <w:szCs w:val="24"/>
              </w:rPr>
              <w:t>与运输公司签订了运输合同，确保产品运输质量和安全到达。</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11.对供应商施加影响还包括在评定供应商时，获取质量、环境、职业健康安全管理体系证书则优先，产品必须用环保无毒无害材料、无漏电隐患等。</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12.装卸车时，要求装运人员必须穿戴劳动防护用品，注意安全防护，合理使用搬运工具，装卸完成及时清理垃圾打扫卫生。</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13.劳动防护用品，提供：口罩、手套、套袖、洗衣粉、卫生纸。</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14.外出一般选择火车、飞机，避免长途驾驶和疲劳驾驶，出差在外注意饮食做好疫情防控。</w:t>
            </w:r>
          </w:p>
          <w:p w:rsidR="004B04EB" w:rsidRPr="00E53B92" w:rsidRDefault="004B04EB">
            <w:pPr>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15.为主要长期员工购买社保，查到了202</w:t>
            </w:r>
            <w:r w:rsidR="00E30EF3">
              <w:rPr>
                <w:rFonts w:asciiTheme="minorEastAsia" w:eastAsiaTheme="minorEastAsia" w:hAnsiTheme="minorEastAsia" w:cs="楷体" w:hint="eastAsia"/>
                <w:sz w:val="24"/>
                <w:szCs w:val="24"/>
              </w:rPr>
              <w:t>3</w:t>
            </w:r>
            <w:r w:rsidRPr="00E53B92">
              <w:rPr>
                <w:rFonts w:asciiTheme="minorEastAsia" w:eastAsiaTheme="minorEastAsia" w:hAnsiTheme="minorEastAsia" w:cs="楷体" w:hint="eastAsia"/>
                <w:sz w:val="24"/>
                <w:szCs w:val="24"/>
              </w:rPr>
              <w:t>年</w:t>
            </w:r>
            <w:r w:rsidR="00E30EF3">
              <w:rPr>
                <w:rFonts w:asciiTheme="minorEastAsia" w:eastAsiaTheme="minorEastAsia" w:hAnsiTheme="minorEastAsia" w:cs="楷体" w:hint="eastAsia"/>
                <w:sz w:val="24"/>
                <w:szCs w:val="24"/>
              </w:rPr>
              <w:t>2</w:t>
            </w:r>
            <w:r w:rsidRPr="00E53B92">
              <w:rPr>
                <w:rFonts w:asciiTheme="minorEastAsia" w:eastAsiaTheme="minorEastAsia" w:hAnsiTheme="minorEastAsia" w:cs="楷体" w:hint="eastAsia"/>
                <w:sz w:val="24"/>
                <w:szCs w:val="24"/>
              </w:rPr>
              <w:t>月份的社保交费证明。</w:t>
            </w:r>
          </w:p>
          <w:p w:rsidR="004B04EB" w:rsidRPr="003A6C4C" w:rsidRDefault="004B04EB" w:rsidP="003A6C4C">
            <w:pPr>
              <w:spacing w:line="360" w:lineRule="auto"/>
              <w:ind w:firstLineChars="200" w:firstLine="482"/>
              <w:rPr>
                <w:rFonts w:asciiTheme="minorEastAsia" w:eastAsiaTheme="minorEastAsia" w:hAnsiTheme="minorEastAsia" w:cs="楷体"/>
                <w:b/>
                <w:sz w:val="24"/>
                <w:szCs w:val="24"/>
              </w:rPr>
            </w:pPr>
            <w:r w:rsidRPr="003A6C4C">
              <w:rPr>
                <w:rFonts w:asciiTheme="minorEastAsia" w:eastAsiaTheme="minorEastAsia" w:hAnsiTheme="minorEastAsia" w:cs="楷体" w:hint="eastAsia"/>
                <w:b/>
                <w:sz w:val="24"/>
                <w:szCs w:val="24"/>
              </w:rPr>
              <w:t>部门运行控制在相关方管理方面还需加强。</w:t>
            </w:r>
          </w:p>
        </w:tc>
        <w:tc>
          <w:tcPr>
            <w:tcW w:w="1276" w:type="dxa"/>
          </w:tcPr>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sz w:val="24"/>
                <w:szCs w:val="24"/>
              </w:rPr>
            </w:pPr>
          </w:p>
          <w:p w:rsidR="004B04EB" w:rsidRPr="00E53B92" w:rsidRDefault="004B04EB">
            <w:pPr>
              <w:pStyle w:val="a0"/>
              <w:rPr>
                <w:rFonts w:asciiTheme="minorEastAsia" w:eastAsiaTheme="minorEastAsia" w:hAnsiTheme="minorEastAsia"/>
                <w:color w:val="FF0000"/>
                <w:sz w:val="24"/>
                <w:szCs w:val="24"/>
              </w:rPr>
            </w:pPr>
            <w:r w:rsidRPr="00E53B92">
              <w:rPr>
                <w:rFonts w:asciiTheme="minorEastAsia" w:eastAsiaTheme="minorEastAsia" w:hAnsiTheme="minorEastAsia" w:hint="eastAsia"/>
                <w:color w:val="FF0000"/>
                <w:sz w:val="24"/>
                <w:szCs w:val="24"/>
              </w:rPr>
              <w:t>N</w:t>
            </w:r>
          </w:p>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spacing w:line="360" w:lineRule="auto"/>
              <w:rPr>
                <w:rFonts w:asciiTheme="minorEastAsia" w:eastAsiaTheme="minorEastAsia" w:hAnsiTheme="minorEastAsia"/>
                <w:sz w:val="24"/>
                <w:szCs w:val="24"/>
              </w:rPr>
            </w:pPr>
          </w:p>
          <w:p w:rsidR="004B04EB" w:rsidRPr="00E53B92" w:rsidRDefault="004B04EB">
            <w:pPr>
              <w:spacing w:line="360" w:lineRule="auto"/>
              <w:rPr>
                <w:rFonts w:asciiTheme="minorEastAsia" w:eastAsiaTheme="minorEastAsia" w:hAnsiTheme="minorEastAsia"/>
                <w:sz w:val="24"/>
                <w:szCs w:val="24"/>
              </w:rPr>
            </w:pPr>
          </w:p>
        </w:tc>
      </w:tr>
      <w:tr w:rsidR="004B04EB" w:rsidRPr="00E53B92" w:rsidTr="005D343C">
        <w:trPr>
          <w:trHeight w:val="534"/>
        </w:trPr>
        <w:tc>
          <w:tcPr>
            <w:tcW w:w="1809" w:type="dxa"/>
          </w:tcPr>
          <w:p w:rsidR="004B04EB" w:rsidRPr="00E53B92" w:rsidRDefault="004B04EB">
            <w:pPr>
              <w:spacing w:line="360" w:lineRule="auto"/>
              <w:rPr>
                <w:rFonts w:asciiTheme="minorEastAsia" w:eastAsiaTheme="minorEastAsia" w:hAnsiTheme="minorEastAsia" w:cs="宋体"/>
                <w:sz w:val="24"/>
                <w:szCs w:val="24"/>
              </w:rPr>
            </w:pPr>
            <w:r w:rsidRPr="00E53B92">
              <w:rPr>
                <w:rFonts w:asciiTheme="minorEastAsia" w:eastAsiaTheme="minorEastAsia" w:hAnsiTheme="minorEastAsia" w:cs="Arial" w:hint="eastAsia"/>
                <w:sz w:val="24"/>
                <w:szCs w:val="24"/>
              </w:rPr>
              <w:lastRenderedPageBreak/>
              <w:t>应急准备和响应</w:t>
            </w:r>
          </w:p>
        </w:tc>
        <w:tc>
          <w:tcPr>
            <w:tcW w:w="1311" w:type="dxa"/>
            <w:vAlign w:val="center"/>
          </w:tcPr>
          <w:p w:rsidR="004B04EB" w:rsidRPr="00E53B92" w:rsidRDefault="004B04EB">
            <w:pPr>
              <w:tabs>
                <w:tab w:val="left" w:pos="218"/>
              </w:tabs>
              <w:spacing w:line="360" w:lineRule="auto"/>
              <w:rPr>
                <w:rFonts w:asciiTheme="minorEastAsia" w:eastAsiaTheme="minorEastAsia" w:hAnsiTheme="minorEastAsia" w:cs="楷体"/>
                <w:sz w:val="24"/>
                <w:szCs w:val="24"/>
              </w:rPr>
            </w:pPr>
            <w:r w:rsidRPr="00E53B92">
              <w:rPr>
                <w:rFonts w:asciiTheme="minorEastAsia" w:eastAsiaTheme="minorEastAsia" w:hAnsiTheme="minorEastAsia" w:cs="楷体" w:hint="eastAsia"/>
                <w:sz w:val="24"/>
                <w:szCs w:val="24"/>
              </w:rPr>
              <w:t>EO</w:t>
            </w:r>
            <w:r w:rsidRPr="00E53B92">
              <w:rPr>
                <w:rFonts w:asciiTheme="minorEastAsia" w:eastAsiaTheme="minorEastAsia" w:hAnsiTheme="minorEastAsia" w:cs="Arial" w:hint="eastAsia"/>
                <w:sz w:val="24"/>
                <w:szCs w:val="24"/>
              </w:rPr>
              <w:t>8.2</w:t>
            </w:r>
          </w:p>
        </w:tc>
        <w:tc>
          <w:tcPr>
            <w:tcW w:w="10313" w:type="dxa"/>
          </w:tcPr>
          <w:p w:rsidR="004B04EB" w:rsidRPr="007551A5" w:rsidRDefault="004B04EB" w:rsidP="00A401E3">
            <w:pPr>
              <w:spacing w:line="360" w:lineRule="auto"/>
              <w:rPr>
                <w:rFonts w:ascii="宋体" w:hAnsi="宋体" w:cs="楷体" w:hint="eastAsia"/>
                <w:sz w:val="24"/>
                <w:szCs w:val="24"/>
              </w:rPr>
            </w:pPr>
            <w:r w:rsidRPr="007551A5">
              <w:rPr>
                <w:rFonts w:ascii="宋体" w:hAnsi="宋体" w:cs="楷体" w:hint="eastAsia"/>
                <w:sz w:val="24"/>
                <w:szCs w:val="24"/>
              </w:rPr>
              <w:t xml:space="preserve">    制定实施了《应急准备和响应控制程序SDBYS.CX14-</w:t>
            </w:r>
            <w:r w:rsidR="00E30EF3">
              <w:rPr>
                <w:rFonts w:ascii="宋体" w:hAnsi="宋体" w:cs="楷体" w:hint="eastAsia"/>
                <w:sz w:val="24"/>
                <w:szCs w:val="24"/>
              </w:rPr>
              <w:t>2022</w:t>
            </w:r>
            <w:r w:rsidRPr="007551A5">
              <w:rPr>
                <w:rFonts w:ascii="宋体" w:hAnsi="宋体" w:cs="楷体" w:hint="eastAsia"/>
                <w:sz w:val="24"/>
                <w:szCs w:val="24"/>
              </w:rPr>
              <w:t>》，制定了火灾、触电、人员伤亡应急预案共计3项。内容包括：目的、适用范围、职责、应急处理细则、演习、必备资料等。</w:t>
            </w:r>
          </w:p>
          <w:p w:rsidR="004B04EB" w:rsidRPr="007551A5" w:rsidRDefault="00E30EF3" w:rsidP="00A401E3">
            <w:pPr>
              <w:spacing w:line="360" w:lineRule="auto"/>
              <w:ind w:firstLineChars="150" w:firstLine="360"/>
              <w:rPr>
                <w:rFonts w:ascii="宋体" w:hAnsi="宋体" w:cs="楷体" w:hint="eastAsia"/>
                <w:sz w:val="24"/>
                <w:szCs w:val="24"/>
              </w:rPr>
            </w:pPr>
            <w:r>
              <w:rPr>
                <w:rFonts w:ascii="宋体" w:hAnsi="宋体" w:cs="楷体" w:hint="eastAsia"/>
                <w:sz w:val="24"/>
                <w:szCs w:val="24"/>
              </w:rPr>
              <w:t>2022</w:t>
            </w:r>
            <w:r w:rsidR="004B04EB" w:rsidRPr="007551A5">
              <w:rPr>
                <w:rFonts w:ascii="宋体" w:hAnsi="宋体" w:cs="楷体" w:hint="eastAsia"/>
                <w:sz w:val="24"/>
                <w:szCs w:val="24"/>
              </w:rPr>
              <w:t>.7.2日参加了由办公室组织的消防演练。</w:t>
            </w:r>
          </w:p>
          <w:p w:rsidR="004B04EB" w:rsidRPr="007551A5" w:rsidRDefault="004B04EB" w:rsidP="00A401E3">
            <w:pPr>
              <w:spacing w:line="360" w:lineRule="auto"/>
              <w:ind w:firstLineChars="150" w:firstLine="360"/>
              <w:rPr>
                <w:rFonts w:ascii="宋体" w:hAnsi="宋体" w:cs="楷体" w:hint="eastAsia"/>
                <w:sz w:val="24"/>
                <w:szCs w:val="24"/>
              </w:rPr>
            </w:pPr>
            <w:r w:rsidRPr="007551A5">
              <w:rPr>
                <w:rFonts w:ascii="宋体" w:hAnsi="宋体" w:cs="楷体" w:hint="eastAsia"/>
                <w:sz w:val="24"/>
                <w:szCs w:val="24"/>
              </w:rPr>
              <w:t>现场巡视</w:t>
            </w:r>
            <w:r w:rsidR="00F74D4F">
              <w:rPr>
                <w:rFonts w:ascii="宋体" w:hAnsi="宋体" w:cs="楷体" w:hint="eastAsia"/>
                <w:sz w:val="24"/>
                <w:szCs w:val="24"/>
              </w:rPr>
              <w:t>办公区</w:t>
            </w:r>
            <w:r w:rsidRPr="007551A5">
              <w:rPr>
                <w:rFonts w:ascii="宋体" w:hAnsi="宋体" w:cs="楷体" w:hint="eastAsia"/>
                <w:sz w:val="24"/>
                <w:szCs w:val="24"/>
              </w:rPr>
              <w:t>有灭火器，均有效。</w:t>
            </w:r>
          </w:p>
          <w:p w:rsidR="004B04EB" w:rsidRDefault="004B04EB" w:rsidP="00F74D4F">
            <w:pPr>
              <w:spacing w:line="360" w:lineRule="auto"/>
              <w:ind w:firstLineChars="150" w:firstLine="360"/>
              <w:rPr>
                <w:rFonts w:ascii="宋体" w:hAnsi="宋体" w:cs="楷体" w:hint="eastAsia"/>
                <w:sz w:val="24"/>
                <w:szCs w:val="24"/>
              </w:rPr>
            </w:pPr>
            <w:r w:rsidRPr="007551A5">
              <w:rPr>
                <w:rFonts w:ascii="宋体" w:hAnsi="宋体" w:cs="楷体" w:hint="eastAsia"/>
                <w:sz w:val="24"/>
                <w:szCs w:val="24"/>
              </w:rPr>
              <w:lastRenderedPageBreak/>
              <w:t>办公室负责人每月巡查消防设施管理和线路安全情况，查见</w:t>
            </w:r>
            <w:bookmarkStart w:id="0" w:name="_GoBack"/>
            <w:bookmarkEnd w:id="0"/>
            <w:r w:rsidR="00E30EF3">
              <w:rPr>
                <w:rFonts w:ascii="宋体" w:hAnsi="宋体" w:cs="楷体" w:hint="eastAsia"/>
                <w:sz w:val="24"/>
                <w:szCs w:val="24"/>
              </w:rPr>
              <w:t>2022</w:t>
            </w:r>
            <w:r w:rsidRPr="007551A5">
              <w:rPr>
                <w:rFonts w:ascii="宋体" w:hAnsi="宋体" w:cs="楷体" w:hint="eastAsia"/>
                <w:sz w:val="24"/>
                <w:szCs w:val="24"/>
              </w:rPr>
              <w:t>.7月份、</w:t>
            </w:r>
            <w:r w:rsidR="00E30EF3">
              <w:rPr>
                <w:rFonts w:ascii="宋体" w:hAnsi="宋体" w:cs="楷体" w:hint="eastAsia"/>
                <w:sz w:val="24"/>
                <w:szCs w:val="24"/>
              </w:rPr>
              <w:t>2022</w:t>
            </w:r>
            <w:r w:rsidRPr="007551A5">
              <w:rPr>
                <w:rFonts w:ascii="宋体" w:hAnsi="宋体" w:cs="楷体" w:hint="eastAsia"/>
                <w:sz w:val="24"/>
                <w:szCs w:val="24"/>
              </w:rPr>
              <w:t>.10月份和</w:t>
            </w:r>
            <w:r w:rsidR="00E30EF3">
              <w:rPr>
                <w:rFonts w:ascii="宋体" w:hAnsi="宋体" w:cs="楷体" w:hint="eastAsia"/>
                <w:sz w:val="24"/>
                <w:szCs w:val="24"/>
              </w:rPr>
              <w:t>2022</w:t>
            </w:r>
            <w:r w:rsidRPr="007551A5">
              <w:rPr>
                <w:rFonts w:ascii="宋体" w:hAnsi="宋体" w:cs="楷体" w:hint="eastAsia"/>
                <w:sz w:val="24"/>
                <w:szCs w:val="24"/>
              </w:rPr>
              <w:t>.11月份巡查记录未发现异常，检查人</w:t>
            </w:r>
            <w:r w:rsidR="00C736F8">
              <w:rPr>
                <w:rFonts w:ascii="宋体" w:hAnsi="宋体" w:cs="楷体" w:hint="eastAsia"/>
                <w:sz w:val="24"/>
                <w:szCs w:val="24"/>
              </w:rPr>
              <w:t>陈丹</w:t>
            </w:r>
            <w:r w:rsidRPr="007551A5">
              <w:rPr>
                <w:rFonts w:ascii="宋体" w:hAnsi="宋体" w:cs="楷体" w:hint="eastAsia"/>
                <w:sz w:val="24"/>
                <w:szCs w:val="24"/>
              </w:rPr>
              <w:t>、</w:t>
            </w:r>
            <w:r w:rsidR="009F1282" w:rsidRPr="009F1282">
              <w:rPr>
                <w:rFonts w:ascii="宋体" w:hAnsi="宋体" w:cs="楷体" w:hint="eastAsia"/>
                <w:sz w:val="24"/>
                <w:szCs w:val="24"/>
              </w:rPr>
              <w:t>杜守青</w:t>
            </w:r>
            <w:r w:rsidRPr="007551A5">
              <w:rPr>
                <w:rFonts w:ascii="宋体" w:hAnsi="宋体" w:cs="楷体" w:hint="eastAsia"/>
                <w:sz w:val="24"/>
                <w:szCs w:val="24"/>
              </w:rPr>
              <w:t>。</w:t>
            </w:r>
          </w:p>
          <w:p w:rsidR="00966781" w:rsidRPr="00966781" w:rsidRDefault="00966781" w:rsidP="00966781">
            <w:pPr>
              <w:pStyle w:val="a0"/>
              <w:ind w:firstLineChars="200" w:firstLine="480"/>
              <w:rPr>
                <w:rFonts w:hint="eastAsia"/>
              </w:rPr>
            </w:pPr>
            <w:r>
              <w:rPr>
                <w:rFonts w:asciiTheme="minorEastAsia" w:eastAsiaTheme="minorEastAsia" w:hAnsiTheme="minorEastAsia" w:cs="楷体" w:hint="eastAsia"/>
                <w:bCs w:val="0"/>
                <w:spacing w:val="0"/>
                <w:sz w:val="24"/>
                <w:szCs w:val="24"/>
              </w:rPr>
              <w:t>体系运行以来</w:t>
            </w:r>
            <w:r w:rsidRPr="00626816">
              <w:rPr>
                <w:rFonts w:asciiTheme="minorEastAsia" w:eastAsiaTheme="minorEastAsia" w:hAnsiTheme="minorEastAsia" w:cs="楷体" w:hint="eastAsia"/>
                <w:bCs w:val="0"/>
                <w:spacing w:val="0"/>
                <w:sz w:val="24"/>
                <w:szCs w:val="24"/>
              </w:rPr>
              <w:t>未发生过紧急情况。</w:t>
            </w:r>
          </w:p>
        </w:tc>
        <w:tc>
          <w:tcPr>
            <w:tcW w:w="1276" w:type="dxa"/>
            <w:vAlign w:val="center"/>
          </w:tcPr>
          <w:p w:rsidR="004B04EB" w:rsidRPr="007551A5" w:rsidRDefault="004B04EB" w:rsidP="00A401E3">
            <w:pPr>
              <w:spacing w:line="360" w:lineRule="auto"/>
              <w:jc w:val="center"/>
              <w:rPr>
                <w:rFonts w:ascii="宋体" w:hAnsi="宋体" w:cs="楷体" w:hint="eastAsia"/>
                <w:sz w:val="24"/>
                <w:szCs w:val="24"/>
              </w:rPr>
            </w:pPr>
            <w:r w:rsidRPr="007551A5">
              <w:rPr>
                <w:rFonts w:ascii="宋体" w:hAnsi="宋体" w:cs="楷体" w:hint="eastAsia"/>
                <w:sz w:val="24"/>
                <w:szCs w:val="24"/>
              </w:rPr>
              <w:lastRenderedPageBreak/>
              <w:t>符合</w:t>
            </w:r>
          </w:p>
        </w:tc>
      </w:tr>
    </w:tbl>
    <w:p w:rsidR="00053DD3" w:rsidRPr="00E53B92" w:rsidRDefault="006F0327">
      <w:pPr>
        <w:rPr>
          <w:rFonts w:asciiTheme="minorEastAsia" w:eastAsiaTheme="minorEastAsia" w:hAnsiTheme="minorEastAsia"/>
        </w:rPr>
      </w:pPr>
      <w:r w:rsidRPr="00E53B92">
        <w:rPr>
          <w:rFonts w:asciiTheme="minorEastAsia" w:eastAsiaTheme="minorEastAsia" w:hAnsiTheme="minorEastAsia"/>
        </w:rPr>
        <w:lastRenderedPageBreak/>
        <w:ptab w:relativeTo="margin" w:alignment="center" w:leader="none"/>
      </w:r>
    </w:p>
    <w:p w:rsidR="00053DD3" w:rsidRPr="00E53B92" w:rsidRDefault="00053DD3">
      <w:pPr>
        <w:rPr>
          <w:rFonts w:asciiTheme="minorEastAsia" w:eastAsiaTheme="minorEastAsia" w:hAnsiTheme="minorEastAsia"/>
        </w:rPr>
      </w:pPr>
    </w:p>
    <w:p w:rsidR="00053DD3" w:rsidRPr="00E53B92" w:rsidRDefault="006F0327">
      <w:pPr>
        <w:pStyle w:val="a6"/>
        <w:rPr>
          <w:rFonts w:asciiTheme="minorEastAsia" w:eastAsiaTheme="minorEastAsia" w:hAnsiTheme="minorEastAsia"/>
        </w:rPr>
      </w:pPr>
      <w:r w:rsidRPr="00E53B92">
        <w:rPr>
          <w:rFonts w:asciiTheme="minorEastAsia" w:eastAsiaTheme="minorEastAsia" w:hAnsiTheme="minorEastAsia" w:hint="eastAsia"/>
        </w:rPr>
        <w:t>说明：不符合标注N</w:t>
      </w:r>
    </w:p>
    <w:sectPr w:rsidR="00053DD3" w:rsidRPr="00E53B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0B" w:rsidRDefault="0007680B">
      <w:r>
        <w:separator/>
      </w:r>
    </w:p>
  </w:endnote>
  <w:endnote w:type="continuationSeparator" w:id="0">
    <w:p w:rsidR="0007680B" w:rsidRDefault="0007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53DD3" w:rsidRDefault="006F0327">
            <w:pPr>
              <w:pStyle w:val="a6"/>
              <w:jc w:val="center"/>
            </w:pPr>
            <w:r>
              <w:rPr>
                <w:b/>
                <w:sz w:val="24"/>
                <w:szCs w:val="24"/>
              </w:rPr>
              <w:fldChar w:fldCharType="begin"/>
            </w:r>
            <w:r>
              <w:rPr>
                <w:b/>
              </w:rPr>
              <w:instrText>PAGE</w:instrText>
            </w:r>
            <w:r>
              <w:rPr>
                <w:b/>
                <w:sz w:val="24"/>
                <w:szCs w:val="24"/>
              </w:rPr>
              <w:fldChar w:fldCharType="separate"/>
            </w:r>
            <w:r w:rsidR="009F1282">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1282">
              <w:rPr>
                <w:b/>
                <w:noProof/>
              </w:rPr>
              <w:t>15</w:t>
            </w:r>
            <w:r>
              <w:rPr>
                <w:b/>
                <w:sz w:val="24"/>
                <w:szCs w:val="24"/>
              </w:rPr>
              <w:fldChar w:fldCharType="end"/>
            </w:r>
          </w:p>
        </w:sdtContent>
      </w:sdt>
    </w:sdtContent>
  </w:sdt>
  <w:p w:rsidR="00053DD3" w:rsidRDefault="00053D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0B" w:rsidRDefault="0007680B">
      <w:r>
        <w:separator/>
      </w:r>
    </w:p>
  </w:footnote>
  <w:footnote w:type="continuationSeparator" w:id="0">
    <w:p w:rsidR="0007680B" w:rsidRDefault="0007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D3" w:rsidRDefault="006F032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7680B">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053DD3" w:rsidRDefault="006F032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53DD3" w:rsidRDefault="006F0327" w:rsidP="009F5C59">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53DD3" w:rsidRDefault="00053D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3DD3"/>
    <w:rsid w:val="00055DC5"/>
    <w:rsid w:val="0005697E"/>
    <w:rsid w:val="000579CF"/>
    <w:rsid w:val="00060F96"/>
    <w:rsid w:val="00061602"/>
    <w:rsid w:val="00072B81"/>
    <w:rsid w:val="00073D52"/>
    <w:rsid w:val="0007680B"/>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3F99"/>
    <w:rsid w:val="000A5E44"/>
    <w:rsid w:val="000A7044"/>
    <w:rsid w:val="000B0541"/>
    <w:rsid w:val="000B1394"/>
    <w:rsid w:val="000B25DF"/>
    <w:rsid w:val="000B2E9C"/>
    <w:rsid w:val="000B40BD"/>
    <w:rsid w:val="000C123B"/>
    <w:rsid w:val="000C2724"/>
    <w:rsid w:val="000C408E"/>
    <w:rsid w:val="000C41E3"/>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4AD8"/>
    <w:rsid w:val="00135328"/>
    <w:rsid w:val="001369EA"/>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106F"/>
    <w:rsid w:val="001C5A56"/>
    <w:rsid w:val="001C5A8B"/>
    <w:rsid w:val="001C5AD2"/>
    <w:rsid w:val="001C724A"/>
    <w:rsid w:val="001C74CE"/>
    <w:rsid w:val="001D318E"/>
    <w:rsid w:val="001D4AB3"/>
    <w:rsid w:val="001D4AD8"/>
    <w:rsid w:val="001D54FF"/>
    <w:rsid w:val="001D55A7"/>
    <w:rsid w:val="001D65A1"/>
    <w:rsid w:val="001E1631"/>
    <w:rsid w:val="001E1974"/>
    <w:rsid w:val="001E2B95"/>
    <w:rsid w:val="001E636B"/>
    <w:rsid w:val="001F0521"/>
    <w:rsid w:val="001F6E53"/>
    <w:rsid w:val="001F72D4"/>
    <w:rsid w:val="00202BC2"/>
    <w:rsid w:val="002054CA"/>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2092"/>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923DF"/>
    <w:rsid w:val="003A01F2"/>
    <w:rsid w:val="003A100F"/>
    <w:rsid w:val="003A12A3"/>
    <w:rsid w:val="003A1E9C"/>
    <w:rsid w:val="003A3A07"/>
    <w:rsid w:val="003A6C4C"/>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692E"/>
    <w:rsid w:val="00406A8D"/>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6DAB"/>
    <w:rsid w:val="0045736B"/>
    <w:rsid w:val="004573C5"/>
    <w:rsid w:val="00462E74"/>
    <w:rsid w:val="004638EF"/>
    <w:rsid w:val="00464A17"/>
    <w:rsid w:val="00464BF7"/>
    <w:rsid w:val="00465FE1"/>
    <w:rsid w:val="00466D83"/>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04EB"/>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159A"/>
    <w:rsid w:val="00552F32"/>
    <w:rsid w:val="00557659"/>
    <w:rsid w:val="005577C1"/>
    <w:rsid w:val="00560A2A"/>
    <w:rsid w:val="005621D8"/>
    <w:rsid w:val="00564E53"/>
    <w:rsid w:val="00564E58"/>
    <w:rsid w:val="00565407"/>
    <w:rsid w:val="00567217"/>
    <w:rsid w:val="005709C8"/>
    <w:rsid w:val="00571DE8"/>
    <w:rsid w:val="00572718"/>
    <w:rsid w:val="00574F8E"/>
    <w:rsid w:val="0057559A"/>
    <w:rsid w:val="00580224"/>
    <w:rsid w:val="00580FE5"/>
    <w:rsid w:val="00581B74"/>
    <w:rsid w:val="00583277"/>
    <w:rsid w:val="00583744"/>
    <w:rsid w:val="00584E4C"/>
    <w:rsid w:val="00584F3A"/>
    <w:rsid w:val="00586FD9"/>
    <w:rsid w:val="00592C3E"/>
    <w:rsid w:val="00593903"/>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13189"/>
    <w:rsid w:val="00624138"/>
    <w:rsid w:val="00624FD9"/>
    <w:rsid w:val="0062550A"/>
    <w:rsid w:val="00625E8D"/>
    <w:rsid w:val="006354BB"/>
    <w:rsid w:val="006362D0"/>
    <w:rsid w:val="006363F2"/>
    <w:rsid w:val="006424CE"/>
    <w:rsid w:val="00642776"/>
    <w:rsid w:val="00644FE2"/>
    <w:rsid w:val="00645B86"/>
    <w:rsid w:val="00645CCB"/>
    <w:rsid w:val="00645FB8"/>
    <w:rsid w:val="0065134F"/>
    <w:rsid w:val="00651986"/>
    <w:rsid w:val="006545E8"/>
    <w:rsid w:val="00655351"/>
    <w:rsid w:val="00655718"/>
    <w:rsid w:val="00657825"/>
    <w:rsid w:val="00664736"/>
    <w:rsid w:val="00665701"/>
    <w:rsid w:val="00665980"/>
    <w:rsid w:val="00665E2E"/>
    <w:rsid w:val="006675FB"/>
    <w:rsid w:val="00670598"/>
    <w:rsid w:val="00672BD0"/>
    <w:rsid w:val="0067640C"/>
    <w:rsid w:val="006836D9"/>
    <w:rsid w:val="00686699"/>
    <w:rsid w:val="00686D0C"/>
    <w:rsid w:val="00687FEE"/>
    <w:rsid w:val="00693260"/>
    <w:rsid w:val="00693E81"/>
    <w:rsid w:val="00695256"/>
    <w:rsid w:val="006953A3"/>
    <w:rsid w:val="00695570"/>
    <w:rsid w:val="00695E16"/>
    <w:rsid w:val="006969A9"/>
    <w:rsid w:val="00696AF1"/>
    <w:rsid w:val="006A020D"/>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3160"/>
    <w:rsid w:val="006E368E"/>
    <w:rsid w:val="006E66F5"/>
    <w:rsid w:val="006E678B"/>
    <w:rsid w:val="006F0327"/>
    <w:rsid w:val="006F1D0B"/>
    <w:rsid w:val="006F2BD9"/>
    <w:rsid w:val="006F4EE6"/>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77A43"/>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1911"/>
    <w:rsid w:val="007D5C7F"/>
    <w:rsid w:val="007D661E"/>
    <w:rsid w:val="007D67CE"/>
    <w:rsid w:val="007E4877"/>
    <w:rsid w:val="007E6AEB"/>
    <w:rsid w:val="007F01EC"/>
    <w:rsid w:val="007F0ABF"/>
    <w:rsid w:val="007F2DEB"/>
    <w:rsid w:val="007F6A01"/>
    <w:rsid w:val="007F77B2"/>
    <w:rsid w:val="007F7DF2"/>
    <w:rsid w:val="00803B3A"/>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80A7F"/>
    <w:rsid w:val="00881D80"/>
    <w:rsid w:val="00883E6F"/>
    <w:rsid w:val="00884879"/>
    <w:rsid w:val="00887945"/>
    <w:rsid w:val="0089043C"/>
    <w:rsid w:val="008913A7"/>
    <w:rsid w:val="00891C25"/>
    <w:rsid w:val="008924BF"/>
    <w:rsid w:val="008945E1"/>
    <w:rsid w:val="008957E5"/>
    <w:rsid w:val="00895A51"/>
    <w:rsid w:val="008973EE"/>
    <w:rsid w:val="00897630"/>
    <w:rsid w:val="008A2050"/>
    <w:rsid w:val="008A67DB"/>
    <w:rsid w:val="008B1414"/>
    <w:rsid w:val="008B2609"/>
    <w:rsid w:val="008C06A4"/>
    <w:rsid w:val="008C51BA"/>
    <w:rsid w:val="008C5870"/>
    <w:rsid w:val="008C7870"/>
    <w:rsid w:val="008D089D"/>
    <w:rsid w:val="008D5D11"/>
    <w:rsid w:val="008D7C8A"/>
    <w:rsid w:val="008E31F5"/>
    <w:rsid w:val="008E376D"/>
    <w:rsid w:val="008E3918"/>
    <w:rsid w:val="008E4D06"/>
    <w:rsid w:val="008E55A9"/>
    <w:rsid w:val="008E626E"/>
    <w:rsid w:val="008F0B0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50E55"/>
    <w:rsid w:val="009518CF"/>
    <w:rsid w:val="00951FB6"/>
    <w:rsid w:val="00954B9F"/>
    <w:rsid w:val="00954FA5"/>
    <w:rsid w:val="00955B84"/>
    <w:rsid w:val="0096073F"/>
    <w:rsid w:val="009610F8"/>
    <w:rsid w:val="00961EAE"/>
    <w:rsid w:val="00962113"/>
    <w:rsid w:val="00962F78"/>
    <w:rsid w:val="0096609F"/>
    <w:rsid w:val="00966781"/>
    <w:rsid w:val="00966D8E"/>
    <w:rsid w:val="00967C41"/>
    <w:rsid w:val="00971153"/>
    <w:rsid w:val="00971600"/>
    <w:rsid w:val="00973499"/>
    <w:rsid w:val="00977F32"/>
    <w:rsid w:val="009823CC"/>
    <w:rsid w:val="00983B0D"/>
    <w:rsid w:val="00984342"/>
    <w:rsid w:val="00987356"/>
    <w:rsid w:val="00990257"/>
    <w:rsid w:val="0099653F"/>
    <w:rsid w:val="009973B4"/>
    <w:rsid w:val="009A03BD"/>
    <w:rsid w:val="009A1EFA"/>
    <w:rsid w:val="009A76A1"/>
    <w:rsid w:val="009B0991"/>
    <w:rsid w:val="009B1982"/>
    <w:rsid w:val="009B213F"/>
    <w:rsid w:val="009B313D"/>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82"/>
    <w:rsid w:val="009F12A4"/>
    <w:rsid w:val="009F27DA"/>
    <w:rsid w:val="009F2AEE"/>
    <w:rsid w:val="009F5318"/>
    <w:rsid w:val="009F5C59"/>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5462"/>
    <w:rsid w:val="00AF5BEF"/>
    <w:rsid w:val="00AF616B"/>
    <w:rsid w:val="00B02A1D"/>
    <w:rsid w:val="00B04D20"/>
    <w:rsid w:val="00B0685B"/>
    <w:rsid w:val="00B077F0"/>
    <w:rsid w:val="00B07916"/>
    <w:rsid w:val="00B10E99"/>
    <w:rsid w:val="00B11273"/>
    <w:rsid w:val="00B15887"/>
    <w:rsid w:val="00B160D4"/>
    <w:rsid w:val="00B17A56"/>
    <w:rsid w:val="00B20E72"/>
    <w:rsid w:val="00B213D5"/>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4949"/>
    <w:rsid w:val="00B6674F"/>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3E68"/>
    <w:rsid w:val="00BC6CDF"/>
    <w:rsid w:val="00BC71B0"/>
    <w:rsid w:val="00BD39DE"/>
    <w:rsid w:val="00BD708D"/>
    <w:rsid w:val="00BD73A5"/>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36F8"/>
    <w:rsid w:val="00C740E7"/>
    <w:rsid w:val="00C74156"/>
    <w:rsid w:val="00C74F8C"/>
    <w:rsid w:val="00C75BA5"/>
    <w:rsid w:val="00C81ACE"/>
    <w:rsid w:val="00C822F7"/>
    <w:rsid w:val="00C82EF0"/>
    <w:rsid w:val="00C835A1"/>
    <w:rsid w:val="00C85F27"/>
    <w:rsid w:val="00C86F9B"/>
    <w:rsid w:val="00C87FEE"/>
    <w:rsid w:val="00C911DA"/>
    <w:rsid w:val="00C920A9"/>
    <w:rsid w:val="00C92DE3"/>
    <w:rsid w:val="00C93271"/>
    <w:rsid w:val="00C94267"/>
    <w:rsid w:val="00CA22B6"/>
    <w:rsid w:val="00CA43A6"/>
    <w:rsid w:val="00CA5996"/>
    <w:rsid w:val="00CA5A02"/>
    <w:rsid w:val="00CA614B"/>
    <w:rsid w:val="00CB0B69"/>
    <w:rsid w:val="00CB11CC"/>
    <w:rsid w:val="00CB260B"/>
    <w:rsid w:val="00CB28F2"/>
    <w:rsid w:val="00CB3130"/>
    <w:rsid w:val="00CB728B"/>
    <w:rsid w:val="00CC0BB3"/>
    <w:rsid w:val="00CC2586"/>
    <w:rsid w:val="00CD2D9F"/>
    <w:rsid w:val="00CD53A5"/>
    <w:rsid w:val="00CD7B7C"/>
    <w:rsid w:val="00CE2A9E"/>
    <w:rsid w:val="00CE315A"/>
    <w:rsid w:val="00CE52E6"/>
    <w:rsid w:val="00CE63A3"/>
    <w:rsid w:val="00CE7051"/>
    <w:rsid w:val="00CE7BE1"/>
    <w:rsid w:val="00CF147A"/>
    <w:rsid w:val="00CF1726"/>
    <w:rsid w:val="00CF324A"/>
    <w:rsid w:val="00CF46F8"/>
    <w:rsid w:val="00CF51EC"/>
    <w:rsid w:val="00CF615B"/>
    <w:rsid w:val="00CF6C5C"/>
    <w:rsid w:val="00D01616"/>
    <w:rsid w:val="00D02852"/>
    <w:rsid w:val="00D02F7F"/>
    <w:rsid w:val="00D04B25"/>
    <w:rsid w:val="00D06F59"/>
    <w:rsid w:val="00D077F4"/>
    <w:rsid w:val="00D07DB4"/>
    <w:rsid w:val="00D1771F"/>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47ECD"/>
    <w:rsid w:val="00D5229B"/>
    <w:rsid w:val="00D536E1"/>
    <w:rsid w:val="00D55BC5"/>
    <w:rsid w:val="00D55E69"/>
    <w:rsid w:val="00D562F6"/>
    <w:rsid w:val="00D566B4"/>
    <w:rsid w:val="00D624A3"/>
    <w:rsid w:val="00D6642D"/>
    <w:rsid w:val="00D66DD1"/>
    <w:rsid w:val="00D670BD"/>
    <w:rsid w:val="00D67270"/>
    <w:rsid w:val="00D744DA"/>
    <w:rsid w:val="00D80F35"/>
    <w:rsid w:val="00D82E3A"/>
    <w:rsid w:val="00D8388C"/>
    <w:rsid w:val="00D84F77"/>
    <w:rsid w:val="00D87E15"/>
    <w:rsid w:val="00D93131"/>
    <w:rsid w:val="00D95656"/>
    <w:rsid w:val="00D96342"/>
    <w:rsid w:val="00D96755"/>
    <w:rsid w:val="00D96A9C"/>
    <w:rsid w:val="00D97B40"/>
    <w:rsid w:val="00DA01ED"/>
    <w:rsid w:val="00DA0DF0"/>
    <w:rsid w:val="00DA53CD"/>
    <w:rsid w:val="00DA7616"/>
    <w:rsid w:val="00DB1D64"/>
    <w:rsid w:val="00DB27EA"/>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0EF3"/>
    <w:rsid w:val="00E314D1"/>
    <w:rsid w:val="00E32D13"/>
    <w:rsid w:val="00E35640"/>
    <w:rsid w:val="00E37702"/>
    <w:rsid w:val="00E415F6"/>
    <w:rsid w:val="00E43822"/>
    <w:rsid w:val="00E44012"/>
    <w:rsid w:val="00E44C05"/>
    <w:rsid w:val="00E467AB"/>
    <w:rsid w:val="00E51E90"/>
    <w:rsid w:val="00E52076"/>
    <w:rsid w:val="00E5272B"/>
    <w:rsid w:val="00E53B92"/>
    <w:rsid w:val="00E53C5B"/>
    <w:rsid w:val="00E54035"/>
    <w:rsid w:val="00E54D2D"/>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0B6"/>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36E7"/>
    <w:rsid w:val="00EF4954"/>
    <w:rsid w:val="00EF7FF2"/>
    <w:rsid w:val="00F040E2"/>
    <w:rsid w:val="00F05A8B"/>
    <w:rsid w:val="00F06D09"/>
    <w:rsid w:val="00F101A2"/>
    <w:rsid w:val="00F11201"/>
    <w:rsid w:val="00F11A5A"/>
    <w:rsid w:val="00F11D78"/>
    <w:rsid w:val="00F11E8A"/>
    <w:rsid w:val="00F13AB4"/>
    <w:rsid w:val="00F14D99"/>
    <w:rsid w:val="00F1570E"/>
    <w:rsid w:val="00F26793"/>
    <w:rsid w:val="00F2757F"/>
    <w:rsid w:val="00F300D2"/>
    <w:rsid w:val="00F303AA"/>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4D4F"/>
    <w:rsid w:val="00F76AFD"/>
    <w:rsid w:val="00F80C36"/>
    <w:rsid w:val="00F8101A"/>
    <w:rsid w:val="00F83639"/>
    <w:rsid w:val="00F840C3"/>
    <w:rsid w:val="00F84AC8"/>
    <w:rsid w:val="00F856F5"/>
    <w:rsid w:val="00F862A2"/>
    <w:rsid w:val="00F87F8F"/>
    <w:rsid w:val="00F916A7"/>
    <w:rsid w:val="00F933BF"/>
    <w:rsid w:val="00F93F6C"/>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D7871"/>
    <w:rsid w:val="00FE065B"/>
    <w:rsid w:val="00FE09C9"/>
    <w:rsid w:val="00FE123F"/>
    <w:rsid w:val="00FE22F3"/>
    <w:rsid w:val="00FE48E7"/>
    <w:rsid w:val="00FF057F"/>
    <w:rsid w:val="00FF4910"/>
    <w:rsid w:val="011506DD"/>
    <w:rsid w:val="013D5053"/>
    <w:rsid w:val="01E850A3"/>
    <w:rsid w:val="01E851A5"/>
    <w:rsid w:val="01F77735"/>
    <w:rsid w:val="01FA65AD"/>
    <w:rsid w:val="02881E0B"/>
    <w:rsid w:val="02FB1B8A"/>
    <w:rsid w:val="036115CE"/>
    <w:rsid w:val="03E5503B"/>
    <w:rsid w:val="046441B2"/>
    <w:rsid w:val="062F3A4C"/>
    <w:rsid w:val="074A43D7"/>
    <w:rsid w:val="077A7662"/>
    <w:rsid w:val="081855D4"/>
    <w:rsid w:val="081D2FF5"/>
    <w:rsid w:val="08901A19"/>
    <w:rsid w:val="098826F0"/>
    <w:rsid w:val="09B22FE4"/>
    <w:rsid w:val="09B31820"/>
    <w:rsid w:val="0A3608F2"/>
    <w:rsid w:val="0A636CB9"/>
    <w:rsid w:val="0B187AA4"/>
    <w:rsid w:val="0B860EB1"/>
    <w:rsid w:val="0BDB744F"/>
    <w:rsid w:val="0C99322E"/>
    <w:rsid w:val="0D0504FC"/>
    <w:rsid w:val="0D5648B3"/>
    <w:rsid w:val="0E611762"/>
    <w:rsid w:val="0E660B91"/>
    <w:rsid w:val="0E7771D7"/>
    <w:rsid w:val="0EF822F0"/>
    <w:rsid w:val="0F271BAF"/>
    <w:rsid w:val="10166899"/>
    <w:rsid w:val="106F0166"/>
    <w:rsid w:val="108219C2"/>
    <w:rsid w:val="11BC0FBF"/>
    <w:rsid w:val="11DF5B8B"/>
    <w:rsid w:val="12011292"/>
    <w:rsid w:val="12241526"/>
    <w:rsid w:val="130E3DC3"/>
    <w:rsid w:val="13462336"/>
    <w:rsid w:val="141D07CE"/>
    <w:rsid w:val="14861F22"/>
    <w:rsid w:val="14BD6D2B"/>
    <w:rsid w:val="15E038B4"/>
    <w:rsid w:val="15E2587E"/>
    <w:rsid w:val="16AC73DB"/>
    <w:rsid w:val="16DF05C7"/>
    <w:rsid w:val="17051824"/>
    <w:rsid w:val="18221F62"/>
    <w:rsid w:val="18772C58"/>
    <w:rsid w:val="19186689"/>
    <w:rsid w:val="199C5D44"/>
    <w:rsid w:val="1A574971"/>
    <w:rsid w:val="1AC55EB7"/>
    <w:rsid w:val="1AE95A32"/>
    <w:rsid w:val="1B2B55D1"/>
    <w:rsid w:val="1B2E0C1E"/>
    <w:rsid w:val="1B684130"/>
    <w:rsid w:val="1C077DEC"/>
    <w:rsid w:val="1C295ECB"/>
    <w:rsid w:val="1D300C7D"/>
    <w:rsid w:val="1DB16262"/>
    <w:rsid w:val="1DE57CB9"/>
    <w:rsid w:val="1EC27FFB"/>
    <w:rsid w:val="1F4C13BD"/>
    <w:rsid w:val="202D5532"/>
    <w:rsid w:val="206B684A"/>
    <w:rsid w:val="20C116D4"/>
    <w:rsid w:val="20F85F56"/>
    <w:rsid w:val="21063E31"/>
    <w:rsid w:val="21432A73"/>
    <w:rsid w:val="21642340"/>
    <w:rsid w:val="21DA565B"/>
    <w:rsid w:val="22486D8F"/>
    <w:rsid w:val="233F27B5"/>
    <w:rsid w:val="23470539"/>
    <w:rsid w:val="23967D1D"/>
    <w:rsid w:val="247753E3"/>
    <w:rsid w:val="25706A02"/>
    <w:rsid w:val="257162D7"/>
    <w:rsid w:val="258778A8"/>
    <w:rsid w:val="25A7410B"/>
    <w:rsid w:val="25F56F08"/>
    <w:rsid w:val="261E645E"/>
    <w:rsid w:val="26A30712"/>
    <w:rsid w:val="27053131"/>
    <w:rsid w:val="27D272C2"/>
    <w:rsid w:val="28CA68B9"/>
    <w:rsid w:val="2A8060DB"/>
    <w:rsid w:val="2A92291C"/>
    <w:rsid w:val="2AC11AAE"/>
    <w:rsid w:val="2B693B74"/>
    <w:rsid w:val="2BB37649"/>
    <w:rsid w:val="2BC8483A"/>
    <w:rsid w:val="2BDB26FC"/>
    <w:rsid w:val="2C551359"/>
    <w:rsid w:val="2D9E60D7"/>
    <w:rsid w:val="2DCA226B"/>
    <w:rsid w:val="2E66559B"/>
    <w:rsid w:val="2E921785"/>
    <w:rsid w:val="2EF91817"/>
    <w:rsid w:val="2F020401"/>
    <w:rsid w:val="2F245151"/>
    <w:rsid w:val="2F947791"/>
    <w:rsid w:val="302E2353"/>
    <w:rsid w:val="304F36B8"/>
    <w:rsid w:val="3180564D"/>
    <w:rsid w:val="31C9211B"/>
    <w:rsid w:val="32036508"/>
    <w:rsid w:val="330F2511"/>
    <w:rsid w:val="337E22EA"/>
    <w:rsid w:val="33F13572"/>
    <w:rsid w:val="340A0022"/>
    <w:rsid w:val="342A2472"/>
    <w:rsid w:val="34DF5623"/>
    <w:rsid w:val="357C6CFE"/>
    <w:rsid w:val="35877E78"/>
    <w:rsid w:val="359E4EC6"/>
    <w:rsid w:val="36056CF3"/>
    <w:rsid w:val="36967D84"/>
    <w:rsid w:val="369C75DF"/>
    <w:rsid w:val="37F46968"/>
    <w:rsid w:val="38797524"/>
    <w:rsid w:val="38A26A7B"/>
    <w:rsid w:val="38C777ED"/>
    <w:rsid w:val="396B5955"/>
    <w:rsid w:val="39867D06"/>
    <w:rsid w:val="39B47E13"/>
    <w:rsid w:val="39D50366"/>
    <w:rsid w:val="3B450A85"/>
    <w:rsid w:val="3C010B99"/>
    <w:rsid w:val="3C1C4D96"/>
    <w:rsid w:val="3C746980"/>
    <w:rsid w:val="3C793F97"/>
    <w:rsid w:val="3CE82ECA"/>
    <w:rsid w:val="3DB66B25"/>
    <w:rsid w:val="3DC01751"/>
    <w:rsid w:val="3E1C72D0"/>
    <w:rsid w:val="3E3A59A8"/>
    <w:rsid w:val="3E8B1D5F"/>
    <w:rsid w:val="3ECC5B40"/>
    <w:rsid w:val="3ED25BE0"/>
    <w:rsid w:val="3F29343E"/>
    <w:rsid w:val="3FD63B49"/>
    <w:rsid w:val="3FE43E1D"/>
    <w:rsid w:val="414032D5"/>
    <w:rsid w:val="441B5933"/>
    <w:rsid w:val="45912DE3"/>
    <w:rsid w:val="45B91917"/>
    <w:rsid w:val="46317690"/>
    <w:rsid w:val="463F1DAD"/>
    <w:rsid w:val="468C48C7"/>
    <w:rsid w:val="469D4D26"/>
    <w:rsid w:val="46C56E81"/>
    <w:rsid w:val="46F70F1E"/>
    <w:rsid w:val="471B59CA"/>
    <w:rsid w:val="47240FA3"/>
    <w:rsid w:val="472649FE"/>
    <w:rsid w:val="4780636A"/>
    <w:rsid w:val="47874676"/>
    <w:rsid w:val="4845116C"/>
    <w:rsid w:val="48561630"/>
    <w:rsid w:val="48D662CD"/>
    <w:rsid w:val="48EE3617"/>
    <w:rsid w:val="497A134E"/>
    <w:rsid w:val="498716DA"/>
    <w:rsid w:val="49D56585"/>
    <w:rsid w:val="4A370FED"/>
    <w:rsid w:val="4A49144C"/>
    <w:rsid w:val="4A500AF5"/>
    <w:rsid w:val="4A690A58"/>
    <w:rsid w:val="4AFD294A"/>
    <w:rsid w:val="4B295874"/>
    <w:rsid w:val="4C4179C2"/>
    <w:rsid w:val="4D503F70"/>
    <w:rsid w:val="4DBA39EB"/>
    <w:rsid w:val="4DF8690F"/>
    <w:rsid w:val="4F1A0587"/>
    <w:rsid w:val="4F22226C"/>
    <w:rsid w:val="4F946C33"/>
    <w:rsid w:val="4FD3745D"/>
    <w:rsid w:val="516052CE"/>
    <w:rsid w:val="51FC6DA4"/>
    <w:rsid w:val="51FD48CA"/>
    <w:rsid w:val="52100AA2"/>
    <w:rsid w:val="5210462B"/>
    <w:rsid w:val="5275699C"/>
    <w:rsid w:val="53206AC2"/>
    <w:rsid w:val="533D7674"/>
    <w:rsid w:val="534327B1"/>
    <w:rsid w:val="53656AE6"/>
    <w:rsid w:val="53663F5C"/>
    <w:rsid w:val="53C25DCC"/>
    <w:rsid w:val="53C71634"/>
    <w:rsid w:val="53DA71B3"/>
    <w:rsid w:val="53EC2E48"/>
    <w:rsid w:val="5426635A"/>
    <w:rsid w:val="54E83610"/>
    <w:rsid w:val="54E91645"/>
    <w:rsid w:val="55E16C92"/>
    <w:rsid w:val="56102E1E"/>
    <w:rsid w:val="569155A2"/>
    <w:rsid w:val="56B15BDB"/>
    <w:rsid w:val="570C3FC7"/>
    <w:rsid w:val="573B62AC"/>
    <w:rsid w:val="57E427B4"/>
    <w:rsid w:val="58F64F83"/>
    <w:rsid w:val="5B433C96"/>
    <w:rsid w:val="5B4506D2"/>
    <w:rsid w:val="5B454D14"/>
    <w:rsid w:val="5BC41FEF"/>
    <w:rsid w:val="5BDF731D"/>
    <w:rsid w:val="5BE636CF"/>
    <w:rsid w:val="5BEC22F8"/>
    <w:rsid w:val="5CBA1D36"/>
    <w:rsid w:val="5D541174"/>
    <w:rsid w:val="5D665A1A"/>
    <w:rsid w:val="5DD0579D"/>
    <w:rsid w:val="5E184528"/>
    <w:rsid w:val="5E331222"/>
    <w:rsid w:val="5E5F158A"/>
    <w:rsid w:val="5EA12B9A"/>
    <w:rsid w:val="5FAC5026"/>
    <w:rsid w:val="5FC66252"/>
    <w:rsid w:val="5FD96977"/>
    <w:rsid w:val="60213E7A"/>
    <w:rsid w:val="60471B32"/>
    <w:rsid w:val="6061785F"/>
    <w:rsid w:val="606C1599"/>
    <w:rsid w:val="60A26D69"/>
    <w:rsid w:val="612560AC"/>
    <w:rsid w:val="631D301E"/>
    <w:rsid w:val="63784919"/>
    <w:rsid w:val="638E102D"/>
    <w:rsid w:val="63A70B3A"/>
    <w:rsid w:val="648A6492"/>
    <w:rsid w:val="656C5B97"/>
    <w:rsid w:val="656E3764"/>
    <w:rsid w:val="65736F26"/>
    <w:rsid w:val="65AB56F1"/>
    <w:rsid w:val="65FB3A61"/>
    <w:rsid w:val="664B3535"/>
    <w:rsid w:val="66D94833"/>
    <w:rsid w:val="67382603"/>
    <w:rsid w:val="673E5311"/>
    <w:rsid w:val="67FF317A"/>
    <w:rsid w:val="680864E3"/>
    <w:rsid w:val="680B78E9"/>
    <w:rsid w:val="6889212A"/>
    <w:rsid w:val="6AF13F41"/>
    <w:rsid w:val="6B0D193D"/>
    <w:rsid w:val="6BAA11C7"/>
    <w:rsid w:val="6C360CAD"/>
    <w:rsid w:val="6C3B36C4"/>
    <w:rsid w:val="6C666AA8"/>
    <w:rsid w:val="6CDA5ADC"/>
    <w:rsid w:val="6D350F65"/>
    <w:rsid w:val="6E0472B5"/>
    <w:rsid w:val="6E180321"/>
    <w:rsid w:val="6E9C573F"/>
    <w:rsid w:val="6ED21161"/>
    <w:rsid w:val="6EE36ECA"/>
    <w:rsid w:val="6FBB2A00"/>
    <w:rsid w:val="70952446"/>
    <w:rsid w:val="70B36D70"/>
    <w:rsid w:val="71B92164"/>
    <w:rsid w:val="71ED0060"/>
    <w:rsid w:val="72431602"/>
    <w:rsid w:val="72565329"/>
    <w:rsid w:val="737F2F3A"/>
    <w:rsid w:val="73D57CB7"/>
    <w:rsid w:val="743261FE"/>
    <w:rsid w:val="74945351"/>
    <w:rsid w:val="74CA6436"/>
    <w:rsid w:val="75A1188D"/>
    <w:rsid w:val="76BF608C"/>
    <w:rsid w:val="776813AA"/>
    <w:rsid w:val="77BE6726"/>
    <w:rsid w:val="78024F9D"/>
    <w:rsid w:val="78104469"/>
    <w:rsid w:val="78420CD7"/>
    <w:rsid w:val="79FE1232"/>
    <w:rsid w:val="7B1862E9"/>
    <w:rsid w:val="7B354F51"/>
    <w:rsid w:val="7B4219EC"/>
    <w:rsid w:val="7B9A4DB4"/>
    <w:rsid w:val="7BF631D0"/>
    <w:rsid w:val="7CC91BF7"/>
    <w:rsid w:val="7CCA3477"/>
    <w:rsid w:val="7D946282"/>
    <w:rsid w:val="7E1150D6"/>
    <w:rsid w:val="7E6B23A3"/>
    <w:rsid w:val="7EB7198A"/>
    <w:rsid w:val="7EC01C5C"/>
    <w:rsid w:val="7EEB147F"/>
    <w:rsid w:val="7F8B2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4">
    <w:name w:val="heading 4"/>
    <w:basedOn w:val="a"/>
    <w:next w:val="a"/>
    <w:link w:val="4Char"/>
    <w:uiPriority w:val="9"/>
    <w:unhideWhenUsed/>
    <w:qFormat/>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Emphasis"/>
    <w:basedOn w:val="a1"/>
    <w:uiPriority w:val="20"/>
    <w:qFormat/>
    <w:rPr>
      <w:i/>
      <w:iCs/>
    </w:rPr>
  </w:style>
  <w:style w:type="character" w:styleId="a9">
    <w:name w:val="Hyperlink"/>
    <w:basedOn w:val="a1"/>
    <w:uiPriority w:val="99"/>
    <w:semiHidden/>
    <w:unhideWhenUsed/>
    <w:qFormat/>
    <w:rPr>
      <w:color w:val="0000FF" w:themeColor="hyperlink"/>
      <w:u w:val="single"/>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b">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4Char">
    <w:name w:val="标题 4 Char"/>
    <w:basedOn w:val="a1"/>
    <w:link w:val="4"/>
    <w:uiPriority w:val="9"/>
    <w:qFormat/>
    <w:rPr>
      <w:rFonts w:ascii="Cambria" w:eastAsia="宋体" w:hAnsi="Cambria" w:cs="宋体"/>
      <w:b/>
      <w:bCs/>
      <w:color w:val="000000"/>
      <w:sz w:val="28"/>
      <w:szCs w:val="28"/>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1555</cp:revision>
  <dcterms:created xsi:type="dcterms:W3CDTF">2015-06-17T12:51:00Z</dcterms:created>
  <dcterms:modified xsi:type="dcterms:W3CDTF">2023-03-16T05:34:00Z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836DB29939ED4097A3FA529D1AD44DF1</vt:lpwstr>
  </property>
</Properties>
</file>