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lang w:val="en-US" w:eastAsia="zh-CN"/>
              </w:rPr>
              <w:t>总经理（</w:t>
            </w:r>
            <w:r>
              <w:rPr>
                <w:rFonts w:hint="eastAsia"/>
                <w:sz w:val="24"/>
                <w:szCs w:val="24"/>
              </w:rPr>
              <w:t>李亚婕</w:t>
            </w:r>
            <w:bookmarkEnd w:id="0"/>
            <w:r>
              <w:rPr>
                <w:rFonts w:hint="eastAsia"/>
                <w:sz w:val="24"/>
                <w:szCs w:val="24"/>
                <w:lang w:eastAsia="zh-CN"/>
              </w:rPr>
              <w:t>）、</w:t>
            </w:r>
            <w:r>
              <w:rPr>
                <w:rFonts w:hint="eastAsia"/>
                <w:sz w:val="24"/>
                <w:szCs w:val="24"/>
                <w:lang w:val="en-US" w:eastAsia="zh-CN"/>
              </w:rPr>
              <w:t>管代（</w:t>
            </w:r>
            <w:r>
              <w:rPr>
                <w:rFonts w:hint="eastAsia" w:ascii="宋体" w:hAnsi="宋体" w:cs="等线"/>
                <w:color w:val="000000"/>
                <w:kern w:val="0"/>
                <w:sz w:val="24"/>
                <w:szCs w:val="24"/>
                <w:lang w:bidi="ar"/>
              </w:rPr>
              <w:t>王光灿</w:t>
            </w:r>
            <w:r>
              <w:rPr>
                <w:rFonts w:hint="eastAsia" w:ascii="宋体" w:hAnsi="宋体" w:cs="等线"/>
                <w:color w:val="000000"/>
                <w:kern w:val="0"/>
                <w:sz w:val="24"/>
                <w:szCs w:val="24"/>
                <w:lang w:eastAsia="zh-CN" w:bidi="ar"/>
              </w:rPr>
              <w:t>）</w:t>
            </w:r>
            <w:r>
              <w:rPr>
                <w:rFonts w:hint="eastAsia" w:ascii="宋体" w:hAnsi="宋体" w:cs="等线"/>
                <w:color w:val="000000"/>
                <w:kern w:val="0"/>
                <w:sz w:val="24"/>
                <w:szCs w:val="24"/>
                <w:lang w:val="en-US" w:eastAsia="zh-CN" w:bidi="ar"/>
              </w:rPr>
              <w:t xml:space="preserve">  </w:t>
            </w:r>
            <w:r>
              <w:rPr>
                <w:rFonts w:hint="eastAsia"/>
                <w:sz w:val="24"/>
                <w:szCs w:val="24"/>
              </w:rPr>
              <w:t>陪同人员：</w:t>
            </w:r>
            <w:r>
              <w:rPr>
                <w:rFonts w:hint="eastAsia"/>
                <w:sz w:val="24"/>
                <w:szCs w:val="24"/>
                <w:lang w:val="en-US" w:eastAsia="zh-CN"/>
              </w:rPr>
              <w:t>李亚婕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 xml:space="preserve">夏爱俭             </w:t>
            </w:r>
            <w:r>
              <w:rPr>
                <w:rFonts w:hint="eastAsia"/>
                <w:sz w:val="24"/>
                <w:szCs w:val="24"/>
              </w:rPr>
              <w:t>审核时间：</w:t>
            </w:r>
            <w:bookmarkStart w:id="2" w:name="审核日期"/>
            <w:r>
              <w:rPr>
                <w:rFonts w:hint="eastAsia" w:ascii="Times New Roman" w:hAnsi="Times New Roman" w:eastAsia="宋体" w:cs="Times New Roman"/>
                <w:sz w:val="24"/>
                <w:szCs w:val="24"/>
                <w:lang w:val="en-US" w:eastAsia="zh-CN"/>
              </w:rPr>
              <w:t>2023年03月12日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tabs>
                <w:tab w:val="left" w:pos="709"/>
              </w:tabs>
              <w:kinsoku/>
              <w:wordWrap/>
              <w:overflowPunct/>
              <w:topLinePunct w:val="0"/>
              <w:autoSpaceDE/>
              <w:autoSpaceDN/>
              <w:bidi w:val="0"/>
              <w:adjustRightInd/>
              <w:spacing w:line="240" w:lineRule="auto"/>
              <w:ind w:right="57"/>
              <w:jc w:val="left"/>
              <w:textAlignment w:val="auto"/>
              <w:rPr>
                <w:sz w:val="24"/>
                <w:szCs w:val="24"/>
              </w:rPr>
            </w:pPr>
            <w:r>
              <w:rPr>
                <w:rFonts w:hint="eastAsia"/>
                <w:sz w:val="24"/>
                <w:szCs w:val="24"/>
              </w:rPr>
              <w:t>审核条款：</w:t>
            </w:r>
            <w:r>
              <w:rPr>
                <w:rFonts w:hint="eastAsia"/>
                <w:sz w:val="24"/>
                <w:szCs w:val="24"/>
                <w:lang w:val="en-US" w:eastAsia="zh-CN"/>
              </w:rPr>
              <w:t xml:space="preserve">Q: </w:t>
            </w:r>
            <w:r>
              <w:rPr>
                <w:rFonts w:hint="eastAsia" w:ascii="宋体" w:hAnsi="宋体" w:eastAsia="宋体" w:cs="宋体"/>
                <w:color w:val="auto"/>
                <w:sz w:val="21"/>
                <w:szCs w:val="21"/>
              </w:rPr>
              <w:t>4.1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9.1.3</w:t>
            </w:r>
            <w:r>
              <w:rPr>
                <w:rFonts w:hint="eastAsia" w:ascii="宋体" w:hAnsi="宋体" w:eastAsia="宋体" w:cs="宋体"/>
                <w:color w:val="auto"/>
                <w:sz w:val="21"/>
                <w:szCs w:val="21"/>
                <w:lang w:val="en-US" w:eastAsia="zh-CN"/>
              </w:rPr>
              <w:t>/9.3/10.1/10.3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专项审核（范围的确认、资质的确认、法律法规执行情况、上级部门抽查及相关方投诉情况、一阶段不符合验证）</w:t>
            </w:r>
          </w:p>
          <w:p>
            <w:pPr>
              <w:bidi w:val="0"/>
              <w:rPr>
                <w:rFonts w:hint="eastAsia" w:ascii="宋体" w:hAnsi="宋体" w:eastAsia="宋体" w:cs="宋体"/>
                <w:kern w:val="2"/>
                <w:sz w:val="21"/>
                <w:szCs w:val="21"/>
                <w:lang w:val="en-US" w:eastAsia="zh-CN" w:bidi="ar-SA"/>
              </w:rPr>
            </w:pPr>
          </w:p>
        </w:tc>
        <w:tc>
          <w:tcPr>
            <w:tcW w:w="960" w:type="dxa"/>
            <w:vAlign w:val="center"/>
          </w:tcPr>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公司简介：</w:t>
            </w:r>
          </w:p>
          <w:p>
            <w:pPr>
              <w:bidi w:val="0"/>
              <w:rPr>
                <w:rFonts w:hint="eastAsia" w:ascii="宋体" w:hAnsi="宋体" w:eastAsia="宋体" w:cs="宋体"/>
                <w:sz w:val="21"/>
                <w:szCs w:val="21"/>
                <w:lang w:val="en-US" w:eastAsia="zh-CN"/>
              </w:rPr>
            </w:pPr>
            <w:r>
              <w:rPr>
                <w:rFonts w:hint="eastAsia"/>
              </w:rPr>
              <w:t>北京海开科技有限公司</w:t>
            </w:r>
            <w:r>
              <w:rPr>
                <w:rFonts w:hint="eastAsia" w:ascii="宋体" w:hAnsi="宋体" w:eastAsia="宋体" w:cs="宋体"/>
                <w:sz w:val="21"/>
                <w:szCs w:val="21"/>
              </w:rPr>
              <w:t>是</w:t>
            </w:r>
            <w:r>
              <w:rPr>
                <w:rFonts w:hint="eastAsia" w:ascii="宋体" w:hAnsi="宋体" w:cs="宋体"/>
                <w:sz w:val="21"/>
                <w:szCs w:val="21"/>
                <w:lang w:val="en-US" w:eastAsia="zh-CN"/>
              </w:rPr>
              <w:t>北京</w:t>
            </w:r>
            <w:r>
              <w:rPr>
                <w:rFonts w:hint="eastAsia" w:ascii="宋体" w:hAnsi="宋体" w:eastAsia="宋体" w:cs="宋体"/>
                <w:sz w:val="21"/>
                <w:szCs w:val="21"/>
              </w:rPr>
              <w:t>一家从事</w:t>
            </w:r>
            <w:r>
              <w:rPr>
                <w:rFonts w:hint="eastAsia" w:ascii="宋体" w:hAnsi="宋体" w:eastAsia="宋体" w:cs="宋体"/>
                <w:sz w:val="21"/>
                <w:szCs w:val="21"/>
                <w:lang w:eastAsia="zh-CN"/>
              </w:rPr>
              <w:t>：</w:t>
            </w:r>
            <w:r>
              <w:rPr>
                <w:rFonts w:hint="eastAsia"/>
                <w:color w:val="000000"/>
                <w:szCs w:val="21"/>
                <w:lang w:val="en-US" w:eastAsia="zh-CN"/>
              </w:rPr>
              <w:t>技术开发、推广、转让、服务、软件开发，产品设计、机械设备租赁，工程管理服务，工程项目管理，销售计算机，软件及辅助设备，电子产品，办公用品，电气设备，机械设备，服装、鞋帽、针纺织品、金属材料、家用电器、文化用品、润滑油、仪器仪表、安全技术防范产品，日用品、环保设备、建筑材料、五金产品（不含电动自行车）、医疗器械I类，会议服务（不含食宿），专业承包，代理进出口，劳务分包等</w:t>
            </w:r>
            <w:r>
              <w:rPr>
                <w:rFonts w:hint="eastAsia" w:ascii="宋体" w:hAnsi="宋体" w:eastAsia="宋体" w:cs="宋体"/>
                <w:sz w:val="21"/>
                <w:szCs w:val="21"/>
                <w:lang w:val="en-US" w:eastAsia="zh-CN"/>
              </w:rPr>
              <w:t>的</w:t>
            </w:r>
            <w:r>
              <w:rPr>
                <w:rFonts w:hint="eastAsia" w:ascii="宋体" w:hAnsi="宋体" w:cs="宋体"/>
                <w:sz w:val="21"/>
                <w:szCs w:val="21"/>
                <w:lang w:val="en-US" w:eastAsia="zh-CN"/>
              </w:rPr>
              <w:t>销售</w:t>
            </w:r>
            <w:r>
              <w:rPr>
                <w:rFonts w:hint="eastAsia" w:ascii="宋体" w:hAnsi="宋体" w:eastAsia="宋体" w:cs="宋体"/>
                <w:sz w:val="21"/>
                <w:szCs w:val="21"/>
                <w:lang w:val="en-US" w:eastAsia="zh-CN"/>
              </w:rPr>
              <w:t>公司</w:t>
            </w:r>
            <w:r>
              <w:rPr>
                <w:rFonts w:hint="eastAsia" w:ascii="宋体" w:hAnsi="宋体" w:eastAsia="宋体" w:cs="宋体"/>
                <w:sz w:val="21"/>
                <w:szCs w:val="21"/>
              </w:rPr>
              <w:t>；</w:t>
            </w:r>
            <w:r>
              <w:rPr>
                <w:rFonts w:hint="eastAsia" w:ascii="宋体" w:hAnsi="宋体" w:eastAsia="宋体" w:cs="宋体"/>
                <w:sz w:val="21"/>
                <w:szCs w:val="21"/>
                <w:lang w:val="en-US" w:eastAsia="zh-CN"/>
              </w:rPr>
              <w:t>目前员工10人，管理人员3人，业务及其他人员7人</w:t>
            </w:r>
          </w:p>
          <w:p>
            <w:pPr>
              <w:bidi w:val="0"/>
              <w:rPr>
                <w:rFonts w:hint="eastAsia" w:ascii="宋体" w:hAnsi="宋体" w:eastAsia="宋体" w:cs="宋体"/>
                <w:sz w:val="21"/>
                <w:szCs w:val="21"/>
              </w:rPr>
            </w:pPr>
            <w:r>
              <w:rPr>
                <w:rFonts w:hint="eastAsia" w:ascii="宋体" w:hAnsi="宋体" w:eastAsia="宋体" w:cs="宋体"/>
                <w:sz w:val="21"/>
                <w:szCs w:val="21"/>
              </w:rPr>
              <w:t>2、资质：</w:t>
            </w:r>
          </w:p>
          <w:p>
            <w:pPr>
              <w:bidi w:val="0"/>
              <w:rPr>
                <w:rFonts w:hint="eastAsia"/>
                <w:color w:val="000000"/>
                <w:szCs w:val="21"/>
                <w:lang w:val="en-US" w:eastAsia="zh-CN"/>
              </w:rPr>
            </w:pPr>
            <w:r>
              <w:rPr>
                <w:rFonts w:hint="eastAsia" w:ascii="宋体" w:hAnsi="宋体" w:eastAsia="宋体" w:cs="宋体"/>
                <w:sz w:val="21"/>
                <w:szCs w:val="21"/>
              </w:rPr>
              <w:t>营业执照：副本，统一社会信用代码：</w:t>
            </w:r>
            <w:r>
              <w:rPr>
                <w:rFonts w:hint="eastAsia"/>
                <w:color w:val="000000"/>
                <w:szCs w:val="21"/>
                <w:u w:val="single"/>
                <w:lang w:val="en-US" w:eastAsia="zh-CN"/>
              </w:rPr>
              <w:t>91110106MA008U6X0E</w:t>
            </w:r>
            <w:r>
              <w:rPr>
                <w:rFonts w:hint="eastAsia" w:ascii="宋体" w:hAnsi="宋体" w:eastAsia="宋体" w:cs="宋体"/>
                <w:sz w:val="21"/>
                <w:szCs w:val="21"/>
              </w:rPr>
              <w:t>； 有效</w:t>
            </w:r>
            <w:r>
              <w:rPr>
                <w:rFonts w:hint="eastAsia" w:ascii="宋体" w:hAnsi="宋体" w:eastAsia="宋体" w:cs="宋体"/>
                <w:sz w:val="21"/>
                <w:szCs w:val="21"/>
                <w:lang w:val="en-US" w:eastAsia="zh-CN"/>
              </w:rPr>
              <w:t>期：</w:t>
            </w:r>
            <w:r>
              <w:rPr>
                <w:rFonts w:hint="eastAsia"/>
                <w:color w:val="000000"/>
                <w:szCs w:val="21"/>
                <w:lang w:val="en-US" w:eastAsia="zh-CN"/>
              </w:rPr>
              <w:t>2016年10月13日至2046年10月12日</w:t>
            </w:r>
          </w:p>
          <w:p>
            <w:pPr>
              <w:bidi w:val="0"/>
              <w:rPr>
                <w:rFonts w:hint="default" w:ascii="宋体" w:hAnsi="宋体" w:eastAsia="宋体" w:cs="宋体"/>
                <w:sz w:val="21"/>
                <w:szCs w:val="21"/>
                <w:lang w:val="en-US"/>
              </w:rPr>
            </w:pPr>
            <w:r>
              <w:rPr>
                <w:rFonts w:hint="eastAsia"/>
                <w:color w:val="000000"/>
                <w:szCs w:val="21"/>
                <w:lang w:val="en-US" w:eastAsia="zh-CN"/>
              </w:rPr>
              <w:t>世达工具（上海）有限公司授权证书 SATA-SQS京-2023-060；有效期2023年01月01日至2023年12月31日，授权该公司为世达工具在北京地区的指定经销商</w:t>
            </w:r>
          </w:p>
          <w:p>
            <w:pPr>
              <w:bidi w:val="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zh-CN"/>
              </w:rPr>
              <w:t>公司</w:t>
            </w:r>
            <w:r>
              <w:rPr>
                <w:rFonts w:hint="eastAsia" w:ascii="宋体" w:hAnsi="宋体" w:eastAsia="宋体" w:cs="宋体"/>
                <w:sz w:val="21"/>
                <w:szCs w:val="21"/>
                <w:lang w:val="en-US" w:eastAsia="zh-CN"/>
              </w:rPr>
              <w:t>组织机构</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管理层、</w:t>
            </w:r>
            <w:r>
              <w:rPr>
                <w:rFonts w:hint="eastAsia" w:ascii="宋体" w:hAnsi="宋体" w:cs="宋体"/>
                <w:sz w:val="21"/>
                <w:szCs w:val="21"/>
                <w:lang w:val="en-US" w:eastAsia="zh-CN"/>
              </w:rPr>
              <w:t>市场</w:t>
            </w:r>
            <w:r>
              <w:rPr>
                <w:rFonts w:hint="eastAsia" w:ascii="宋体" w:hAnsi="宋体" w:eastAsia="宋体" w:cs="宋体"/>
                <w:sz w:val="21"/>
                <w:szCs w:val="21"/>
                <w:lang w:val="en-US" w:eastAsia="zh-CN"/>
              </w:rPr>
              <w:t>部</w:t>
            </w:r>
            <w:r>
              <w:rPr>
                <w:rFonts w:hint="eastAsia" w:ascii="宋体" w:hAnsi="宋体" w:eastAsia="宋体" w:cs="宋体"/>
                <w:sz w:val="21"/>
                <w:szCs w:val="21"/>
                <w:lang w:val="zh-CN"/>
              </w:rPr>
              <w:t>、</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 xml:space="preserve"> </w:t>
            </w:r>
          </w:p>
          <w:p>
            <w:pPr>
              <w:bidi w:val="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经营地址：</w:t>
            </w:r>
            <w:bookmarkStart w:id="3" w:name="注册地址"/>
            <w:r>
              <w:rPr>
                <w:rFonts w:hint="eastAsia" w:ascii="宋体" w:hAnsi="宋体" w:cs="宋体"/>
                <w:color w:val="000000"/>
                <w:kern w:val="0"/>
                <w:szCs w:val="21"/>
              </w:rPr>
              <w:t>北京市大兴区瀛吉街8号院4号楼15层1503</w:t>
            </w:r>
            <w:bookmarkEnd w:id="3"/>
          </w:p>
          <w:p>
            <w:pPr>
              <w:bidi w:val="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、经营状态：企业官网显示经营正常，无质量事故、顾客投诉情况发生。</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审核范围确认：</w:t>
            </w:r>
          </w:p>
          <w:p>
            <w:pPr>
              <w:bidi w:val="0"/>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color w:val="000000"/>
                <w:kern w:val="0"/>
                <w:szCs w:val="21"/>
              </w:rPr>
              <w:t>劳保服装、鞋帽、工器具、仪器仪表、电气设备的销售</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7、一阶段问题验证：一阶段未提出问题，文审</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理解组织及其环境</w:t>
            </w:r>
          </w:p>
          <w:p>
            <w:pPr>
              <w:bidi w:val="0"/>
              <w:rPr>
                <w:rFonts w:hint="eastAsia" w:ascii="宋体" w:hAnsi="宋体" w:eastAsia="宋体" w:cs="宋体"/>
                <w:sz w:val="21"/>
                <w:szCs w:val="21"/>
              </w:rPr>
            </w:pPr>
            <w:r>
              <w:rPr>
                <w:rFonts w:hint="eastAsia" w:ascii="宋体" w:hAnsi="宋体" w:eastAsia="宋体" w:cs="宋体"/>
                <w:sz w:val="21"/>
                <w:szCs w:val="21"/>
              </w:rPr>
              <w:t>总要求</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Q4.1</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与总经理沟通，公司领导层确定外部和内部与公司的宗旨、战略方向有关、影响质量管理体系实现预期结果的能力的因素。</w:t>
            </w:r>
          </w:p>
          <w:p>
            <w:pPr>
              <w:bidi w:val="0"/>
              <w:rPr>
                <w:rFonts w:hint="eastAsia" w:ascii="宋体" w:hAnsi="宋体" w:eastAsia="宋体" w:cs="宋体"/>
                <w:sz w:val="21"/>
                <w:szCs w:val="21"/>
              </w:rPr>
            </w:pPr>
            <w:r>
              <w:rPr>
                <w:rFonts w:hint="eastAsia" w:ascii="宋体" w:hAnsi="宋体" w:eastAsia="宋体" w:cs="宋体"/>
                <w:sz w:val="21"/>
                <w:szCs w:val="21"/>
              </w:rPr>
              <w:t>外部因素考虑：国际、国内、地区和当地的各种法律法规、技术、竞争、文化、社会、经济和自然环境方面（不管是国际、国家、地区或本地）等因素；</w:t>
            </w:r>
          </w:p>
          <w:p>
            <w:pPr>
              <w:bidi w:val="0"/>
              <w:rPr>
                <w:rFonts w:hint="eastAsia" w:ascii="宋体" w:hAnsi="宋体" w:eastAsia="宋体" w:cs="宋体"/>
                <w:sz w:val="21"/>
                <w:szCs w:val="21"/>
              </w:rPr>
            </w:pPr>
            <w:r>
              <w:rPr>
                <w:rFonts w:hint="eastAsia" w:ascii="宋体" w:hAnsi="宋体" w:eastAsia="宋体" w:cs="宋体"/>
                <w:sz w:val="21"/>
                <w:szCs w:val="21"/>
              </w:rPr>
              <w:t xml:space="preserve">内部因素考虑：公司的价值观、文化、知识和绩效等因素。 </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总经理负责组织对确定的内部和外部因素的相关信息进行监视和评审，以确保管理体系与公司的战略方向一致，并实现其预期的结果。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理解相关方的需求和期望</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Q4.2</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p>
          <w:p>
            <w:pPr>
              <w:bidi w:val="0"/>
              <w:rPr>
                <w:rFonts w:hint="eastAsia" w:ascii="宋体" w:hAnsi="宋体" w:eastAsia="宋体" w:cs="宋体"/>
                <w:sz w:val="21"/>
                <w:szCs w:val="21"/>
              </w:rPr>
            </w:pPr>
            <w:r>
              <w:rPr>
                <w:rFonts w:hint="eastAsia" w:ascii="宋体" w:hAnsi="宋体" w:eastAsia="宋体" w:cs="宋体"/>
                <w:sz w:val="21"/>
                <w:szCs w:val="21"/>
              </w:rPr>
              <w:t>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bidi w:val="0"/>
              <w:rPr>
                <w:rFonts w:hint="eastAsia" w:ascii="宋体" w:hAnsi="宋体" w:eastAsia="宋体" w:cs="宋体"/>
                <w:sz w:val="21"/>
                <w:szCs w:val="21"/>
              </w:rPr>
            </w:pPr>
            <w:r>
              <w:rPr>
                <w:rFonts w:hint="eastAsia" w:ascii="宋体" w:hAnsi="宋体" w:eastAsia="宋体" w:cs="宋体"/>
                <w:sz w:val="21"/>
                <w:szCs w:val="21"/>
              </w:rPr>
              <w:t>与质量/环境/职业健康安全管理体系有关的相关方；</w:t>
            </w:r>
          </w:p>
          <w:p>
            <w:pPr>
              <w:bidi w:val="0"/>
              <w:rPr>
                <w:rFonts w:hint="eastAsia" w:ascii="宋体" w:hAnsi="宋体" w:eastAsia="宋体" w:cs="宋体"/>
                <w:sz w:val="21"/>
                <w:szCs w:val="21"/>
              </w:rPr>
            </w:pPr>
            <w:r>
              <w:rPr>
                <w:rFonts w:hint="eastAsia" w:ascii="宋体" w:hAnsi="宋体" w:eastAsia="宋体" w:cs="宋体"/>
                <w:sz w:val="21"/>
                <w:szCs w:val="21"/>
              </w:rPr>
              <w:t>公司的相关方包括：顾客、员工、银行、外部供应商、雇员及其他为组织工作者、法律法规及监管机关、非政府组织等。</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公司对这些相关方及其要求的相关信息进行监视和评审，理解和持续满足相关方的需求和期望。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确定管理体系的范围</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Q4.3</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公司管理体系范围为：</w:t>
            </w:r>
          </w:p>
          <w:p>
            <w:pPr>
              <w:bidi w:val="0"/>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color w:val="000000"/>
                <w:kern w:val="0"/>
                <w:szCs w:val="21"/>
              </w:rPr>
              <w:t>劳保服装、鞋帽、工器具、仪器仪表、电气设备的销售</w:t>
            </w:r>
          </w:p>
          <w:p>
            <w:pPr>
              <w:bidi w:val="0"/>
              <w:rPr>
                <w:rFonts w:hint="eastAsia" w:ascii="宋体" w:hAnsi="宋体" w:eastAsia="宋体" w:cs="宋体"/>
                <w:sz w:val="21"/>
                <w:szCs w:val="21"/>
              </w:rPr>
            </w:pPr>
            <w:r>
              <w:rPr>
                <w:rFonts w:hint="eastAsia" w:ascii="宋体" w:hAnsi="宋体" w:eastAsia="宋体" w:cs="宋体"/>
                <w:sz w:val="21"/>
                <w:szCs w:val="21"/>
              </w:rPr>
              <w:t>条款不适用情况：</w:t>
            </w:r>
            <w:r>
              <w:rPr>
                <w:rFonts w:hint="eastAsia" w:ascii="宋体" w:hAnsi="宋体" w:eastAsia="宋体" w:cs="宋体"/>
                <w:color w:val="000000"/>
                <w:lang w:eastAsia="zh-CN"/>
              </w:rPr>
              <w:t>公司主要产品销售业务，销售模式固定，无新销售模式设计开发</w:t>
            </w:r>
            <w:r>
              <w:rPr>
                <w:rFonts w:hint="eastAsia" w:ascii="宋体" w:hAnsi="宋体" w:eastAsia="宋体" w:cs="宋体"/>
                <w:sz w:val="21"/>
                <w:szCs w:val="21"/>
              </w:rPr>
              <w:t>，因此Q8.3条款不适用。</w:t>
            </w:r>
          </w:p>
          <w:p>
            <w:pPr>
              <w:bidi w:val="0"/>
              <w:rPr>
                <w:rFonts w:hint="eastAsia" w:ascii="宋体" w:hAnsi="宋体" w:eastAsia="宋体" w:cs="宋体"/>
                <w:sz w:val="21"/>
                <w:szCs w:val="21"/>
              </w:rPr>
            </w:pPr>
            <w:r>
              <w:rPr>
                <w:rFonts w:hint="eastAsia" w:ascii="宋体" w:hAnsi="宋体" w:eastAsia="宋体" w:cs="宋体"/>
                <w:sz w:val="21"/>
                <w:szCs w:val="21"/>
              </w:rPr>
              <w:t>外包</w:t>
            </w:r>
            <w:r>
              <w:rPr>
                <w:rFonts w:hint="eastAsia" w:ascii="宋体" w:hAnsi="宋体" w:cs="宋体"/>
                <w:sz w:val="21"/>
                <w:szCs w:val="21"/>
                <w:lang w:val="en-US" w:eastAsia="zh-CN"/>
              </w:rPr>
              <w:t>过程：无</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注册经营地址：</w:t>
            </w:r>
            <w:r>
              <w:rPr>
                <w:rFonts w:hint="eastAsia" w:ascii="宋体" w:hAnsi="宋体" w:cs="宋体"/>
                <w:color w:val="000000"/>
                <w:kern w:val="0"/>
                <w:szCs w:val="21"/>
              </w:rPr>
              <w:t>北京市大兴区瀛吉街8号院4号楼15层1503</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以上范围均包含在营业执照允许的经营范围里，</w:t>
            </w:r>
            <w:r>
              <w:rPr>
                <w:rFonts w:hint="eastAsia" w:ascii="宋体" w:hAnsi="宋体" w:eastAsia="宋体" w:cs="宋体"/>
                <w:sz w:val="21"/>
                <w:szCs w:val="21"/>
              </w:rPr>
              <w:t>范围合规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管理体系及其过程</w:t>
            </w:r>
          </w:p>
        </w:tc>
        <w:tc>
          <w:tcPr>
            <w:tcW w:w="9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：4.4  </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公司按照 GB/T19001-2016 和 GB/T24001-2016 、ISO45001:2018 标准的要求识别了质量管理所需的过程及相互作用，识别了质量管理体系涉及的各个过程：</w:t>
            </w:r>
          </w:p>
          <w:p>
            <w:pPr>
              <w:bidi w:val="0"/>
              <w:rPr>
                <w:rFonts w:hint="eastAsia" w:ascii="宋体" w:hAnsi="宋体" w:eastAsia="宋体" w:cs="宋体"/>
                <w:sz w:val="21"/>
                <w:szCs w:val="21"/>
              </w:rPr>
            </w:pPr>
            <w:r>
              <w:rPr>
                <w:rFonts w:hint="eastAsia" w:ascii="宋体" w:hAnsi="宋体" w:eastAsia="宋体" w:cs="宋体"/>
                <w:sz w:val="21"/>
                <w:szCs w:val="21"/>
              </w:rPr>
              <w:t>　　a) 确定这些过程所需的输入和期望的输出；</w:t>
            </w:r>
          </w:p>
          <w:p>
            <w:pPr>
              <w:bidi w:val="0"/>
              <w:rPr>
                <w:rFonts w:hint="eastAsia" w:ascii="宋体" w:hAnsi="宋体" w:eastAsia="宋体" w:cs="宋体"/>
                <w:sz w:val="21"/>
                <w:szCs w:val="21"/>
              </w:rPr>
            </w:pPr>
            <w:r>
              <w:rPr>
                <w:rFonts w:hint="eastAsia" w:ascii="宋体" w:hAnsi="宋体" w:eastAsia="宋体" w:cs="宋体"/>
                <w:sz w:val="21"/>
                <w:szCs w:val="21"/>
              </w:rPr>
              <w:t>　　b) 确定这些过程的顺序和相互作用；</w:t>
            </w:r>
          </w:p>
          <w:p>
            <w:pPr>
              <w:bidi w:val="0"/>
              <w:rPr>
                <w:rFonts w:hint="eastAsia" w:ascii="宋体" w:hAnsi="宋体" w:eastAsia="宋体" w:cs="宋体"/>
                <w:sz w:val="21"/>
                <w:szCs w:val="21"/>
              </w:rPr>
            </w:pPr>
            <w:r>
              <w:rPr>
                <w:rFonts w:hint="eastAsia" w:ascii="宋体" w:hAnsi="宋体" w:eastAsia="宋体" w:cs="宋体"/>
                <w:sz w:val="21"/>
                <w:szCs w:val="21"/>
              </w:rPr>
              <w:t>　　c) 建立了程序文件、管理制度、作业指导书等明确了各个过程所需的准则和方法，并明确了目标。</w:t>
            </w:r>
          </w:p>
          <w:p>
            <w:pPr>
              <w:bidi w:val="0"/>
              <w:rPr>
                <w:rFonts w:hint="eastAsia" w:ascii="宋体" w:hAnsi="宋体" w:eastAsia="宋体" w:cs="宋体"/>
                <w:sz w:val="21"/>
                <w:szCs w:val="21"/>
              </w:rPr>
            </w:pPr>
            <w:r>
              <w:rPr>
                <w:rFonts w:hint="eastAsia" w:ascii="宋体" w:hAnsi="宋体" w:eastAsia="宋体" w:cs="宋体"/>
                <w:sz w:val="21"/>
                <w:szCs w:val="21"/>
              </w:rPr>
              <w:t>　　d) 规定了每个过程所需的资源；</w:t>
            </w:r>
          </w:p>
          <w:p>
            <w:pPr>
              <w:bidi w:val="0"/>
              <w:rPr>
                <w:rFonts w:hint="eastAsia" w:ascii="宋体" w:hAnsi="宋体" w:eastAsia="宋体" w:cs="宋体"/>
                <w:sz w:val="21"/>
                <w:szCs w:val="21"/>
              </w:rPr>
            </w:pPr>
            <w:r>
              <w:rPr>
                <w:rFonts w:hint="eastAsia" w:ascii="宋体" w:hAnsi="宋体" w:eastAsia="宋体" w:cs="宋体"/>
                <w:sz w:val="21"/>
                <w:szCs w:val="21"/>
              </w:rPr>
              <w:t>　　e) 规定与这些过程相关的责任和权限；</w:t>
            </w:r>
          </w:p>
          <w:p>
            <w:pPr>
              <w:bidi w:val="0"/>
              <w:rPr>
                <w:rFonts w:hint="eastAsia" w:ascii="宋体" w:hAnsi="宋体" w:eastAsia="宋体" w:cs="宋体"/>
                <w:sz w:val="21"/>
                <w:szCs w:val="21"/>
              </w:rPr>
            </w:pPr>
            <w:r>
              <w:rPr>
                <w:rFonts w:hint="eastAsia" w:ascii="宋体" w:hAnsi="宋体" w:eastAsia="宋体" w:cs="宋体"/>
                <w:sz w:val="21"/>
                <w:szCs w:val="21"/>
              </w:rPr>
              <w:t>　  f) 针对这些过程识别和确定了管理活动的风险、机会以及所需的措施；</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g) 对这些过程进行了评价，暂无所需的变更；</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h) 公司通过绩效评价、内部审核、管理评审等以期对质量管理体系得到改进。</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按照标准建立了文件化的质量管理体系，编制了质量管理体系手册，流程性文件、管理制度、作业指导书等。并对各个过程的监测进行了记录，形成了相关文件化信息，为过程运行提供了支持以证实过程按照策划执行。</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领导作用与承诺</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5.1</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总经理介绍主要承诺有：</w:t>
            </w:r>
          </w:p>
          <w:p>
            <w:pPr>
              <w:bidi w:val="0"/>
              <w:rPr>
                <w:rFonts w:hint="eastAsia" w:ascii="宋体" w:hAnsi="宋体" w:eastAsia="宋体" w:cs="宋体"/>
                <w:sz w:val="21"/>
                <w:szCs w:val="21"/>
              </w:rPr>
            </w:pPr>
            <w:r>
              <w:rPr>
                <w:rFonts w:hint="eastAsia" w:ascii="宋体" w:hAnsi="宋体" w:eastAsia="宋体" w:cs="宋体"/>
                <w:sz w:val="21"/>
                <w:szCs w:val="21"/>
              </w:rPr>
              <w:t>a）对质量管理体系的有效性承担责任；</w:t>
            </w:r>
          </w:p>
          <w:p>
            <w:pPr>
              <w:bidi w:val="0"/>
              <w:rPr>
                <w:rFonts w:hint="eastAsia" w:ascii="宋体" w:hAnsi="宋体" w:eastAsia="宋体" w:cs="宋体"/>
                <w:sz w:val="21"/>
                <w:szCs w:val="21"/>
              </w:rPr>
            </w:pPr>
            <w:r>
              <w:rPr>
                <w:rFonts w:hint="eastAsia" w:ascii="宋体" w:hAnsi="宋体" w:eastAsia="宋体" w:cs="宋体"/>
                <w:sz w:val="21"/>
                <w:szCs w:val="21"/>
              </w:rPr>
              <w:t>b）确保制定质量管理体系的质量管理方针和质量目标，并与公司所处的内外部环境和战略方向相一致；</w:t>
            </w:r>
          </w:p>
          <w:p>
            <w:pPr>
              <w:bidi w:val="0"/>
              <w:rPr>
                <w:rFonts w:hint="eastAsia" w:ascii="宋体" w:hAnsi="宋体" w:eastAsia="宋体" w:cs="宋体"/>
                <w:sz w:val="21"/>
                <w:szCs w:val="21"/>
              </w:rPr>
            </w:pPr>
            <w:r>
              <w:rPr>
                <w:rFonts w:hint="eastAsia" w:ascii="宋体" w:hAnsi="宋体" w:eastAsia="宋体" w:cs="宋体"/>
                <w:sz w:val="21"/>
                <w:szCs w:val="21"/>
              </w:rPr>
              <w:t>c）确保将质量管理体系要求融入与组织的业务过程；</w:t>
            </w:r>
          </w:p>
          <w:p>
            <w:pPr>
              <w:bidi w:val="0"/>
              <w:rPr>
                <w:rFonts w:hint="eastAsia" w:ascii="宋体" w:hAnsi="宋体" w:eastAsia="宋体" w:cs="宋体"/>
                <w:sz w:val="21"/>
                <w:szCs w:val="21"/>
              </w:rPr>
            </w:pPr>
            <w:r>
              <w:rPr>
                <w:rFonts w:hint="eastAsia" w:ascii="宋体" w:hAnsi="宋体" w:eastAsia="宋体" w:cs="宋体"/>
                <w:sz w:val="21"/>
                <w:szCs w:val="21"/>
              </w:rPr>
              <w:t>d）促进使用过程方法和基于风险的思维；</w:t>
            </w:r>
          </w:p>
          <w:p>
            <w:pPr>
              <w:bidi w:val="0"/>
              <w:rPr>
                <w:rFonts w:hint="eastAsia" w:ascii="宋体" w:hAnsi="宋体" w:eastAsia="宋体" w:cs="宋体"/>
                <w:sz w:val="21"/>
                <w:szCs w:val="21"/>
              </w:rPr>
            </w:pPr>
            <w:r>
              <w:rPr>
                <w:rFonts w:hint="eastAsia" w:ascii="宋体" w:hAnsi="宋体" w:eastAsia="宋体" w:cs="宋体"/>
                <w:sz w:val="21"/>
                <w:szCs w:val="21"/>
              </w:rPr>
              <w:t>e）确保获得质量管理体系所需的资源；</w:t>
            </w:r>
          </w:p>
          <w:p>
            <w:pPr>
              <w:bidi w:val="0"/>
              <w:rPr>
                <w:rFonts w:hint="eastAsia" w:ascii="宋体" w:hAnsi="宋体" w:eastAsia="宋体" w:cs="宋体"/>
                <w:sz w:val="21"/>
                <w:szCs w:val="21"/>
              </w:rPr>
            </w:pPr>
            <w:r>
              <w:rPr>
                <w:rFonts w:hint="eastAsia" w:ascii="宋体" w:hAnsi="宋体" w:eastAsia="宋体" w:cs="宋体"/>
                <w:sz w:val="21"/>
                <w:szCs w:val="21"/>
              </w:rPr>
              <w:t>f）沟通有效的质量管理和符合质量管理体系要求的重要性；</w:t>
            </w:r>
          </w:p>
          <w:p>
            <w:pPr>
              <w:bidi w:val="0"/>
              <w:rPr>
                <w:rFonts w:hint="eastAsia" w:ascii="宋体" w:hAnsi="宋体" w:eastAsia="宋体" w:cs="宋体"/>
                <w:sz w:val="21"/>
                <w:szCs w:val="21"/>
              </w:rPr>
            </w:pPr>
            <w:r>
              <w:rPr>
                <w:rFonts w:hint="eastAsia" w:ascii="宋体" w:hAnsi="宋体" w:eastAsia="宋体" w:cs="宋体"/>
                <w:sz w:val="21"/>
                <w:szCs w:val="21"/>
              </w:rPr>
              <w:t>g）确保实现质量管理体系的预期结果；</w:t>
            </w:r>
          </w:p>
          <w:p>
            <w:pPr>
              <w:bidi w:val="0"/>
              <w:rPr>
                <w:rFonts w:hint="eastAsia" w:ascii="宋体" w:hAnsi="宋体" w:eastAsia="宋体" w:cs="宋体"/>
                <w:sz w:val="21"/>
                <w:szCs w:val="21"/>
              </w:rPr>
            </w:pPr>
            <w:r>
              <w:rPr>
                <w:rFonts w:hint="eastAsia" w:ascii="宋体" w:hAnsi="宋体" w:eastAsia="宋体" w:cs="宋体"/>
                <w:sz w:val="21"/>
                <w:szCs w:val="21"/>
              </w:rPr>
              <w:t>h）促进、指导和支持员工努力提高质量管理体系的有效性作出贡献；</w:t>
            </w:r>
          </w:p>
          <w:p>
            <w:pPr>
              <w:bidi w:val="0"/>
              <w:rPr>
                <w:rFonts w:hint="eastAsia" w:ascii="宋体" w:hAnsi="宋体" w:eastAsia="宋体" w:cs="宋体"/>
                <w:sz w:val="21"/>
                <w:szCs w:val="21"/>
              </w:rPr>
            </w:pPr>
            <w:r>
              <w:rPr>
                <w:rFonts w:hint="eastAsia" w:ascii="宋体" w:hAnsi="宋体" w:eastAsia="宋体" w:cs="宋体"/>
                <w:sz w:val="21"/>
                <w:szCs w:val="21"/>
              </w:rPr>
              <w:t>i）促进推动持续改进；</w:t>
            </w:r>
          </w:p>
          <w:p>
            <w:pPr>
              <w:bidi w:val="0"/>
              <w:rPr>
                <w:rFonts w:hint="eastAsia" w:ascii="宋体" w:hAnsi="宋体" w:eastAsia="宋体" w:cs="宋体"/>
                <w:sz w:val="21"/>
                <w:szCs w:val="21"/>
              </w:rPr>
            </w:pPr>
            <w:r>
              <w:rPr>
                <w:rFonts w:hint="eastAsia" w:ascii="宋体" w:hAnsi="宋体" w:eastAsia="宋体" w:cs="宋体"/>
                <w:sz w:val="21"/>
                <w:szCs w:val="21"/>
              </w:rPr>
              <w:t>j）支持其他管理者履行相关领域的职责。</w:t>
            </w:r>
          </w:p>
          <w:p>
            <w:pPr>
              <w:bidi w:val="0"/>
              <w:rPr>
                <w:rFonts w:hint="eastAsia" w:ascii="宋体" w:hAnsi="宋体" w:eastAsia="宋体" w:cs="宋体"/>
                <w:sz w:val="21"/>
                <w:szCs w:val="21"/>
              </w:rPr>
            </w:pPr>
            <w:r>
              <w:rPr>
                <w:rFonts w:hint="eastAsia" w:ascii="宋体" w:hAnsi="宋体" w:eastAsia="宋体" w:cs="宋体"/>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承诺基本实现，没有违反的情况发生。</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方针</w:t>
            </w:r>
          </w:p>
          <w:p>
            <w:pPr>
              <w:bidi w:val="0"/>
              <w:rPr>
                <w:rFonts w:hint="eastAsia" w:ascii="宋体" w:hAnsi="宋体" w:eastAsia="宋体" w:cs="宋体"/>
                <w:sz w:val="21"/>
                <w:szCs w:val="21"/>
              </w:rPr>
            </w:pPr>
            <w:r>
              <w:rPr>
                <w:rFonts w:hint="eastAsia" w:ascii="宋体" w:hAnsi="宋体" w:eastAsia="宋体" w:cs="宋体"/>
                <w:sz w:val="21"/>
                <w:szCs w:val="21"/>
              </w:rPr>
              <w:t>制定方针</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沟通方针</w:t>
            </w: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5.2</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该公司</w:t>
            </w:r>
            <w:r>
              <w:rPr>
                <w:rFonts w:hint="eastAsia" w:ascii="宋体" w:hAnsi="宋体" w:eastAsia="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收录在管理手册中</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bidi w:val="0"/>
              <w:rPr>
                <w:rFonts w:hint="eastAsia" w:ascii="宋体" w:hAnsi="宋体" w:eastAsia="宋体" w:cs="宋体"/>
                <w:sz w:val="21"/>
                <w:szCs w:val="21"/>
              </w:rPr>
            </w:pPr>
            <w:r>
              <w:rPr>
                <w:rFonts w:hint="eastAsia" w:ascii="宋体" w:hAnsi="宋体" w:eastAsia="宋体" w:cs="宋体"/>
                <w:sz w:val="21"/>
                <w:szCs w:val="21"/>
              </w:rPr>
              <w:t>质量方针：</w:t>
            </w:r>
            <w:r>
              <w:rPr>
                <w:rFonts w:hint="eastAsia" w:eastAsia="宋体" w:cs="宋体"/>
                <w:color w:val="000000"/>
                <w:lang w:eastAsia="zh-CN"/>
              </w:rPr>
              <w:t>质量第一，诚信服务</w:t>
            </w:r>
            <w:r>
              <w:rPr>
                <w:rFonts w:eastAsia="宋体" w:cs="宋体"/>
                <w:color w:val="000000"/>
                <w:lang w:eastAsia="zh-CN"/>
              </w:rPr>
              <w:t>；</w:t>
            </w:r>
            <w:r>
              <w:rPr>
                <w:rFonts w:hint="eastAsia" w:eastAsia="宋体" w:cs="宋体"/>
                <w:color w:val="000000"/>
                <w:lang w:eastAsia="zh-CN"/>
              </w:rPr>
              <w:t>规范管理，持续改进。</w:t>
            </w:r>
          </w:p>
          <w:p>
            <w:pPr>
              <w:bidi w:val="0"/>
              <w:rPr>
                <w:rFonts w:hint="eastAsia" w:ascii="宋体" w:hAnsi="宋体" w:eastAsia="宋体" w:cs="宋体"/>
                <w:sz w:val="21"/>
                <w:szCs w:val="21"/>
              </w:rPr>
            </w:pPr>
            <w:r>
              <w:rPr>
                <w:rFonts w:hint="eastAsia" w:ascii="宋体" w:hAnsi="宋体" w:eastAsia="宋体" w:cs="宋体"/>
                <w:sz w:val="21"/>
                <w:szCs w:val="21"/>
              </w:rPr>
              <w:t>公司以质量标准为基础，结合公司实际特制定管理方针。与总经理进行交谈，总经理</w:t>
            </w:r>
            <w:r>
              <w:rPr>
                <w:rFonts w:hint="eastAsia" w:ascii="宋体" w:hAnsi="宋体" w:cs="宋体"/>
                <w:sz w:val="21"/>
                <w:szCs w:val="21"/>
                <w:lang w:val="en-US" w:eastAsia="zh-CN"/>
              </w:rPr>
              <w:t>李亚婕</w:t>
            </w:r>
            <w:r>
              <w:rPr>
                <w:rFonts w:hint="eastAsia" w:ascii="宋体" w:hAnsi="宋体" w:eastAsia="宋体" w:cs="宋体"/>
                <w:sz w:val="21"/>
                <w:szCs w:val="21"/>
              </w:rPr>
              <w:t>对方针内涵的理解较深刻。方针能为制定目标提供框架，方针基本符合标准的要求。</w:t>
            </w:r>
          </w:p>
          <w:p>
            <w:pPr>
              <w:bidi w:val="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通过</w:t>
            </w:r>
            <w:r>
              <w:rPr>
                <w:rFonts w:hint="eastAsia" w:ascii="宋体" w:hAnsi="宋体" w:eastAsia="宋体" w:cs="宋体"/>
                <w:sz w:val="21"/>
                <w:szCs w:val="21"/>
              </w:rPr>
              <w:t>会议、文件等手段保证管理方针为全体员工理解并落实到工作中。</w:t>
            </w:r>
            <w:r>
              <w:rPr>
                <w:rFonts w:hint="eastAsia" w:ascii="宋体" w:hAnsi="宋体" w:eastAsia="宋体" w:cs="宋体"/>
                <w:sz w:val="21"/>
                <w:szCs w:val="21"/>
                <w:lang w:val="en-US" w:eastAsia="zh-CN"/>
              </w:rPr>
              <w:t>通过2023年2月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0日的</w:t>
            </w:r>
            <w:r>
              <w:rPr>
                <w:rFonts w:hint="eastAsia" w:ascii="宋体" w:hAnsi="宋体" w:eastAsia="宋体" w:cs="宋体"/>
                <w:sz w:val="21"/>
                <w:szCs w:val="21"/>
              </w:rPr>
              <w:t>管理评审</w:t>
            </w:r>
            <w:r>
              <w:rPr>
                <w:rFonts w:hint="eastAsia" w:ascii="宋体" w:hAnsi="宋体" w:eastAsia="宋体" w:cs="宋体"/>
                <w:sz w:val="21"/>
                <w:szCs w:val="21"/>
                <w:lang w:eastAsia="zh-CN"/>
              </w:rPr>
              <w:t>，</w:t>
            </w:r>
            <w:r>
              <w:rPr>
                <w:rFonts w:hint="eastAsia" w:ascii="宋体" w:hAnsi="宋体" w:eastAsia="宋体" w:cs="宋体"/>
                <w:sz w:val="21"/>
                <w:szCs w:val="21"/>
              </w:rPr>
              <w:t>对方针的持续适宜性进行了评审，</w:t>
            </w:r>
            <w:r>
              <w:rPr>
                <w:rFonts w:hint="eastAsia" w:ascii="宋体" w:hAnsi="宋体" w:eastAsia="宋体" w:cs="宋体"/>
                <w:sz w:val="21"/>
                <w:szCs w:val="21"/>
                <w:lang w:val="en-US" w:eastAsia="zh-CN"/>
              </w:rPr>
              <w:t>认为其适宜，</w:t>
            </w:r>
            <w:r>
              <w:rPr>
                <w:rFonts w:hint="eastAsia" w:ascii="宋体" w:hAnsi="宋体" w:eastAsia="宋体" w:cs="宋体"/>
                <w:sz w:val="21"/>
                <w:szCs w:val="21"/>
              </w:rPr>
              <w:t>有评审记录。</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以上管理方针通过文件、培训等形式将公司管理方针传达给所有为公司工作或代表公司的人员，相关方也可通过办公室获取公司管理方针。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组织的岗位、职责和权限</w:t>
            </w:r>
          </w:p>
          <w:p>
            <w:pPr>
              <w:bidi w:val="0"/>
              <w:rPr>
                <w:rFonts w:hint="eastAsia" w:ascii="宋体" w:hAnsi="宋体" w:eastAsia="宋体" w:cs="宋体"/>
                <w:color w:val="auto"/>
                <w:kern w:val="2"/>
                <w:sz w:val="21"/>
                <w:szCs w:val="21"/>
                <w:lang w:val="en-US" w:eastAsia="zh-CN" w:bidi="ar-SA"/>
              </w:rPr>
            </w:pPr>
          </w:p>
        </w:tc>
        <w:tc>
          <w:tcPr>
            <w:tcW w:w="960" w:type="dxa"/>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5.3</w:t>
            </w:r>
          </w:p>
          <w:p>
            <w:pPr>
              <w:bidi w:val="0"/>
              <w:rPr>
                <w:rFonts w:hint="eastAsia" w:ascii="宋体" w:hAnsi="宋体" w:eastAsia="宋体" w:cs="宋体"/>
                <w:color w:val="auto"/>
                <w:kern w:val="2"/>
                <w:sz w:val="21"/>
                <w:szCs w:val="21"/>
                <w:lang w:val="en-US" w:eastAsia="zh-CN" w:bidi="ar-SA"/>
              </w:rPr>
            </w:pPr>
          </w:p>
        </w:tc>
        <w:tc>
          <w:tcPr>
            <w:tcW w:w="10004" w:type="dxa"/>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公司管理体系运行已半年多，对部门及其职责进行了规定，设有</w:t>
            </w:r>
            <w:r>
              <w:rPr>
                <w:rFonts w:hint="eastAsia" w:ascii="宋体" w:hAnsi="宋体" w:eastAsia="宋体" w:cs="宋体"/>
                <w:color w:val="auto"/>
                <w:sz w:val="21"/>
                <w:szCs w:val="21"/>
                <w:lang w:val="en-US" w:eastAsia="zh-CN"/>
              </w:rPr>
              <w:t>综合部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市场</w:t>
            </w:r>
            <w:r>
              <w:rPr>
                <w:rFonts w:hint="eastAsia" w:ascii="宋体" w:hAnsi="宋体" w:eastAsia="宋体" w:cs="宋体"/>
                <w:color w:val="auto"/>
                <w:sz w:val="21"/>
                <w:szCs w:val="21"/>
              </w:rPr>
              <w:t>部，编制了岗位职责汇编，以文件上发的形式沟通各部门的职责及各部门之间工作的联系。</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总经理</w:t>
            </w:r>
            <w:r>
              <w:rPr>
                <w:rFonts w:hint="eastAsia" w:ascii="宋体" w:hAnsi="宋体" w:eastAsia="宋体" w:cs="宋体"/>
                <w:color w:val="auto"/>
                <w:sz w:val="21"/>
                <w:szCs w:val="21"/>
                <w:lang w:val="en-US" w:eastAsia="zh-CN"/>
              </w:rPr>
              <w:t>李亚婕</w:t>
            </w:r>
            <w:r>
              <w:rPr>
                <w:rFonts w:hint="eastAsia" w:ascii="宋体" w:hAnsi="宋体" w:eastAsia="宋体" w:cs="宋体"/>
                <w:color w:val="auto"/>
                <w:sz w:val="21"/>
                <w:szCs w:val="21"/>
              </w:rPr>
              <w:t>，主要负责公司全面工作，日常主要侧重于公司</w:t>
            </w:r>
            <w:r>
              <w:rPr>
                <w:rFonts w:hint="eastAsia" w:ascii="宋体" w:hAnsi="宋体" w:eastAsia="宋体" w:cs="宋体"/>
                <w:color w:val="auto"/>
                <w:sz w:val="21"/>
                <w:szCs w:val="21"/>
                <w:lang w:val="en-US" w:eastAsia="zh-CN"/>
              </w:rPr>
              <w:t>财务</w:t>
            </w:r>
            <w:r>
              <w:rPr>
                <w:rFonts w:hint="eastAsia" w:ascii="宋体" w:hAnsi="宋体" w:eastAsia="宋体" w:cs="宋体"/>
                <w:color w:val="auto"/>
                <w:sz w:val="21"/>
                <w:szCs w:val="21"/>
              </w:rPr>
              <w:t>及市场工作，根据管理体系的要求，负责公司制定方针、目标，管理评审等工作；</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管代</w:t>
            </w:r>
            <w:r>
              <w:rPr>
                <w:rFonts w:hint="eastAsia" w:ascii="宋体" w:hAnsi="宋体" w:eastAsia="宋体" w:cs="宋体"/>
                <w:color w:val="auto"/>
                <w:sz w:val="21"/>
                <w:szCs w:val="21"/>
                <w:lang w:val="en-US" w:eastAsia="zh-CN"/>
              </w:rPr>
              <w:t>王光灿</w:t>
            </w:r>
            <w:r>
              <w:rPr>
                <w:rFonts w:hint="eastAsia" w:ascii="宋体" w:hAnsi="宋体" w:eastAsia="宋体" w:cs="宋体"/>
                <w:color w:val="auto"/>
                <w:sz w:val="21"/>
                <w:szCs w:val="21"/>
              </w:rPr>
              <w:t>，主要负责公司</w:t>
            </w:r>
            <w:r>
              <w:rPr>
                <w:rFonts w:hint="eastAsia" w:ascii="宋体" w:hAnsi="宋体" w:eastAsia="宋体" w:cs="宋体"/>
                <w:color w:val="auto"/>
                <w:sz w:val="21"/>
                <w:szCs w:val="21"/>
                <w:lang w:val="en-US" w:eastAsia="zh-CN"/>
              </w:rPr>
              <w:t>市场</w:t>
            </w:r>
            <w:r>
              <w:rPr>
                <w:rFonts w:hint="eastAsia" w:ascii="宋体" w:hAnsi="宋体" w:eastAsia="宋体" w:cs="宋体"/>
                <w:color w:val="auto"/>
                <w:sz w:val="21"/>
                <w:szCs w:val="21"/>
              </w:rPr>
              <w:t>及管理体系工作。</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1、确保本公司管理体系所需的过程得到建立、实施和保持；</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2、向总经理报告体系运行的业绩，包括改进的需求；</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3、在全公司范围内促进满足顾客要求意识、环境保护意识、职业健康安全意识的形成和提高；就管理体系有关事宜对外联系。</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总经理主持建立了质量管理体系，对管理体系的运行和保持进行了适当的授权，提供了必需的资源，能履行其管理承诺。</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经交流总经理和管代熟悉管理体系的基本运行情况，比较重视体系建设。</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公司从2022年</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日开始运行管理体系，公司进行了内审员培训，识别了销售的过程及其相互关系，受审核方提供《管理体系手册》，依据GB/T19001-2016/ISO9001:2015、GB/T24001-2016/ISO14001:2015、ISO45001:2018标准。2022年</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日发布，2022年</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日实施；总经理</w:t>
            </w:r>
            <w:r>
              <w:rPr>
                <w:rFonts w:hint="eastAsia" w:ascii="宋体" w:hAnsi="宋体" w:eastAsia="宋体" w:cs="宋体"/>
                <w:color w:val="auto"/>
                <w:sz w:val="21"/>
                <w:szCs w:val="21"/>
                <w:lang w:val="en-US" w:eastAsia="zh-CN"/>
              </w:rPr>
              <w:t>李亚婕</w:t>
            </w:r>
            <w:r>
              <w:rPr>
                <w:rFonts w:hint="eastAsia" w:ascii="宋体" w:hAnsi="宋体" w:eastAsia="宋体" w:cs="宋体"/>
                <w:color w:val="auto"/>
                <w:sz w:val="21"/>
                <w:szCs w:val="21"/>
              </w:rPr>
              <w:t>批准。</w:t>
            </w:r>
          </w:p>
          <w:p>
            <w:pPr>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任命管代：</w:t>
            </w:r>
            <w:r>
              <w:rPr>
                <w:rFonts w:hint="eastAsia" w:ascii="宋体" w:hAnsi="宋体" w:eastAsia="宋体" w:cs="宋体"/>
                <w:color w:val="auto"/>
                <w:sz w:val="21"/>
                <w:szCs w:val="21"/>
                <w:lang w:val="en-US" w:eastAsia="zh-CN"/>
              </w:rPr>
              <w:t>王光灿</w:t>
            </w:r>
            <w:r>
              <w:rPr>
                <w:rFonts w:hint="eastAsia" w:ascii="宋体" w:hAnsi="宋体" w:eastAsia="宋体" w:cs="宋体"/>
                <w:color w:val="auto"/>
                <w:sz w:val="21"/>
                <w:szCs w:val="21"/>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应对风险和机遇的措施</w:t>
            </w:r>
          </w:p>
          <w:p>
            <w:pPr>
              <w:bidi w:val="0"/>
              <w:rPr>
                <w:rFonts w:hint="eastAsia" w:ascii="宋体" w:hAnsi="宋体" w:eastAsia="宋体" w:cs="宋体"/>
                <w:color w:val="auto"/>
                <w:kern w:val="2"/>
                <w:sz w:val="21"/>
                <w:szCs w:val="21"/>
                <w:lang w:val="en-US" w:eastAsia="zh-CN" w:bidi="ar-SA"/>
              </w:rPr>
            </w:pPr>
          </w:p>
        </w:tc>
        <w:tc>
          <w:tcPr>
            <w:tcW w:w="960" w:type="dxa"/>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Q6.1</w:t>
            </w:r>
          </w:p>
          <w:p>
            <w:pPr>
              <w:bidi w:val="0"/>
              <w:rPr>
                <w:rFonts w:hint="eastAsia" w:ascii="宋体" w:hAnsi="宋体" w:eastAsia="宋体" w:cs="宋体"/>
                <w:color w:val="auto"/>
                <w:sz w:val="21"/>
                <w:szCs w:val="21"/>
              </w:rPr>
            </w:pPr>
          </w:p>
          <w:p>
            <w:pPr>
              <w:bidi w:val="0"/>
              <w:rPr>
                <w:rFonts w:hint="eastAsia" w:ascii="宋体" w:hAnsi="宋体" w:eastAsia="宋体" w:cs="宋体"/>
                <w:color w:val="auto"/>
                <w:kern w:val="2"/>
                <w:sz w:val="21"/>
                <w:szCs w:val="21"/>
                <w:lang w:val="en-US" w:eastAsia="zh-CN" w:bidi="ar-SA"/>
              </w:rPr>
            </w:pPr>
          </w:p>
        </w:tc>
        <w:tc>
          <w:tcPr>
            <w:tcW w:w="10004" w:type="dxa"/>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公司制定管理手册中，明确风险和机遇事件的识别方法/途径、风险和机遇事件的评估方式、制定主要风险和机遇事件的应对措施的要求、评价这些措施有效性的方法。</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提供“公司风险和机遇分析”、“风险措施评审记录”，按照销售、支持过程/部门对风险和机遇进行了评价识别，并制定应对措施。</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--抽市场风险：</w:t>
            </w:r>
            <w:r>
              <w:rPr>
                <w:rFonts w:hint="eastAsia" w:ascii="宋体" w:hAnsi="宋体" w:eastAsia="宋体" w:cs="宋体"/>
                <w:color w:val="auto"/>
                <w:sz w:val="21"/>
                <w:szCs w:val="21"/>
              </w:rPr>
              <w:t>市场竞争力大被价格战争，被同行顶替物流价格增长</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措施：</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时刻观察市场同行占有率，了解其价格和市场价格。对客户做好维护减少恶意中伤给公司带来损失</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--抽相关方沟通风险：</w:t>
            </w:r>
            <w:r>
              <w:rPr>
                <w:rFonts w:hint="eastAsia" w:ascii="宋体" w:hAnsi="宋体" w:eastAsia="宋体" w:cs="宋体"/>
                <w:color w:val="auto"/>
                <w:sz w:val="21"/>
                <w:szCs w:val="21"/>
              </w:rPr>
              <w:t>跟客户沟通不到位导致顾客要求出现偏差</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措施：</w:t>
            </w:r>
            <w:r>
              <w:rPr>
                <w:rFonts w:hint="eastAsia" w:ascii="宋体" w:hAnsi="宋体" w:eastAsia="宋体" w:cs="宋体"/>
                <w:color w:val="auto"/>
                <w:sz w:val="21"/>
                <w:szCs w:val="21"/>
              </w:rPr>
              <w:t>要求遇到客户难以解决的问题及时上报部门负责人决策，不得私自做主。加强客户沟通经验的教导减少因沟通问题出现纠纷</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--抽人力资源风险：</w:t>
            </w:r>
            <w:r>
              <w:rPr>
                <w:rFonts w:hint="eastAsia" w:ascii="宋体" w:hAnsi="宋体" w:eastAsia="宋体" w:cs="宋体"/>
                <w:color w:val="auto"/>
                <w:sz w:val="21"/>
                <w:szCs w:val="21"/>
              </w:rPr>
              <w:t>培训不到位、人员意识能力薄弱导致公司受损失</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制定年度培训计划，收集各部门领导意见对薄弱的岗位进行重点培训减少能力不足对公司产生影响</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风险机遇识别基本充分，应对风险和机遇的措施基本适宜。</w:t>
            </w:r>
          </w:p>
          <w:p>
            <w:pPr>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刻监视并评价相关环境因素，尽可能的规避风险或降低发生概率。</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管理目标及其实现的策划</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Q6.2</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公司确定了管理目标，收录在管理手册中，其中2022年度质量目标及完成情况</w:t>
            </w:r>
          </w:p>
          <w:p>
            <w:pPr>
              <w:pStyle w:val="2"/>
              <w:rPr>
                <w:rFonts w:hint="eastAsia" w:ascii="宋体" w:hAnsi="宋体" w:eastAsia="宋体" w:cs="宋体"/>
                <w:sz w:val="21"/>
                <w:szCs w:val="21"/>
                <w:lang w:val="en-US"/>
              </w:rPr>
            </w:pPr>
            <w:r>
              <w:rPr>
                <w:rFonts w:hint="eastAsia" w:ascii="宋体" w:hAnsi="宋体" w:eastAsia="宋体" w:cs="宋体"/>
                <w:sz w:val="21"/>
                <w:szCs w:val="21"/>
                <w:lang w:val="en-US" w:eastAsia="zh-CN"/>
              </w:rPr>
              <w:t>目标                                   考核情况（2022年4季度）</w:t>
            </w:r>
          </w:p>
          <w:p>
            <w:pPr>
              <w:bidi w:val="0"/>
              <w:rPr>
                <w:rFonts w:hint="eastAsia" w:ascii="宋体" w:hAnsi="宋体" w:eastAsia="宋体" w:cs="宋体"/>
                <w:sz w:val="21"/>
                <w:szCs w:val="21"/>
                <w:lang w:val="en-US" w:eastAsia="zh-CN"/>
              </w:rPr>
            </w:pPr>
            <w:r>
              <w:rPr>
                <w:rFonts w:hint="eastAsia" w:ascii="宋体" w:hAnsi="宋体" w:eastAsia="宋体" w:cs="宋体"/>
                <w:color w:val="000000"/>
                <w:szCs w:val="24"/>
                <w:lang w:eastAsia="zh-CN"/>
              </w:rPr>
              <w:t>销售产品合格率100%</w:t>
            </w:r>
            <w:r>
              <w:rPr>
                <w:rFonts w:hint="eastAsia" w:ascii="宋体" w:hAnsi="宋体" w:eastAsia="宋体" w:cs="宋体"/>
                <w:sz w:val="21"/>
                <w:szCs w:val="21"/>
                <w:lang w:val="en-US" w:eastAsia="zh-CN"/>
              </w:rPr>
              <w:t xml:space="preserve">                               100%</w:t>
            </w:r>
          </w:p>
          <w:p>
            <w:pPr>
              <w:bidi w:val="0"/>
              <w:rPr>
                <w:rFonts w:hint="eastAsia" w:ascii="宋体" w:hAnsi="宋体" w:eastAsia="宋体" w:cs="宋体"/>
                <w:sz w:val="21"/>
                <w:szCs w:val="21"/>
                <w:lang w:val="en-US" w:eastAsia="zh-CN"/>
              </w:rPr>
            </w:pPr>
            <w:r>
              <w:rPr>
                <w:rFonts w:hint="eastAsia" w:ascii="宋体" w:hAnsi="宋体" w:eastAsia="宋体" w:cs="宋体"/>
                <w:color w:val="000000"/>
                <w:szCs w:val="24"/>
                <w:lang w:eastAsia="zh-CN"/>
              </w:rPr>
              <w:t>合同履约率100%</w:t>
            </w:r>
            <w:r>
              <w:rPr>
                <w:rFonts w:hint="eastAsia" w:ascii="宋体" w:hAnsi="宋体" w:eastAsia="宋体" w:cs="宋体"/>
                <w:sz w:val="21"/>
                <w:szCs w:val="21"/>
                <w:lang w:val="en-US" w:eastAsia="zh-CN"/>
              </w:rPr>
              <w:t xml:space="preserve">                                   98.5%</w:t>
            </w:r>
          </w:p>
          <w:p>
            <w:pPr>
              <w:bidi w:val="0"/>
              <w:rPr>
                <w:rFonts w:hint="eastAsia" w:ascii="宋体" w:hAnsi="宋体" w:eastAsia="宋体" w:cs="宋体"/>
                <w:sz w:val="21"/>
                <w:szCs w:val="21"/>
                <w:lang w:val="en-US" w:eastAsia="zh-CN"/>
              </w:rPr>
            </w:pPr>
            <w:r>
              <w:rPr>
                <w:rFonts w:hint="eastAsia" w:ascii="宋体" w:hAnsi="宋体" w:eastAsia="宋体" w:cs="宋体"/>
                <w:color w:val="000000"/>
                <w:szCs w:val="24"/>
                <w:lang w:eastAsia="zh-CN"/>
              </w:rPr>
              <w:t>顾客满意率≥95%</w:t>
            </w:r>
            <w:r>
              <w:rPr>
                <w:rFonts w:hint="eastAsia" w:ascii="宋体" w:hAnsi="宋体" w:eastAsia="宋体" w:cs="宋体"/>
                <w:sz w:val="21"/>
                <w:szCs w:val="21"/>
                <w:lang w:val="en-US" w:eastAsia="zh-CN"/>
              </w:rPr>
              <w:t xml:space="preserve">                                   100%</w:t>
            </w:r>
          </w:p>
          <w:p>
            <w:pPr>
              <w:bidi w:val="0"/>
              <w:rPr>
                <w:rFonts w:hint="eastAsia" w:ascii="宋体" w:hAnsi="宋体" w:eastAsia="宋体" w:cs="宋体"/>
                <w:sz w:val="21"/>
                <w:szCs w:val="21"/>
              </w:rPr>
            </w:pPr>
            <w:r>
              <w:rPr>
                <w:rFonts w:hint="eastAsia" w:ascii="宋体" w:hAnsi="宋体" w:eastAsia="宋体" w:cs="宋体"/>
                <w:sz w:val="21"/>
                <w:szCs w:val="21"/>
              </w:rPr>
              <w:t>公司的目标已分解到相关职能部门，规定了计算方法及统计周期</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查看202</w:t>
            </w:r>
            <w:r>
              <w:rPr>
                <w:rFonts w:hint="eastAsia" w:ascii="宋体" w:hAnsi="宋体" w:eastAsia="宋体" w:cs="宋体"/>
                <w:sz w:val="21"/>
                <w:szCs w:val="21"/>
                <w:lang w:val="en-US" w:eastAsia="zh-CN"/>
              </w:rPr>
              <w:t>3</w:t>
            </w:r>
            <w:r>
              <w:rPr>
                <w:rFonts w:hint="eastAsia" w:ascii="宋体" w:hAnsi="宋体" w:eastAsia="宋体" w:cs="宋体"/>
                <w:sz w:val="21"/>
                <w:szCs w:val="21"/>
              </w:rPr>
              <w:t>年目标</w:t>
            </w:r>
            <w:r>
              <w:rPr>
                <w:rFonts w:hint="eastAsia" w:ascii="宋体" w:hAnsi="宋体" w:eastAsia="宋体" w:cs="宋体"/>
                <w:sz w:val="21"/>
                <w:szCs w:val="21"/>
                <w:lang w:val="en-US" w:eastAsia="zh-CN"/>
              </w:rPr>
              <w:t>制定</w:t>
            </w:r>
            <w:r>
              <w:rPr>
                <w:rFonts w:hint="eastAsia" w:ascii="宋体" w:hAnsi="宋体" w:eastAsia="宋体" w:cs="宋体"/>
                <w:sz w:val="21"/>
                <w:szCs w:val="21"/>
              </w:rPr>
              <w:t>，</w:t>
            </w:r>
            <w:r>
              <w:rPr>
                <w:rFonts w:hint="eastAsia" w:ascii="宋体" w:hAnsi="宋体" w:eastAsia="宋体" w:cs="宋体"/>
                <w:sz w:val="21"/>
                <w:szCs w:val="21"/>
                <w:lang w:val="en-US" w:eastAsia="zh-CN"/>
              </w:rPr>
              <w:t>与2022年相同，尚未统计</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变更的策划</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Q6.3</w:t>
            </w:r>
          </w:p>
          <w:p>
            <w:pPr>
              <w:bidi w:val="0"/>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经了解企业管理体系运行</w:t>
            </w:r>
            <w:r>
              <w:rPr>
                <w:rFonts w:hint="eastAsia" w:ascii="宋体" w:hAnsi="宋体" w:eastAsia="宋体" w:cs="宋体"/>
                <w:sz w:val="21"/>
                <w:szCs w:val="21"/>
              </w:rPr>
              <w:t>以来，管理体系暂无变更。</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w:t>
            </w:r>
          </w:p>
        </w:tc>
        <w:tc>
          <w:tcPr>
            <w:tcW w:w="960" w:type="dxa"/>
            <w:vAlign w:val="top"/>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7.1.1</w:t>
            </w:r>
          </w:p>
          <w:p>
            <w:pPr>
              <w:bidi w:val="0"/>
              <w:rPr>
                <w:rFonts w:hint="eastAsia" w:ascii="宋体" w:hAnsi="宋体" w:eastAsia="宋体" w:cs="宋体"/>
                <w:kern w:val="2"/>
                <w:sz w:val="21"/>
                <w:szCs w:val="21"/>
                <w:lang w:val="en-US" w:eastAsia="zh-CN" w:bidi="ar-SA"/>
              </w:rPr>
            </w:pPr>
          </w:p>
        </w:tc>
        <w:tc>
          <w:tcPr>
            <w:tcW w:w="10004" w:type="dxa"/>
            <w:vAlign w:val="top"/>
          </w:tcPr>
          <w:p>
            <w:pPr>
              <w:bidi w:val="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w:t>
            </w:r>
            <w:r>
              <w:rPr>
                <w:rFonts w:hint="eastAsia" w:ascii="宋体" w:hAnsi="宋体" w:eastAsia="宋体" w:cs="宋体"/>
                <w:sz w:val="21"/>
                <w:szCs w:val="21"/>
                <w:lang w:eastAsia="zh-CN"/>
              </w:rPr>
              <w:t>、</w:t>
            </w:r>
            <w:r>
              <w:rPr>
                <w:rFonts w:hint="eastAsia" w:ascii="宋体" w:hAnsi="宋体" w:eastAsia="宋体" w:cs="宋体"/>
                <w:sz w:val="21"/>
                <w:szCs w:val="21"/>
              </w:rPr>
              <w:t>工作环境、技术、信息和组织知识等；还包括为增强顾客满意所必需的资源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主要资源如下</w:t>
            </w:r>
            <w:r>
              <w:rPr>
                <w:rFonts w:hint="eastAsia" w:ascii="宋体" w:hAnsi="宋体" w:eastAsia="宋体" w:cs="宋体"/>
                <w:sz w:val="21"/>
                <w:szCs w:val="21"/>
              </w:rPr>
              <w:t xml:space="preserve"> </w:t>
            </w:r>
          </w:p>
          <w:p>
            <w:pPr>
              <w:numPr>
                <w:ilvl w:val="0"/>
                <w:numId w:val="1"/>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人力资源 目前涉及到</w:t>
            </w:r>
            <w:r>
              <w:rPr>
                <w:rFonts w:hint="eastAsia" w:ascii="宋体" w:hAnsi="宋体" w:eastAsia="宋体" w:cs="宋体"/>
                <w:sz w:val="21"/>
                <w:szCs w:val="21"/>
              </w:rPr>
              <w:t>公司</w:t>
            </w:r>
            <w:r>
              <w:rPr>
                <w:rFonts w:hint="eastAsia" w:ascii="宋体" w:hAnsi="宋体" w:eastAsia="宋体" w:cs="宋体"/>
                <w:sz w:val="21"/>
                <w:szCs w:val="21"/>
                <w:lang w:val="en-US" w:eastAsia="zh-CN"/>
              </w:rPr>
              <w:t>的管理体系覆盖人员10人，其中管理人员3人，业务及其他人员7人，</w:t>
            </w:r>
            <w:r>
              <w:rPr>
                <w:rFonts w:hint="eastAsia" w:ascii="宋体" w:hAnsi="宋体" w:cs="宋体"/>
                <w:sz w:val="21"/>
                <w:szCs w:val="21"/>
                <w:lang w:val="en-US" w:eastAsia="zh-CN"/>
              </w:rPr>
              <w:t>经验均为丰富</w:t>
            </w:r>
            <w:r>
              <w:rPr>
                <w:rFonts w:hint="eastAsia" w:ascii="宋体" w:hAnsi="宋体" w:eastAsia="宋体" w:cs="宋体"/>
                <w:sz w:val="21"/>
                <w:szCs w:val="21"/>
                <w:lang w:val="en-US" w:eastAsia="zh-CN"/>
              </w:rPr>
              <w:t>，市场开拓能力较强</w:t>
            </w:r>
            <w:r>
              <w:rPr>
                <w:rFonts w:hint="eastAsia" w:ascii="宋体" w:hAnsi="宋体" w:cs="宋体"/>
                <w:sz w:val="21"/>
                <w:szCs w:val="21"/>
                <w:lang w:val="en-US" w:eastAsia="zh-CN"/>
              </w:rPr>
              <w:t>。</w:t>
            </w:r>
          </w:p>
          <w:p>
            <w:pPr>
              <w:numPr>
                <w:ilvl w:val="0"/>
                <w:numId w:val="0"/>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2、基础设施：</w:t>
            </w:r>
            <w:r>
              <w:rPr>
                <w:rFonts w:hint="eastAsia" w:ascii="宋体" w:hAnsi="宋体" w:cs="宋体"/>
                <w:sz w:val="21"/>
                <w:szCs w:val="21"/>
                <w:lang w:val="en-US" w:eastAsia="zh-CN"/>
              </w:rPr>
              <w:t>李</w:t>
            </w:r>
            <w:r>
              <w:rPr>
                <w:rFonts w:hint="eastAsia" w:ascii="宋体" w:hAnsi="宋体" w:eastAsia="宋体" w:cs="宋体"/>
                <w:sz w:val="21"/>
                <w:szCs w:val="21"/>
                <w:lang w:val="en-US" w:eastAsia="zh-CN"/>
              </w:rPr>
              <w:t>经理介绍，</w:t>
            </w:r>
            <w:r>
              <w:rPr>
                <w:rFonts w:hint="eastAsia" w:ascii="宋体" w:hAnsi="宋体" w:eastAsia="宋体" w:cs="宋体"/>
                <w:sz w:val="21"/>
                <w:szCs w:val="21"/>
                <w:highlight w:val="none"/>
                <w:lang w:val="en-US" w:eastAsia="zh-CN"/>
              </w:rPr>
              <w:t>企业</w:t>
            </w:r>
            <w:r>
              <w:rPr>
                <w:rFonts w:hint="eastAsia" w:ascii="宋体" w:hAnsi="宋体" w:cs="宋体"/>
                <w:sz w:val="21"/>
                <w:szCs w:val="21"/>
                <w:highlight w:val="none"/>
                <w:lang w:val="en-US" w:eastAsia="zh-CN"/>
              </w:rPr>
              <w:t>租赁</w:t>
            </w:r>
            <w:r>
              <w:rPr>
                <w:rFonts w:hint="eastAsia" w:ascii="宋体" w:hAnsi="宋体" w:cs="宋体"/>
                <w:color w:val="000000"/>
                <w:kern w:val="0"/>
                <w:szCs w:val="21"/>
                <w:highlight w:val="none"/>
              </w:rPr>
              <w:t>北京市大兴区瀛吉街8号院4号楼15层1503</w:t>
            </w:r>
            <w:r>
              <w:rPr>
                <w:rFonts w:hint="eastAsia" w:ascii="宋体" w:hAnsi="宋体" w:eastAsia="宋体" w:cs="宋体"/>
                <w:sz w:val="21"/>
                <w:szCs w:val="21"/>
                <w:highlight w:val="none"/>
                <w:lang w:val="en-US" w:eastAsia="zh-CN"/>
              </w:rPr>
              <w:t>作为</w:t>
            </w:r>
            <w:r>
              <w:rPr>
                <w:rFonts w:hint="eastAsia" w:ascii="宋体" w:hAnsi="宋体" w:eastAsia="宋体" w:cs="宋体"/>
                <w:sz w:val="21"/>
                <w:szCs w:val="21"/>
                <w:lang w:val="en-US" w:eastAsia="zh-CN"/>
              </w:rPr>
              <w:t>公司日常经营办公场所， 办公面</w:t>
            </w:r>
            <w:r>
              <w:rPr>
                <w:rFonts w:hint="eastAsia" w:ascii="宋体" w:hAnsi="宋体" w:eastAsia="宋体" w:cs="宋体"/>
                <w:sz w:val="21"/>
                <w:szCs w:val="21"/>
                <w:highlight w:val="none"/>
                <w:lang w:val="en-US" w:eastAsia="zh-CN"/>
              </w:rPr>
              <w:t>积（约</w:t>
            </w:r>
            <w:r>
              <w:rPr>
                <w:rFonts w:hint="eastAsia" w:ascii="宋体" w:hAnsi="宋体" w:cs="宋体"/>
                <w:sz w:val="21"/>
                <w:szCs w:val="21"/>
                <w:highlight w:val="none"/>
                <w:lang w:val="en-US" w:eastAsia="zh-CN"/>
              </w:rPr>
              <w:t>86</w:t>
            </w:r>
            <w:r>
              <w:rPr>
                <w:rFonts w:hint="eastAsia" w:ascii="宋体" w:hAnsi="宋体" w:eastAsia="宋体" w:cs="宋体"/>
                <w:sz w:val="21"/>
                <w:szCs w:val="21"/>
                <w:highlight w:val="none"/>
                <w:lang w:val="en-US" w:eastAsia="zh-CN"/>
              </w:rPr>
              <w:t>平米）</w:t>
            </w:r>
            <w:r>
              <w:rPr>
                <w:rFonts w:hint="eastAsia" w:ascii="宋体" w:hAnsi="宋体" w:cs="宋体"/>
                <w:sz w:val="21"/>
                <w:szCs w:val="21"/>
                <w:highlight w:val="none"/>
                <w:lang w:val="en-US" w:eastAsia="zh-CN"/>
              </w:rPr>
              <w:t>，提供了租赁合同</w:t>
            </w:r>
            <w:r>
              <w:rPr>
                <w:rFonts w:hint="eastAsia" w:ascii="宋体" w:hAnsi="宋体" w:eastAsia="宋体" w:cs="宋体"/>
                <w:sz w:val="21"/>
                <w:szCs w:val="21"/>
                <w:lang w:val="en-US" w:eastAsia="zh-CN"/>
              </w:rPr>
              <w:t>，整体环境良好，干净整洁。主要基础设施：电脑、打印机、公务用车等</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水电供应由</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各部门负责保持各自部门的环境卫生</w:t>
            </w:r>
            <w:r>
              <w:rPr>
                <w:rFonts w:hint="eastAsia" w:ascii="宋体" w:hAnsi="宋体" w:cs="宋体"/>
                <w:sz w:val="21"/>
                <w:szCs w:val="21"/>
                <w:lang w:val="en-US" w:eastAsia="zh-CN"/>
              </w:rPr>
              <w:t>。</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每个员工都有责任创造和谐、舒适的工作环境。</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----现有各项资源基本能满足</w:t>
            </w:r>
            <w:r>
              <w:rPr>
                <w:rFonts w:hint="eastAsia" w:ascii="宋体" w:hAnsi="宋体" w:eastAsia="宋体" w:cs="宋体"/>
                <w:sz w:val="21"/>
                <w:szCs w:val="21"/>
                <w:lang w:val="en-US" w:eastAsia="zh-CN"/>
              </w:rPr>
              <w:t>生产</w:t>
            </w:r>
            <w:r>
              <w:rPr>
                <w:rFonts w:hint="eastAsia" w:ascii="宋体" w:hAnsi="宋体" w:eastAsia="宋体" w:cs="宋体"/>
                <w:sz w:val="21"/>
                <w:szCs w:val="21"/>
              </w:rPr>
              <w:t>服务的要求，基本能满足体系运行的要求。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1"/>
                <w:szCs w:val="21"/>
              </w:rPr>
            </w:pPr>
            <w:r>
              <w:rPr>
                <w:rFonts w:hint="eastAsia" w:ascii="宋体" w:hAnsi="宋体" w:eastAsia="宋体" w:cs="宋体"/>
                <w:sz w:val="21"/>
                <w:szCs w:val="21"/>
              </w:rPr>
              <w:t>监视、测量、分析和评价</w:t>
            </w:r>
          </w:p>
          <w:p>
            <w:pPr>
              <w:rPr>
                <w:rFonts w:hint="eastAsia" w:ascii="宋体" w:hAnsi="宋体" w:eastAsia="宋体" w:cs="宋体"/>
                <w:sz w:val="21"/>
                <w:szCs w:val="21"/>
              </w:rPr>
            </w:pPr>
            <w:r>
              <w:rPr>
                <w:rFonts w:hint="eastAsia" w:ascii="宋体" w:hAnsi="宋体" w:eastAsia="宋体" w:cs="宋体"/>
                <w:sz w:val="21"/>
                <w:szCs w:val="21"/>
              </w:rPr>
              <w:t>总则</w:t>
            </w:r>
          </w:p>
          <w:p>
            <w:pPr>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sz w:val="21"/>
                <w:szCs w:val="21"/>
              </w:rPr>
            </w:pPr>
            <w:r>
              <w:rPr>
                <w:rFonts w:hint="eastAsia" w:ascii="宋体" w:hAnsi="宋体" w:eastAsia="宋体" w:cs="宋体"/>
                <w:sz w:val="21"/>
                <w:szCs w:val="21"/>
              </w:rPr>
              <w:t>Q9.1.1</w:t>
            </w:r>
          </w:p>
          <w:p>
            <w:pPr>
              <w:rPr>
                <w:rFonts w:hint="eastAsia" w:ascii="宋体" w:hAnsi="宋体" w:eastAsia="宋体" w:cs="宋体"/>
                <w:kern w:val="2"/>
                <w:sz w:val="21"/>
                <w:szCs w:val="21"/>
                <w:lang w:val="en-US" w:eastAsia="zh-CN" w:bidi="ar-SA"/>
              </w:rPr>
            </w:pP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为评价管理体系的绩效和有效性，确保监视、测量、分析和评价的正常进行，编制了《内部审核</w:t>
            </w:r>
            <w:r>
              <w:rPr>
                <w:rFonts w:hint="eastAsia" w:ascii="宋体" w:hAnsi="宋体" w:eastAsia="宋体" w:cs="宋体"/>
                <w:sz w:val="21"/>
                <w:szCs w:val="21"/>
                <w:lang w:val="en-US" w:eastAsia="zh-CN"/>
              </w:rPr>
              <w:t>控制</w:t>
            </w:r>
            <w:r>
              <w:rPr>
                <w:rFonts w:hint="eastAsia" w:ascii="宋体" w:hAnsi="宋体" w:eastAsia="宋体" w:cs="宋体"/>
                <w:sz w:val="21"/>
                <w:szCs w:val="21"/>
              </w:rPr>
              <w:t>程序》、《管理评审</w:t>
            </w:r>
            <w:r>
              <w:rPr>
                <w:rFonts w:hint="eastAsia" w:ascii="宋体" w:hAnsi="宋体" w:eastAsia="宋体" w:cs="宋体"/>
                <w:sz w:val="21"/>
                <w:szCs w:val="21"/>
                <w:lang w:val="en-US" w:eastAsia="zh-CN"/>
              </w:rPr>
              <w:t>控制</w:t>
            </w:r>
            <w:r>
              <w:rPr>
                <w:rFonts w:hint="eastAsia" w:ascii="宋体" w:hAnsi="宋体" w:eastAsia="宋体" w:cs="宋体"/>
                <w:sz w:val="21"/>
                <w:szCs w:val="21"/>
              </w:rPr>
              <w:t>程序》</w:t>
            </w:r>
            <w:r>
              <w:rPr>
                <w:rFonts w:hint="eastAsia" w:ascii="宋体" w:hAnsi="宋体" w:eastAsia="宋体" w:cs="宋体"/>
                <w:sz w:val="21"/>
                <w:szCs w:val="21"/>
                <w:lang w:val="en-US" w:eastAsia="zh-CN"/>
              </w:rPr>
              <w:t>等文件</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现场</w:t>
            </w:r>
            <w:r>
              <w:rPr>
                <w:rFonts w:hint="eastAsia" w:ascii="宋体" w:hAnsi="宋体" w:eastAsia="宋体" w:cs="宋体"/>
                <w:sz w:val="21"/>
                <w:szCs w:val="21"/>
              </w:rPr>
              <w:t>沟通了解到：公司规定</w:t>
            </w:r>
            <w:r>
              <w:rPr>
                <w:rFonts w:hint="eastAsia" w:ascii="宋体" w:hAnsi="宋体" w:eastAsia="宋体" w:cs="宋体"/>
                <w:sz w:val="21"/>
                <w:szCs w:val="21"/>
                <w:lang w:val="en-US" w:eastAsia="zh-CN"/>
              </w:rPr>
              <w:t>综合</w:t>
            </w:r>
            <w:r>
              <w:rPr>
                <w:rFonts w:hint="eastAsia" w:ascii="宋体" w:hAnsi="宋体" w:eastAsia="宋体" w:cs="宋体"/>
                <w:sz w:val="21"/>
                <w:szCs w:val="21"/>
              </w:rPr>
              <w:t>部等职能部门以及各层次对质量</w:t>
            </w:r>
            <w:r>
              <w:rPr>
                <w:rFonts w:hint="eastAsia" w:ascii="宋体" w:hAnsi="宋体" w:eastAsia="宋体" w:cs="宋体"/>
                <w:sz w:val="21"/>
                <w:szCs w:val="21"/>
                <w:lang w:val="en-US" w:eastAsia="zh-CN"/>
              </w:rPr>
              <w:t>体系</w:t>
            </w:r>
            <w:r>
              <w:rPr>
                <w:rFonts w:hint="eastAsia" w:ascii="宋体" w:hAnsi="宋体" w:eastAsia="宋体" w:cs="宋体"/>
                <w:sz w:val="21"/>
                <w:szCs w:val="21"/>
              </w:rPr>
              <w:t>检查、监督以及质量信息管理和质量管理改进职责和权限等内容，基本满足标准要求，符合企业实际，具有一定的可操作性。</w:t>
            </w:r>
          </w:p>
          <w:p>
            <w:pPr>
              <w:bidi w:val="0"/>
              <w:rPr>
                <w:rFonts w:hint="eastAsia" w:ascii="宋体" w:hAnsi="宋体" w:eastAsia="宋体" w:cs="宋体"/>
                <w:sz w:val="21"/>
                <w:szCs w:val="21"/>
              </w:rPr>
            </w:pPr>
            <w:r>
              <w:rPr>
                <w:rFonts w:hint="eastAsia" w:ascii="宋体" w:hAnsi="宋体" w:eastAsia="宋体" w:cs="宋体"/>
                <w:sz w:val="21"/>
                <w:szCs w:val="21"/>
              </w:rPr>
              <w:t>1、体系运行策划：组织确定每年策划内审间隔不超过12个月，测量体系运行的有效性，见Q</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9.2条款审核记录。</w:t>
            </w:r>
          </w:p>
          <w:p>
            <w:pPr>
              <w:bidi w:val="0"/>
              <w:rPr>
                <w:rFonts w:hint="eastAsia" w:ascii="宋体" w:hAnsi="宋体" w:eastAsia="宋体" w:cs="宋体"/>
                <w:sz w:val="21"/>
                <w:szCs w:val="21"/>
              </w:rPr>
            </w:pPr>
            <w:r>
              <w:rPr>
                <w:rFonts w:hint="eastAsia" w:ascii="宋体" w:hAnsi="宋体" w:eastAsia="宋体" w:cs="宋体"/>
                <w:sz w:val="21"/>
                <w:szCs w:val="21"/>
              </w:rPr>
              <w:t>2、策划每年进行管理评审，间隔不超过12个月，测量确定体系运行的有效性适宜性充分性，见Q9.3条款 审核记录。</w:t>
            </w:r>
          </w:p>
          <w:p>
            <w:pPr>
              <w:bidi w:val="0"/>
              <w:rPr>
                <w:rFonts w:hint="eastAsia" w:ascii="宋体" w:hAnsi="宋体" w:eastAsia="宋体" w:cs="宋体"/>
                <w:sz w:val="21"/>
                <w:szCs w:val="21"/>
              </w:rPr>
            </w:pPr>
            <w:r>
              <w:rPr>
                <w:rFonts w:hint="eastAsia" w:ascii="宋体" w:hAnsi="宋体" w:eastAsia="宋体" w:cs="宋体"/>
                <w:sz w:val="21"/>
                <w:szCs w:val="21"/>
              </w:rPr>
              <w:t>3、策划对相关方（含顾客）进行满意度测量，测量顾客的满意度，保证满足顾客要求，见Q9.1.2条款 审核记录。</w:t>
            </w:r>
          </w:p>
          <w:p>
            <w:pPr>
              <w:bidi w:val="0"/>
              <w:rPr>
                <w:rFonts w:hint="eastAsia" w:ascii="宋体" w:hAnsi="宋体" w:eastAsia="宋体" w:cs="宋体"/>
                <w:sz w:val="21"/>
                <w:szCs w:val="21"/>
              </w:rPr>
            </w:pPr>
            <w:r>
              <w:rPr>
                <w:rFonts w:hint="eastAsia" w:ascii="宋体" w:hAnsi="宋体" w:eastAsia="宋体" w:cs="宋体"/>
                <w:sz w:val="21"/>
                <w:szCs w:val="21"/>
              </w:rPr>
              <w:t>4、策划对外部供方绩效进行控制和监视，详见Q8.4；条款审核记录。</w:t>
            </w:r>
          </w:p>
          <w:p>
            <w:pPr>
              <w:bidi w:val="0"/>
              <w:rPr>
                <w:rFonts w:hint="eastAsia" w:ascii="宋体" w:hAnsi="宋体" w:eastAsia="宋体" w:cs="宋体"/>
                <w:sz w:val="21"/>
                <w:szCs w:val="21"/>
              </w:rPr>
            </w:pPr>
            <w:r>
              <w:rPr>
                <w:rFonts w:hint="eastAsia" w:ascii="宋体" w:hAnsi="宋体" w:eastAsia="宋体" w:cs="宋体"/>
                <w:sz w:val="21"/>
                <w:szCs w:val="21"/>
              </w:rPr>
              <w:t>5、对员工定期考核，保证上岗能力，保证产品质量合格。见Q7.2条款审核记录。</w:t>
            </w:r>
          </w:p>
          <w:p>
            <w:pPr>
              <w:bidi w:val="0"/>
              <w:rPr>
                <w:rFonts w:hint="eastAsia" w:ascii="宋体" w:hAnsi="宋体" w:eastAsia="宋体" w:cs="宋体"/>
                <w:sz w:val="21"/>
                <w:szCs w:val="21"/>
              </w:rPr>
            </w:pPr>
            <w:r>
              <w:rPr>
                <w:rFonts w:hint="eastAsia" w:ascii="宋体" w:hAnsi="宋体" w:eastAsia="宋体" w:cs="宋体"/>
                <w:sz w:val="21"/>
                <w:szCs w:val="21"/>
              </w:rPr>
              <w:t>6、定期考核Q目标和管理方案的实现和执行情况、Q绩效，不断提高绩效，提高公司业务水平，持续改进，见Q6.2、审核记录。</w:t>
            </w:r>
          </w:p>
          <w:p>
            <w:pPr>
              <w:bidi w:val="0"/>
              <w:ind w:firstLine="210" w:firstLineChars="100"/>
              <w:rPr>
                <w:rFonts w:hint="eastAsia" w:ascii="宋体" w:hAnsi="宋体" w:eastAsia="宋体" w:cs="宋体"/>
                <w:sz w:val="21"/>
                <w:szCs w:val="21"/>
              </w:rPr>
            </w:pPr>
            <w:r>
              <w:rPr>
                <w:rFonts w:hint="eastAsia" w:ascii="宋体" w:hAnsi="宋体" w:eastAsia="宋体" w:cs="宋体"/>
                <w:sz w:val="21"/>
                <w:szCs w:val="21"/>
              </w:rPr>
              <w:t>对以上策划的内审、管评、考核、评价等的结果定期进行数据分析，统计分析归纳总结，见Q9.1.3条款审核记录。</w:t>
            </w:r>
          </w:p>
          <w:p>
            <w:pPr>
              <w:bidi w:val="0"/>
              <w:ind w:firstLine="210" w:firstLineChars="100"/>
              <w:rPr>
                <w:rFonts w:hint="eastAsia" w:ascii="宋体" w:hAnsi="宋体" w:eastAsia="宋体" w:cs="宋体"/>
                <w:sz w:val="21"/>
                <w:szCs w:val="21"/>
              </w:rPr>
            </w:pPr>
            <w:r>
              <w:rPr>
                <w:rFonts w:hint="eastAsia" w:ascii="宋体" w:hAnsi="宋体" w:eastAsia="宋体" w:cs="宋体"/>
                <w:sz w:val="21"/>
                <w:szCs w:val="21"/>
              </w:rPr>
              <w:t>对检查中发现的问题可及时提出书面整改的要求，监督实施并验证整改效果。</w:t>
            </w:r>
          </w:p>
          <w:p>
            <w:pPr>
              <w:bidi w:val="0"/>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分析和评价</w:t>
            </w:r>
          </w:p>
        </w:tc>
        <w:tc>
          <w:tcPr>
            <w:tcW w:w="960" w:type="dxa"/>
            <w:vAlign w:val="top"/>
          </w:tcPr>
          <w:p>
            <w:pPr>
              <w:rPr>
                <w:rFonts w:hint="eastAsia" w:ascii="宋体" w:hAnsi="宋体" w:eastAsia="宋体" w:cs="宋体"/>
                <w:sz w:val="21"/>
                <w:szCs w:val="21"/>
              </w:rPr>
            </w:pPr>
            <w:r>
              <w:rPr>
                <w:rFonts w:hint="eastAsia" w:ascii="宋体" w:hAnsi="宋体" w:eastAsia="宋体" w:cs="宋体"/>
                <w:sz w:val="21"/>
                <w:szCs w:val="21"/>
              </w:rPr>
              <w:t>Q9.1.3</w:t>
            </w: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质量</w:t>
            </w:r>
            <w:r>
              <w:rPr>
                <w:rFonts w:hint="eastAsia" w:ascii="宋体" w:hAnsi="宋体" w:eastAsia="宋体" w:cs="宋体"/>
                <w:sz w:val="21"/>
                <w:szCs w:val="21"/>
              </w:rPr>
              <w:t>手册》规定了检查、分析、评价和改进的内容，规定了相应的职责和能力要求，及信息收集方式和分析方法。</w:t>
            </w:r>
          </w:p>
          <w:p>
            <w:pPr>
              <w:rPr>
                <w:rFonts w:hint="eastAsia" w:ascii="宋体" w:hAnsi="宋体" w:eastAsia="宋体" w:cs="宋体"/>
                <w:sz w:val="21"/>
                <w:szCs w:val="21"/>
              </w:rPr>
            </w:pPr>
            <w:r>
              <w:rPr>
                <w:rFonts w:hint="eastAsia" w:ascii="宋体" w:hAnsi="宋体" w:eastAsia="宋体" w:cs="宋体"/>
                <w:sz w:val="21"/>
                <w:szCs w:val="21"/>
              </w:rPr>
              <w:t>●查见有《工</w:t>
            </w:r>
            <w:r>
              <w:rPr>
                <w:rFonts w:hint="eastAsia" w:ascii="宋体" w:hAnsi="宋体" w:eastAsia="宋体" w:cs="宋体"/>
                <w:sz w:val="21"/>
                <w:szCs w:val="21"/>
                <w:lang w:val="en-US" w:eastAsia="zh-CN"/>
              </w:rPr>
              <w:t>作</w:t>
            </w:r>
            <w:r>
              <w:rPr>
                <w:rFonts w:hint="eastAsia" w:ascii="宋体" w:hAnsi="宋体" w:eastAsia="宋体" w:cs="宋体"/>
                <w:sz w:val="21"/>
                <w:szCs w:val="21"/>
              </w:rPr>
              <w:t>绩效考核管理制度》、《质量管理自查与评价制度</w:t>
            </w:r>
            <w:r>
              <w:rPr>
                <w:rFonts w:hint="eastAsia" w:ascii="宋体" w:hAnsi="宋体" w:eastAsia="宋体" w:cs="宋体"/>
                <w:sz w:val="21"/>
                <w:szCs w:val="21"/>
                <w:lang w:eastAsia="zh-CN"/>
              </w:rPr>
              <w:t>》</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李</w:t>
            </w:r>
            <w:r>
              <w:rPr>
                <w:rFonts w:hint="eastAsia" w:ascii="宋体" w:hAnsi="宋体" w:eastAsia="宋体" w:cs="宋体"/>
                <w:sz w:val="21"/>
                <w:szCs w:val="21"/>
              </w:rPr>
              <w:t>经理介绍公司通过平时的检查、项目总结、内审、管理评审、目标/指标和管理方案的实施情况监测来分析管理体系的运行情况；</w:t>
            </w:r>
          </w:p>
          <w:p>
            <w:pPr>
              <w:rPr>
                <w:rFonts w:hint="eastAsia" w:ascii="宋体" w:hAnsi="宋体" w:eastAsia="宋体" w:cs="宋体"/>
                <w:sz w:val="21"/>
                <w:szCs w:val="21"/>
              </w:rPr>
            </w:pPr>
            <w:r>
              <w:rPr>
                <w:rFonts w:hint="eastAsia" w:ascii="宋体" w:hAnsi="宋体" w:eastAsia="宋体" w:cs="宋体"/>
                <w:sz w:val="21"/>
                <w:szCs w:val="21"/>
              </w:rPr>
              <w:t>该公司管理体系分析和评价内容有：</w:t>
            </w:r>
          </w:p>
          <w:p>
            <w:pPr>
              <w:rPr>
                <w:rFonts w:hint="eastAsia" w:ascii="宋体" w:hAnsi="宋体" w:eastAsia="宋体" w:cs="宋体"/>
                <w:sz w:val="21"/>
                <w:szCs w:val="21"/>
              </w:rPr>
            </w:pPr>
            <w:r>
              <w:rPr>
                <w:rFonts w:hint="eastAsia" w:ascii="宋体" w:hAnsi="宋体" w:eastAsia="宋体" w:cs="宋体"/>
                <w:sz w:val="21"/>
                <w:szCs w:val="21"/>
              </w:rPr>
              <w:t>1.产品和服务的符合性—通过目标考核，目标完成报告；（定量分析）</w:t>
            </w:r>
          </w:p>
          <w:p>
            <w:pPr>
              <w:rPr>
                <w:rFonts w:hint="eastAsia" w:ascii="宋体" w:hAnsi="宋体" w:eastAsia="宋体" w:cs="宋体"/>
                <w:sz w:val="21"/>
                <w:szCs w:val="21"/>
              </w:rPr>
            </w:pPr>
            <w:r>
              <w:rPr>
                <w:rFonts w:hint="eastAsia" w:ascii="宋体" w:hAnsi="宋体" w:eastAsia="宋体" w:cs="宋体"/>
                <w:sz w:val="21"/>
                <w:szCs w:val="21"/>
              </w:rPr>
              <w:t xml:space="preserve">2.顾客满意程度---收集顾客满意度信息，统计评价； </w:t>
            </w:r>
          </w:p>
          <w:p>
            <w:pPr>
              <w:rPr>
                <w:rFonts w:hint="eastAsia" w:ascii="宋体" w:hAnsi="宋体" w:eastAsia="宋体" w:cs="宋体"/>
                <w:sz w:val="21"/>
                <w:szCs w:val="21"/>
              </w:rPr>
            </w:pPr>
            <w:r>
              <w:rPr>
                <w:rFonts w:hint="eastAsia" w:ascii="宋体" w:hAnsi="宋体" w:eastAsia="宋体" w:cs="宋体"/>
                <w:sz w:val="21"/>
                <w:szCs w:val="21"/>
              </w:rPr>
              <w:t>3.外部供方的评价，年度的供方再评价。</w:t>
            </w:r>
          </w:p>
          <w:p>
            <w:pPr>
              <w:rPr>
                <w:rFonts w:hint="eastAsia" w:ascii="宋体" w:hAnsi="宋体" w:eastAsia="宋体" w:cs="宋体"/>
                <w:sz w:val="21"/>
                <w:szCs w:val="21"/>
              </w:rPr>
            </w:pPr>
            <w:r>
              <w:rPr>
                <w:rFonts w:hint="eastAsia" w:ascii="宋体" w:hAnsi="宋体" w:eastAsia="宋体" w:cs="宋体"/>
                <w:sz w:val="21"/>
                <w:szCs w:val="21"/>
              </w:rPr>
              <w:t>4.针对风险和机遇所采取措施的有效性---提供评价报告；</w:t>
            </w:r>
          </w:p>
          <w:p>
            <w:pPr>
              <w:rPr>
                <w:rFonts w:hint="eastAsia" w:ascii="宋体" w:hAnsi="宋体" w:eastAsia="宋体" w:cs="宋体"/>
                <w:sz w:val="21"/>
                <w:szCs w:val="21"/>
              </w:rPr>
            </w:pPr>
            <w:r>
              <w:rPr>
                <w:rFonts w:hint="eastAsia" w:ascii="宋体" w:hAnsi="宋体" w:eastAsia="宋体" w:cs="宋体"/>
                <w:sz w:val="21"/>
                <w:szCs w:val="21"/>
              </w:rPr>
              <w:t>5.管理评审中对：策划是否得到有效实施、质量管理体系的绩效和有效性、管理体系改进的需求 均有分析评价（定性）。</w:t>
            </w:r>
          </w:p>
          <w:p>
            <w:pPr>
              <w:rPr>
                <w:rFonts w:hint="eastAsia" w:ascii="宋体" w:hAnsi="宋体" w:eastAsia="宋体" w:cs="宋体"/>
                <w:sz w:val="21"/>
                <w:szCs w:val="21"/>
              </w:rPr>
            </w:pPr>
            <w:r>
              <w:rPr>
                <w:rFonts w:hint="eastAsia" w:ascii="宋体" w:hAnsi="宋体" w:eastAsia="宋体" w:cs="宋体"/>
                <w:sz w:val="21"/>
                <w:szCs w:val="21"/>
              </w:rPr>
              <w:t>●对所需的监视、测量、分析和改进过程进行策划，编制了相应的控制文件，如内审控制程序、管理评审控制程序、</w:t>
            </w:r>
            <w:r>
              <w:rPr>
                <w:rFonts w:hint="eastAsia" w:ascii="宋体" w:hAnsi="宋体" w:eastAsia="宋体" w:cs="宋体"/>
                <w:sz w:val="21"/>
                <w:szCs w:val="21"/>
                <w:lang w:val="en-US" w:eastAsia="zh-CN"/>
              </w:rPr>
              <w:t>有</w:t>
            </w:r>
            <w:r>
              <w:rPr>
                <w:rFonts w:hint="eastAsia" w:ascii="宋体" w:hAnsi="宋体" w:eastAsia="宋体" w:cs="宋体"/>
                <w:sz w:val="21"/>
                <w:szCs w:val="21"/>
              </w:rPr>
              <w:t>关的作业文件等.</w:t>
            </w:r>
            <w:r>
              <w:rPr>
                <w:rFonts w:hint="eastAsia" w:ascii="宋体" w:hAnsi="宋体" w:eastAsia="宋体" w:cs="宋体"/>
                <w:sz w:val="21"/>
                <w:szCs w:val="21"/>
                <w:lang w:val="en-US" w:eastAsia="zh-CN"/>
              </w:rPr>
              <w:t>服务</w:t>
            </w:r>
            <w:r>
              <w:rPr>
                <w:rFonts w:hint="eastAsia" w:ascii="宋体" w:hAnsi="宋体" w:eastAsia="宋体" w:cs="宋体"/>
                <w:sz w:val="21"/>
                <w:szCs w:val="21"/>
              </w:rPr>
              <w:t>过程按施工工艺流程要求加以控制。</w:t>
            </w:r>
          </w:p>
          <w:p>
            <w:pPr>
              <w:rPr>
                <w:rFonts w:hint="eastAsia" w:ascii="宋体" w:hAnsi="宋体" w:eastAsia="宋体" w:cs="宋体"/>
                <w:sz w:val="21"/>
                <w:szCs w:val="21"/>
              </w:rPr>
            </w:pPr>
            <w:r>
              <w:rPr>
                <w:rFonts w:hint="eastAsia" w:ascii="宋体" w:hAnsi="宋体" w:eastAsia="宋体" w:cs="宋体"/>
                <w:sz w:val="21"/>
                <w:szCs w:val="21"/>
              </w:rPr>
              <w:t>●体系各大过程进行不定期的检查及对质量目标进行定期的考核。</w:t>
            </w:r>
          </w:p>
          <w:p>
            <w:pPr>
              <w:rPr>
                <w:rFonts w:hint="eastAsia" w:ascii="宋体" w:hAnsi="宋体" w:eastAsia="宋体" w:cs="宋体"/>
                <w:sz w:val="21"/>
                <w:szCs w:val="21"/>
              </w:rPr>
            </w:pPr>
            <w:r>
              <w:rPr>
                <w:rFonts w:hint="eastAsia" w:ascii="宋体" w:hAnsi="宋体" w:eastAsia="宋体" w:cs="宋体"/>
                <w:sz w:val="21"/>
                <w:szCs w:val="21"/>
              </w:rPr>
              <w:t>●通过内审，管评，外审等方式对体系的绩效和有效性进行评价。</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QEO</w:t>
            </w:r>
            <w:r>
              <w:rPr>
                <w:rFonts w:hint="eastAsia" w:ascii="宋体" w:hAnsi="宋体" w:eastAsia="宋体" w:cs="宋体"/>
                <w:sz w:val="21"/>
                <w:szCs w:val="21"/>
              </w:rPr>
              <w:t xml:space="preserve">：9.3  </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公司制定了《管理评审控制程序》，文件规定每年至少进行一次管理评审。</w:t>
            </w:r>
          </w:p>
          <w:p>
            <w:pPr>
              <w:bidi w:val="0"/>
              <w:rPr>
                <w:rFonts w:hint="eastAsia" w:ascii="宋体" w:hAnsi="宋体" w:eastAsia="宋体" w:cs="宋体"/>
                <w:sz w:val="21"/>
                <w:szCs w:val="21"/>
              </w:rPr>
            </w:pPr>
            <w:r>
              <w:rPr>
                <w:rFonts w:hint="eastAsia" w:ascii="宋体" w:hAnsi="宋体" w:eastAsia="宋体" w:cs="宋体"/>
                <w:sz w:val="21"/>
                <w:szCs w:val="21"/>
              </w:rPr>
              <w:t>总经理于202</w:t>
            </w:r>
            <w:r>
              <w:rPr>
                <w:rFonts w:hint="eastAsia" w:ascii="宋体" w:hAnsi="宋体" w:eastAsia="宋体" w:cs="宋体"/>
                <w:sz w:val="21"/>
                <w:szCs w:val="21"/>
                <w:lang w:val="en-US" w:eastAsia="zh-CN"/>
              </w:rPr>
              <w:t>3.2</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0组织进行了一次管理评审。</w:t>
            </w:r>
          </w:p>
          <w:p>
            <w:pPr>
              <w:bidi w:val="0"/>
              <w:rPr>
                <w:rFonts w:hint="eastAsia" w:ascii="宋体" w:hAnsi="宋体" w:eastAsia="宋体" w:cs="宋体"/>
                <w:sz w:val="21"/>
                <w:szCs w:val="21"/>
              </w:rPr>
            </w:pPr>
            <w:r>
              <w:rPr>
                <w:rFonts w:hint="eastAsia" w:ascii="宋体" w:hAnsi="宋体" w:eastAsia="宋体" w:cs="宋体"/>
                <w:sz w:val="21"/>
                <w:szCs w:val="21"/>
              </w:rPr>
              <w:t>--查《管理评审计划》策划了管理评审目的、时间、参加人员、管理评审内容及资料等。总经理批准。</w:t>
            </w:r>
          </w:p>
          <w:p>
            <w:pPr>
              <w:bidi w:val="0"/>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285240" cy="1800225"/>
                  <wp:effectExtent l="0" t="0" r="10160" b="9525"/>
                  <wp:docPr id="1" name="图片 1" descr="管理评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管理评审签到"/>
                          <pic:cNvPicPr>
                            <a:picLocks noChangeAspect="1"/>
                          </pic:cNvPicPr>
                        </pic:nvPicPr>
                        <pic:blipFill>
                          <a:blip r:embed="rId6"/>
                          <a:stretch>
                            <a:fillRect/>
                          </a:stretch>
                        </pic:blipFill>
                        <pic:spPr>
                          <a:xfrm>
                            <a:off x="0" y="0"/>
                            <a:ext cx="1285240" cy="1800225"/>
                          </a:xfrm>
                          <a:prstGeom prst="rect">
                            <a:avLst/>
                          </a:prstGeom>
                        </pic:spPr>
                      </pic:pic>
                    </a:graphicData>
                  </a:graphic>
                </wp:inline>
              </w:drawing>
            </w:r>
          </w:p>
          <w:p>
            <w:pPr>
              <w:bidi w:val="0"/>
              <w:rPr>
                <w:rFonts w:hint="eastAsia" w:ascii="宋体" w:hAnsi="宋体" w:eastAsia="宋体" w:cs="宋体"/>
                <w:sz w:val="21"/>
                <w:szCs w:val="21"/>
              </w:rPr>
            </w:pPr>
            <w:r>
              <w:rPr>
                <w:rFonts w:hint="eastAsia" w:ascii="宋体" w:hAnsi="宋体" w:eastAsia="宋体" w:cs="宋体"/>
                <w:sz w:val="21"/>
                <w:szCs w:val="21"/>
              </w:rPr>
              <w:t>管理评审输入由管代和各部门收集并提供相关材料，内容基本涵盖： 方针的适宜性、目标完成情况、资源的充分性、内部审核情况、如何健全自我完善机制度、企业的内外部环境、应对的机遇等、企业应对各项风险的措施和改进性、如何进一步提高相关方和客户的满意度、管理体系的充分性、有效性、适宜性、每年对内、外部审核情况进行综合分析，提出改进意见。</w:t>
            </w:r>
          </w:p>
          <w:p>
            <w:pPr>
              <w:bidi w:val="0"/>
              <w:rPr>
                <w:rFonts w:hint="eastAsia" w:ascii="宋体" w:hAnsi="宋体" w:eastAsia="宋体" w:cs="宋体"/>
                <w:sz w:val="21"/>
                <w:szCs w:val="21"/>
              </w:rPr>
            </w:pPr>
            <w:r>
              <w:rPr>
                <w:rFonts w:hint="eastAsia" w:ascii="宋体" w:hAnsi="宋体" w:eastAsia="宋体" w:cs="宋体"/>
                <w:sz w:val="21"/>
                <w:szCs w:val="21"/>
              </w:rPr>
              <w:t>提供《管理评审报告》，对评审情况进行了总结，各部门对各过程和活动进行了总结和讨论。</w:t>
            </w:r>
          </w:p>
          <w:p>
            <w:pPr>
              <w:bidi w:val="0"/>
              <w:rPr>
                <w:rFonts w:hint="eastAsia" w:ascii="宋体" w:hAnsi="宋体" w:eastAsia="宋体" w:cs="宋体"/>
                <w:sz w:val="21"/>
                <w:szCs w:val="21"/>
              </w:rPr>
            </w:pPr>
            <w:r>
              <w:rPr>
                <w:rFonts w:hint="eastAsia" w:ascii="宋体" w:hAnsi="宋体" w:eastAsia="宋体" w:cs="宋体"/>
                <w:sz w:val="21"/>
                <w:szCs w:val="21"/>
              </w:rPr>
              <w:t>评审结论：公司管理体系符合标准要求，具有较好的充分性、适宜性和有效性，能较好的适应实现质量</w:t>
            </w:r>
            <w:r>
              <w:rPr>
                <w:rFonts w:hint="eastAsia" w:ascii="宋体" w:hAnsi="宋体" w:eastAsia="宋体" w:cs="宋体"/>
                <w:sz w:val="21"/>
                <w:szCs w:val="21"/>
                <w:lang w:val="en-US" w:eastAsia="zh-CN"/>
              </w:rPr>
              <w:t>方</w:t>
            </w:r>
            <w:r>
              <w:rPr>
                <w:rFonts w:hint="eastAsia" w:ascii="宋体" w:hAnsi="宋体" w:eastAsia="宋体" w:cs="宋体"/>
                <w:sz w:val="21"/>
                <w:szCs w:val="21"/>
              </w:rPr>
              <w:t>针、目标的需要。</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改进内容：</w:t>
            </w:r>
            <w:r>
              <w:rPr>
                <w:rFonts w:hint="eastAsia" w:ascii="宋体" w:hAnsi="宋体" w:eastAsia="宋体" w:cs="宋体"/>
                <w:sz w:val="21"/>
                <w:szCs w:val="21"/>
              </w:rPr>
              <w:t>对标准、质量手册、程序文件进一步组织学习</w:t>
            </w:r>
          </w:p>
          <w:p>
            <w:pPr>
              <w:bidi w:val="0"/>
              <w:rPr>
                <w:rFonts w:hint="eastAsia" w:ascii="宋体" w:hAnsi="宋体" w:eastAsia="宋体" w:cs="宋体"/>
                <w:kern w:val="0"/>
                <w:sz w:val="21"/>
                <w:szCs w:val="21"/>
                <w:lang w:val="en-US" w:eastAsia="zh-CN"/>
              </w:rPr>
            </w:pPr>
            <w:r>
              <w:rPr>
                <w:rFonts w:hint="eastAsia" w:ascii="宋体" w:hAnsi="宋体" w:eastAsia="宋体" w:cs="宋体"/>
                <w:sz w:val="21"/>
                <w:szCs w:val="21"/>
              </w:rPr>
              <w:t>改进措施：</w:t>
            </w:r>
            <w:r>
              <w:rPr>
                <w:rFonts w:hint="eastAsia" w:ascii="宋体" w:hAnsi="宋体" w:eastAsia="宋体" w:cs="宋体"/>
                <w:sz w:val="21"/>
                <w:szCs w:val="21"/>
                <w:lang w:val="en-US" w:eastAsia="zh-CN"/>
              </w:rPr>
              <w:t>由管代</w:t>
            </w:r>
            <w:r>
              <w:rPr>
                <w:rFonts w:hint="eastAsia" w:ascii="宋体" w:hAnsi="宋体" w:eastAsia="宋体" w:cs="宋体"/>
                <w:kern w:val="0"/>
                <w:sz w:val="21"/>
                <w:szCs w:val="21"/>
              </w:rPr>
              <w:t>组织专题培训标准、质量手册、程序文件。</w:t>
            </w:r>
            <w:r>
              <w:rPr>
                <w:rFonts w:hint="eastAsia" w:ascii="宋体" w:hAnsi="宋体" w:eastAsia="宋体" w:cs="宋体"/>
                <w:kern w:val="0"/>
                <w:sz w:val="21"/>
                <w:szCs w:val="21"/>
                <w:lang w:val="en-US" w:eastAsia="zh-CN"/>
              </w:rPr>
              <w:t>实施日期：2023年08月，下次审核时关注。</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加强文件和记录管理。 实施中。</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改进</w:t>
            </w:r>
          </w:p>
          <w:p>
            <w:pPr>
              <w:bidi w:val="0"/>
              <w:rPr>
                <w:rFonts w:hint="eastAsia" w:ascii="宋体" w:hAnsi="宋体" w:eastAsia="宋体" w:cs="宋体"/>
                <w:sz w:val="21"/>
                <w:szCs w:val="21"/>
              </w:rPr>
            </w:pPr>
            <w:r>
              <w:rPr>
                <w:rFonts w:hint="eastAsia" w:ascii="宋体" w:hAnsi="宋体" w:eastAsia="宋体" w:cs="宋体"/>
                <w:sz w:val="21"/>
                <w:szCs w:val="21"/>
              </w:rPr>
              <w:t>总则</w:t>
            </w:r>
          </w:p>
          <w:p>
            <w:pPr>
              <w:bidi w:val="0"/>
              <w:rPr>
                <w:rFonts w:hint="eastAsia" w:ascii="宋体" w:hAnsi="宋体" w:eastAsia="宋体" w:cs="宋体"/>
                <w:kern w:val="2"/>
                <w:sz w:val="21"/>
                <w:szCs w:val="21"/>
                <w:lang w:val="en-US" w:eastAsia="zh-CN" w:bidi="ar-SA"/>
              </w:rPr>
            </w:pPr>
          </w:p>
        </w:tc>
        <w:tc>
          <w:tcPr>
            <w:tcW w:w="960" w:type="dxa"/>
            <w:vAlign w:val="top"/>
          </w:tcPr>
          <w:p>
            <w:pPr>
              <w:bidi w:val="0"/>
              <w:rPr>
                <w:rFonts w:hint="eastAsia" w:ascii="宋体" w:hAnsi="宋体" w:eastAsia="宋体" w:cs="宋体"/>
                <w:sz w:val="21"/>
                <w:szCs w:val="21"/>
              </w:rPr>
            </w:pPr>
            <w:r>
              <w:rPr>
                <w:rFonts w:hint="eastAsia" w:ascii="宋体" w:hAnsi="宋体" w:eastAsia="宋体" w:cs="宋体"/>
                <w:sz w:val="21"/>
                <w:szCs w:val="21"/>
              </w:rPr>
              <w:t>Q 10.1</w:t>
            </w:r>
          </w:p>
          <w:p>
            <w:pPr>
              <w:bidi w:val="0"/>
              <w:rPr>
                <w:rFonts w:hint="eastAsia" w:ascii="宋体" w:hAnsi="宋体" w:eastAsia="宋体" w:cs="宋体"/>
                <w:kern w:val="2"/>
                <w:sz w:val="21"/>
                <w:szCs w:val="21"/>
                <w:lang w:val="en-US" w:eastAsia="zh-CN" w:bidi="ar-SA"/>
              </w:rPr>
            </w:pPr>
          </w:p>
        </w:tc>
        <w:tc>
          <w:tcPr>
            <w:tcW w:w="10004"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公司管理体系方针、目标、内部审核、管理评审、不合格和纠正措施各项要求得到落实，相关管理活动得到有效开展，体现了持续改进的要求及改进咨询服务来满足未来的需要和期望。考虑了分析、评价结果及管理评审的输出，并确定了对存在应关注的持续改进的需求和机遇。  </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持续改进</w:t>
            </w:r>
          </w:p>
        </w:tc>
        <w:tc>
          <w:tcPr>
            <w:tcW w:w="9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Q10.3</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为使质量管理体系实现预期结果和提高顾客满意，公司识别并选择改进的机会，采取包括改进产品和服务，纠正、预防或减少非预期情况给组织带来的不利影响等措施，改进体系的绩效和有效性。</w:t>
            </w:r>
          </w:p>
          <w:p>
            <w:pPr>
              <w:bidi w:val="0"/>
              <w:rPr>
                <w:rFonts w:hint="eastAsia" w:ascii="宋体" w:hAnsi="宋体" w:eastAsia="宋体" w:cs="宋体"/>
                <w:sz w:val="21"/>
                <w:szCs w:val="21"/>
              </w:rPr>
            </w:pPr>
            <w:r>
              <w:rPr>
                <w:rFonts w:hint="eastAsia" w:ascii="宋体" w:hAnsi="宋体" w:eastAsia="宋体" w:cs="宋体"/>
                <w:sz w:val="21"/>
                <w:szCs w:val="21"/>
              </w:rPr>
              <w:t>根据不同过程、不同咨询要求，采取不同的方法进行监视、测量和分析。</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w:t>
            </w:r>
          </w:p>
        </w:tc>
        <w:tc>
          <w:tcPr>
            <w:tcW w:w="1585" w:type="dxa"/>
          </w:tcPr>
          <w:p>
            <w:pPr>
              <w:rPr>
                <w:rFonts w:hint="default"/>
                <w:lang w:val="en-US" w:eastAsia="zh-CN"/>
              </w:rPr>
            </w:pPr>
            <w:r>
              <w:rPr>
                <w:rFonts w:hint="eastAsia"/>
                <w:lang w:val="en-US" w:eastAsia="zh-CN"/>
              </w:rPr>
              <w:t>Y</w:t>
            </w:r>
          </w:p>
        </w:tc>
      </w:tr>
    </w:tbl>
    <w:p/>
    <w:p>
      <w:pPr>
        <w:pStyle w:val="4"/>
        <w:rPr>
          <w:rFonts w:hint="eastAsia"/>
        </w:rPr>
      </w:pPr>
      <w:r>
        <w:rPr>
          <w:rFonts w:hint="eastAsia"/>
        </w:rPr>
        <w:t>说明：不符合标注N</w:t>
      </w:r>
    </w:p>
    <w:p>
      <w:pPr>
        <w:keepNext w:val="0"/>
        <w:keepLines w:val="0"/>
        <w:pageBreakBefore/>
        <w:widowControl w:val="0"/>
        <w:kinsoku/>
        <w:wordWrap/>
        <w:overflowPunct/>
        <w:topLinePunct w:val="0"/>
        <w:autoSpaceDE/>
        <w:autoSpaceDN/>
        <w:bidi w:val="0"/>
        <w:adjustRightInd/>
        <w:snapToGrid/>
        <w:spacing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ascii="宋体" w:hAnsi="宋体" w:cs="等线"/>
                <w:color w:val="000000"/>
                <w:kern w:val="0"/>
                <w:sz w:val="24"/>
                <w:szCs w:val="24"/>
                <w:lang w:bidi="ar"/>
              </w:rPr>
              <w:t>李林泰</w:t>
            </w:r>
            <w:r>
              <w:rPr>
                <w:rFonts w:hint="eastAsia" w:ascii="宋体" w:hAnsi="宋体" w:cs="等线"/>
                <w:color w:val="000000"/>
                <w:kern w:val="0"/>
                <w:sz w:val="24"/>
                <w:szCs w:val="24"/>
                <w:lang w:val="en-US" w:eastAsia="zh-CN" w:bidi="ar"/>
              </w:rPr>
              <w:t xml:space="preserve">        </w:t>
            </w:r>
            <w:r>
              <w:rPr>
                <w:rFonts w:hint="eastAsia"/>
                <w:sz w:val="24"/>
                <w:szCs w:val="24"/>
              </w:rPr>
              <w:t>陪同人员：</w:t>
            </w:r>
            <w:r>
              <w:rPr>
                <w:rFonts w:hint="eastAsia" w:ascii="宋体" w:hAnsi="宋体" w:cs="等线"/>
                <w:color w:val="000000"/>
                <w:kern w:val="0"/>
                <w:sz w:val="24"/>
                <w:szCs w:val="24"/>
                <w:lang w:bidi="ar"/>
              </w:rPr>
              <w:t>李林泰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夏爱俭             </w:t>
            </w:r>
            <w:r>
              <w:rPr>
                <w:rFonts w:hint="eastAsia"/>
                <w:sz w:val="24"/>
                <w:szCs w:val="24"/>
              </w:rPr>
              <w:t>审核时间：</w:t>
            </w:r>
            <w:r>
              <w:rPr>
                <w:rFonts w:hint="eastAsia" w:ascii="Times New Roman" w:hAnsi="Times New Roman" w:eastAsia="宋体" w:cs="Times New Roman"/>
                <w:sz w:val="24"/>
                <w:szCs w:val="24"/>
              </w:rPr>
              <w:t>2023年03月12日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keepNext w:val="0"/>
              <w:keepLines w:val="0"/>
              <w:pageBreakBefore w:val="0"/>
              <w:widowControl w:val="0"/>
              <w:kinsoku/>
              <w:wordWrap/>
              <w:overflowPunct/>
              <w:topLinePunct w:val="0"/>
              <w:autoSpaceDE/>
              <w:autoSpaceDN/>
              <w:bidi w:val="0"/>
              <w:adjustRightInd/>
              <w:spacing w:before="0" w:after="0" w:line="240" w:lineRule="auto"/>
              <w:textAlignment w:val="auto"/>
              <w:rPr>
                <w:sz w:val="24"/>
                <w:szCs w:val="24"/>
              </w:rPr>
            </w:pPr>
            <w:r>
              <w:rPr>
                <w:rFonts w:hint="eastAsia"/>
                <w:sz w:val="24"/>
                <w:szCs w:val="24"/>
              </w:rPr>
              <w:t>审核条款：</w:t>
            </w:r>
            <w:r>
              <w:rPr>
                <w:rFonts w:hint="eastAsia" w:eastAsia="宋体"/>
                <w:sz w:val="24"/>
                <w:szCs w:val="24"/>
                <w:lang w:val="en-US" w:eastAsia="zh-CN"/>
              </w:rPr>
              <w:t xml:space="preserve">Q: </w:t>
            </w:r>
            <w:r>
              <w:rPr>
                <w:rFonts w:hint="eastAsia" w:ascii="宋体" w:hAnsi="宋体" w:eastAsia="宋体" w:cs="宋体"/>
                <w:color w:val="auto"/>
                <w:sz w:val="21"/>
                <w:szCs w:val="21"/>
              </w:rPr>
              <w:t>5.3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7.1.3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7.1.4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职责和权限</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5.3</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部门主要职责如下：</w:t>
            </w:r>
          </w:p>
          <w:p>
            <w:pPr>
              <w:bidi w:val="0"/>
              <w:rPr>
                <w:rFonts w:hint="eastAsia" w:ascii="宋体" w:hAnsi="宋体" w:eastAsia="宋体" w:cs="宋体"/>
                <w:sz w:val="21"/>
                <w:szCs w:val="21"/>
              </w:rPr>
            </w:pPr>
            <w:r>
              <w:rPr>
                <w:rFonts w:hint="eastAsia" w:ascii="宋体" w:hAnsi="宋体" w:eastAsia="宋体" w:cs="宋体"/>
                <w:sz w:val="21"/>
                <w:szCs w:val="21"/>
              </w:rPr>
              <w:t>现场询问</w:t>
            </w:r>
            <w:r>
              <w:rPr>
                <w:rFonts w:hint="eastAsia" w:ascii="宋体" w:hAnsi="宋体" w:eastAsia="宋体" w:cs="宋体"/>
                <w:sz w:val="21"/>
                <w:szCs w:val="21"/>
                <w:lang w:val="en-US" w:eastAsia="zh-CN"/>
              </w:rPr>
              <w:t>李林泰经理</w:t>
            </w:r>
            <w:r>
              <w:rPr>
                <w:rFonts w:hint="eastAsia" w:ascii="宋体" w:hAnsi="宋体" w:eastAsia="宋体" w:cs="宋体"/>
                <w:sz w:val="21"/>
                <w:szCs w:val="21"/>
              </w:rPr>
              <w:t>其职责权限：主要负责公司目标考核工作，人力资源及教育培训工作，公司文件的控制，即文件的编制、收发、归档等管理工作，负责组织内审和管理评审工作，对不合格采取纠正和预防措施；负责组织辨识和评价公司的环境因素、危险源，对办公区的环境因素、危险源进行控制管理方面的工作，编制应急预案，组织应急演练，环境安全运行控制，监视和测量，</w:t>
            </w:r>
            <w:r>
              <w:rPr>
                <w:rFonts w:hint="eastAsia" w:ascii="宋体" w:hAnsi="宋体" w:eastAsia="宋体" w:cs="宋体"/>
                <w:sz w:val="21"/>
                <w:szCs w:val="21"/>
                <w:lang w:val="en-US" w:eastAsia="zh-CN"/>
              </w:rPr>
              <w:t>供方控制</w:t>
            </w:r>
            <w:r>
              <w:rPr>
                <w:rFonts w:hint="eastAsia" w:ascii="宋体" w:hAnsi="宋体" w:eastAsia="宋体" w:cs="宋体"/>
                <w:sz w:val="21"/>
                <w:szCs w:val="21"/>
              </w:rPr>
              <w:t>等。</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与部门负责人沟通，职责明确，回答基本正确。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：6.2</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--查2022年度分解到</w:t>
            </w:r>
            <w:r>
              <w:rPr>
                <w:rFonts w:hint="eastAsia" w:ascii="宋体" w:hAnsi="宋体" w:eastAsia="宋体" w:cs="宋体"/>
                <w:sz w:val="21"/>
                <w:szCs w:val="21"/>
              </w:rPr>
              <w:t>本部门分解管理目标</w:t>
            </w:r>
            <w:r>
              <w:rPr>
                <w:rFonts w:hint="eastAsia" w:ascii="宋体" w:hAnsi="宋体" w:eastAsia="宋体" w:cs="宋体"/>
                <w:sz w:val="21"/>
                <w:szCs w:val="21"/>
                <w:lang w:val="en-US" w:eastAsia="zh-CN"/>
              </w:rPr>
              <w:t>及完成情况</w:t>
            </w:r>
            <w:r>
              <w:rPr>
                <w:rFonts w:hint="eastAsia" w:ascii="宋体" w:hAnsi="宋体" w:eastAsia="宋体" w:cs="宋体"/>
                <w:sz w:val="21"/>
                <w:szCs w:val="21"/>
              </w:rPr>
              <w:t>：</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质量目标                       考核（2022年4季度）</w:t>
            </w:r>
          </w:p>
          <w:p>
            <w:pPr>
              <w:bidi w:val="0"/>
              <w:rPr>
                <w:rFonts w:hint="eastAsia" w:ascii="宋体" w:hAnsi="宋体" w:eastAsia="宋体" w:cs="宋体"/>
                <w:sz w:val="21"/>
                <w:szCs w:val="21"/>
              </w:rPr>
            </w:pPr>
            <w:r>
              <w:rPr>
                <w:rFonts w:hint="eastAsia" w:ascii="宋体" w:hAnsi="宋体" w:eastAsia="宋体" w:cs="宋体"/>
                <w:sz w:val="21"/>
                <w:szCs w:val="21"/>
              </w:rPr>
              <w:t>文件发放完成率100%</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100％</w:t>
            </w:r>
          </w:p>
          <w:p>
            <w:pPr>
              <w:bidi w:val="0"/>
              <w:rPr>
                <w:rFonts w:hint="eastAsia" w:ascii="宋体" w:hAnsi="宋体" w:eastAsia="宋体" w:cs="宋体"/>
                <w:sz w:val="21"/>
                <w:szCs w:val="21"/>
              </w:rPr>
            </w:pPr>
            <w:r>
              <w:rPr>
                <w:rFonts w:hint="eastAsia" w:ascii="宋体" w:hAnsi="宋体" w:eastAsia="宋体" w:cs="宋体"/>
                <w:sz w:val="21"/>
                <w:szCs w:val="21"/>
              </w:rPr>
              <w:t>员工培训合格率100%</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bidi w:val="0"/>
              <w:rPr>
                <w:rFonts w:hint="eastAsia" w:ascii="宋体" w:hAnsi="宋体" w:eastAsia="宋体" w:cs="宋体"/>
                <w:sz w:val="21"/>
                <w:szCs w:val="21"/>
              </w:rPr>
            </w:pPr>
            <w:r>
              <w:rPr>
                <w:rFonts w:hint="eastAsia" w:ascii="宋体" w:hAnsi="宋体" w:eastAsia="宋体" w:cs="宋体"/>
                <w:sz w:val="21"/>
                <w:szCs w:val="21"/>
              </w:rPr>
              <w:t>目标均可量化可测量。</w:t>
            </w:r>
            <w:r>
              <w:rPr>
                <w:rFonts w:hint="eastAsia" w:ascii="宋体" w:hAnsi="宋体" w:eastAsia="宋体" w:cs="宋体"/>
                <w:sz w:val="21"/>
                <w:szCs w:val="21"/>
                <w:lang w:val="en-US" w:eastAsia="zh-CN"/>
              </w:rPr>
              <w:t>通过</w:t>
            </w:r>
            <w:r>
              <w:rPr>
                <w:rFonts w:hint="eastAsia" w:ascii="宋体" w:hAnsi="宋体" w:eastAsia="宋体" w:cs="宋体"/>
                <w:sz w:val="21"/>
                <w:szCs w:val="21"/>
              </w:rPr>
              <w:t>管理目标完成情况</w:t>
            </w:r>
            <w:r>
              <w:rPr>
                <w:rFonts w:hint="eastAsia" w:ascii="宋体" w:hAnsi="宋体" w:eastAsia="宋体" w:cs="宋体"/>
                <w:sz w:val="21"/>
                <w:szCs w:val="21"/>
                <w:lang w:val="en-US" w:eastAsia="zh-CN"/>
              </w:rPr>
              <w:t>来看</w:t>
            </w:r>
            <w:r>
              <w:rPr>
                <w:rFonts w:hint="eastAsia" w:ascii="宋体" w:hAnsi="宋体" w:eastAsia="宋体" w:cs="宋体"/>
                <w:sz w:val="21"/>
                <w:szCs w:val="21"/>
              </w:rPr>
              <w:t>，以上管理目标已全部完成，</w:t>
            </w:r>
            <w:r>
              <w:rPr>
                <w:rFonts w:hint="eastAsia" w:ascii="宋体" w:hAnsi="宋体" w:eastAsia="宋体" w:cs="宋体"/>
                <w:sz w:val="21"/>
                <w:szCs w:val="21"/>
                <w:lang w:val="en-US" w:eastAsia="zh-CN"/>
              </w:rPr>
              <w:t xml:space="preserve"> </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--查</w:t>
            </w:r>
            <w:r>
              <w:rPr>
                <w:rFonts w:hint="eastAsia" w:ascii="宋体" w:hAnsi="宋体" w:eastAsia="宋体" w:cs="宋体"/>
                <w:sz w:val="21"/>
                <w:szCs w:val="21"/>
              </w:rPr>
              <w:t>2023年目标设置情况与2022年度相同，按季度进行考核。</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人员</w:t>
            </w:r>
          </w:p>
        </w:tc>
        <w:tc>
          <w:tcPr>
            <w:tcW w:w="9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Q:7.1.2</w:t>
            </w:r>
          </w:p>
        </w:tc>
        <w:tc>
          <w:tcPr>
            <w:tcW w:w="10004"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目前涉及到</w:t>
            </w:r>
            <w:r>
              <w:rPr>
                <w:rFonts w:hint="eastAsia" w:ascii="宋体" w:hAnsi="宋体" w:eastAsia="宋体" w:cs="宋体"/>
                <w:sz w:val="21"/>
                <w:szCs w:val="21"/>
              </w:rPr>
              <w:t>公司</w:t>
            </w:r>
            <w:r>
              <w:rPr>
                <w:rFonts w:hint="eastAsia" w:ascii="宋体" w:hAnsi="宋体" w:eastAsia="宋体" w:cs="宋体"/>
                <w:sz w:val="21"/>
                <w:szCs w:val="21"/>
                <w:lang w:val="en-US" w:eastAsia="zh-CN"/>
              </w:rPr>
              <w:t>的管理体系覆盖人员10人，其中管理人员3人，业务及其他人员7人，经验均较为丰富，市场开拓能力较强</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设施设备管理</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7.1.3</w:t>
            </w:r>
          </w:p>
        </w:tc>
        <w:tc>
          <w:tcPr>
            <w:tcW w:w="10004" w:type="dxa"/>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现场李经理介绍，企业租赁</w:t>
            </w:r>
            <w:r>
              <w:rPr>
                <w:rFonts w:hint="eastAsia" w:ascii="宋体" w:hAnsi="宋体" w:eastAsia="宋体" w:cs="宋体"/>
                <w:color w:val="000000"/>
                <w:kern w:val="0"/>
                <w:szCs w:val="21"/>
              </w:rPr>
              <w:t>北京市大兴区瀛吉街8号院4号楼15层1503</w:t>
            </w:r>
            <w:r>
              <w:rPr>
                <w:rFonts w:hint="eastAsia" w:ascii="宋体" w:hAnsi="宋体" w:eastAsia="宋体" w:cs="宋体"/>
                <w:sz w:val="21"/>
                <w:szCs w:val="21"/>
                <w:lang w:val="en-US" w:eastAsia="zh-CN"/>
              </w:rPr>
              <w:t>作为公司日常经营办公场所， 办公面积（约86平米），整体环境良好，干净整洁。主要基础设施：电脑、打印机、公务用车等</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水电供应由办公室负责。</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基础设施能够满足企业经营需求</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企业负责人结束说：当天作业人员开始工作前会检查设备状态，</w:t>
            </w:r>
            <w:r>
              <w:rPr>
                <w:rFonts w:hint="eastAsia" w:ascii="宋体" w:hAnsi="宋体" w:eastAsia="宋体" w:cs="宋体"/>
                <w:sz w:val="21"/>
                <w:szCs w:val="21"/>
                <w:lang w:val="en-US" w:eastAsia="zh-CN"/>
              </w:rPr>
              <w:t>电脑</w:t>
            </w:r>
            <w:r>
              <w:rPr>
                <w:rFonts w:hint="eastAsia" w:ascii="宋体" w:hAnsi="宋体" w:eastAsia="宋体" w:cs="宋体"/>
                <w:sz w:val="21"/>
                <w:szCs w:val="21"/>
              </w:rPr>
              <w:t>开机试运行，检查线路、开关等设备是否正常，作业完成后进行清洁维护，岗位基本固定，各个岗位自己负责自己使用设备，目前无记录。已与企业沟通。</w:t>
            </w:r>
          </w:p>
          <w:p>
            <w:pPr>
              <w:bidi w:val="0"/>
              <w:rPr>
                <w:rFonts w:hint="eastAsia" w:ascii="宋体" w:hAnsi="宋体" w:eastAsia="宋体" w:cs="宋体"/>
                <w:sz w:val="21"/>
                <w:szCs w:val="21"/>
              </w:rPr>
            </w:pPr>
            <w:r>
              <w:rPr>
                <w:rFonts w:hint="eastAsia" w:ascii="宋体" w:hAnsi="宋体" w:eastAsia="宋体" w:cs="宋体"/>
                <w:sz w:val="21"/>
                <w:szCs w:val="21"/>
              </w:rPr>
              <w:t>办公设备的日常维护，主要为局域网维护、灰尘清扫、电脑、和一些设备的耗材更换。</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设备管理符合要求。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过程运行环境管理</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7.1.4</w:t>
            </w:r>
          </w:p>
        </w:tc>
        <w:tc>
          <w:tcPr>
            <w:tcW w:w="10004" w:type="dxa"/>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李经理介绍，企业租赁</w:t>
            </w:r>
            <w:r>
              <w:rPr>
                <w:rFonts w:hint="eastAsia" w:ascii="宋体" w:hAnsi="宋体" w:eastAsia="宋体" w:cs="宋体"/>
                <w:color w:val="000000"/>
                <w:kern w:val="0"/>
                <w:szCs w:val="21"/>
              </w:rPr>
              <w:t>北京市大兴区瀛吉街8号院4号楼15层1503</w:t>
            </w:r>
            <w:r>
              <w:rPr>
                <w:rFonts w:hint="eastAsia" w:ascii="宋体" w:hAnsi="宋体" w:eastAsia="宋体" w:cs="宋体"/>
                <w:sz w:val="21"/>
                <w:szCs w:val="21"/>
                <w:lang w:val="en-US" w:eastAsia="zh-CN"/>
              </w:rPr>
              <w:t xml:space="preserve">作为公司日常经营办公场所，办公面积（约86平米），整体环境良好，干净整洁。 </w:t>
            </w:r>
          </w:p>
          <w:p>
            <w:pPr>
              <w:bidi w:val="0"/>
              <w:rPr>
                <w:rFonts w:hint="eastAsia" w:ascii="宋体" w:hAnsi="宋体" w:eastAsia="宋体" w:cs="宋体"/>
                <w:sz w:val="21"/>
                <w:szCs w:val="21"/>
              </w:rPr>
            </w:pPr>
            <w:r>
              <w:rPr>
                <w:rFonts w:hint="eastAsia" w:ascii="宋体" w:hAnsi="宋体" w:eastAsia="宋体" w:cs="宋体"/>
                <w:sz w:val="21"/>
                <w:szCs w:val="21"/>
              </w:rPr>
              <w:t>办公现场环境整洁，秩序良好。</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工作环境可满足需要。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监视和测量资源</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7.1.5</w:t>
            </w:r>
          </w:p>
        </w:tc>
        <w:tc>
          <w:tcPr>
            <w:tcW w:w="10004"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监视测量资源：</w:t>
            </w:r>
            <w:r>
              <w:rPr>
                <w:rFonts w:hint="eastAsia" w:ascii="宋体" w:hAnsi="宋体" w:eastAsia="宋体" w:cs="宋体"/>
                <w:sz w:val="21"/>
                <w:szCs w:val="21"/>
                <w:lang w:val="en-US" w:eastAsia="zh-CN"/>
              </w:rPr>
              <w:t>该企业</w:t>
            </w:r>
            <w:r>
              <w:rPr>
                <w:rFonts w:hint="eastAsia" w:ascii="宋体" w:hAnsi="宋体" w:eastAsia="宋体" w:cs="宋体"/>
                <w:sz w:val="21"/>
                <w:szCs w:val="21"/>
              </w:rPr>
              <w:t>为销售型公司，只是对产品包装、型号</w:t>
            </w:r>
            <w:r>
              <w:rPr>
                <w:rFonts w:hint="eastAsia" w:ascii="宋体" w:hAnsi="宋体" w:eastAsia="宋体" w:cs="宋体"/>
                <w:sz w:val="21"/>
                <w:szCs w:val="21"/>
                <w:lang w:eastAsia="zh-CN"/>
              </w:rPr>
              <w:t>、数量</w:t>
            </w:r>
            <w:r>
              <w:rPr>
                <w:rFonts w:hint="eastAsia" w:ascii="宋体" w:hAnsi="宋体" w:eastAsia="宋体" w:cs="宋体"/>
                <w:sz w:val="21"/>
                <w:szCs w:val="21"/>
              </w:rPr>
              <w:t>等进行检验，不进行性能检验，故无监视测量设备。组织对服务质量进行检查、对顾客满意度进行调查，制定了对应表格</w:t>
            </w:r>
            <w:r>
              <w:rPr>
                <w:rFonts w:hint="eastAsia" w:ascii="宋体" w:hAnsi="宋体" w:eastAsia="宋体" w:cs="宋体"/>
                <w:sz w:val="21"/>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组织的知识</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7.1.6</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组织运行所需的知识从内、外部来源获取的有：</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公司内部知识包括：企业管理知识，专业技术知识，市场营销知识，成功经验总结，失败教训案例，培训心得体会。主要有：人员的工作经历、经验、操作技能、作业文件等。</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外部知识获取有：体系咨询老师传授的体系知识及所实施的内审员的培训；供方提供的产品介绍，客户提供的产品图纸等。</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获取及保持方法：老员工传帮带新员工；文件化信息存档保存等。</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查见对外来文件进行了识别收集，现场提供有《外来文件</w:t>
            </w:r>
            <w:r>
              <w:rPr>
                <w:rFonts w:hint="eastAsia" w:ascii="宋体" w:hAnsi="宋体" w:cs="宋体"/>
                <w:sz w:val="21"/>
                <w:szCs w:val="21"/>
                <w:lang w:val="en-US" w:eastAsia="zh-CN"/>
              </w:rPr>
              <w:t>清单</w:t>
            </w:r>
            <w:r>
              <w:rPr>
                <w:rFonts w:hint="eastAsia" w:ascii="宋体" w:hAnsi="宋体" w:eastAsia="宋体" w:cs="宋体"/>
                <w:sz w:val="21"/>
                <w:szCs w:val="21"/>
                <w:lang w:val="en-US" w:eastAsia="zh-CN"/>
              </w:rPr>
              <w:t>》包括产品质量法、劳动合同法、标准化法等法律法规要求， 销售及管理体系运行需执行或参考的标准、规范：</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《足部防护—安全鞋》(GB21148-2020)</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《针织拼接服装》(GB/T 26385-2011)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《棉服装》（GB/T2662-2017）</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《单、夹服装》（FZ/T 81007-2012)</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《电力设备预防性试验规程》（DL/T 596-1996)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《电气装置安装工程电气设备交接试验标准》（GB 50150-2016)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《低压配电设计规范》（GB 50054-2011）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《通用用电设备配电设计规范》（GB 50055-2011）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《活扳手》（GB/T 4440-2008）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《呆扳手、梅花扳手、两用扳手 技术规范》（GB/T 4393-2008）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《手动套筒扳手 套筒》（GB/T 3390.1-2013）</w:t>
            </w:r>
          </w:p>
          <w:p>
            <w:pPr>
              <w:rPr>
                <w:rFonts w:hint="eastAsia" w:ascii="宋体" w:hAnsi="宋体" w:eastAsia="宋体" w:cs="宋体"/>
                <w:szCs w:val="21"/>
              </w:rPr>
            </w:pPr>
            <w:r>
              <w:rPr>
                <w:rFonts w:hint="eastAsia" w:ascii="宋体" w:hAnsi="宋体" w:eastAsia="宋体" w:cs="宋体"/>
                <w:szCs w:val="21"/>
              </w:rPr>
              <w:t>《电容型验电器》中华人民共和国电力行业标准</w:t>
            </w:r>
            <w:r>
              <w:rPr>
                <w:rFonts w:hint="eastAsia" w:ascii="宋体" w:hAnsi="宋体" w:eastAsia="宋体" w:cs="宋体"/>
                <w:szCs w:val="21"/>
              </w:rPr>
              <w:tab/>
            </w:r>
            <w:r>
              <w:rPr>
                <w:rFonts w:hint="eastAsia" w:ascii="宋体" w:hAnsi="宋体" w:eastAsia="宋体" w:cs="宋体"/>
                <w:szCs w:val="21"/>
              </w:rPr>
              <w:t>DL740-2014</w:t>
            </w:r>
          </w:p>
          <w:p>
            <w:pPr>
              <w:rPr>
                <w:rFonts w:hint="eastAsia" w:ascii="宋体" w:hAnsi="宋体" w:eastAsia="宋体" w:cs="宋体"/>
                <w:szCs w:val="21"/>
              </w:rPr>
            </w:pPr>
            <w:r>
              <w:rPr>
                <w:rFonts w:hint="eastAsia" w:ascii="宋体" w:hAnsi="宋体" w:eastAsia="宋体" w:cs="宋体"/>
                <w:szCs w:val="21"/>
              </w:rPr>
              <w:t>带电作业用便携式接地和接地短路装置</w:t>
            </w:r>
            <w:r>
              <w:rPr>
                <w:rFonts w:hint="eastAsia" w:ascii="宋体" w:hAnsi="宋体" w:eastAsia="宋体" w:cs="宋体"/>
                <w:szCs w:val="21"/>
              </w:rPr>
              <w:tab/>
            </w:r>
            <w:r>
              <w:rPr>
                <w:rFonts w:hint="eastAsia" w:ascii="宋体" w:hAnsi="宋体" w:eastAsia="宋体" w:cs="宋体"/>
                <w:szCs w:val="21"/>
              </w:rPr>
              <w:t>DL/T879-2004</w:t>
            </w:r>
          </w:p>
          <w:p>
            <w:pPr>
              <w:rPr>
                <w:rFonts w:hint="eastAsia" w:ascii="宋体" w:hAnsi="宋体" w:eastAsia="宋体" w:cs="宋体"/>
                <w:szCs w:val="21"/>
              </w:rPr>
            </w:pPr>
            <w:r>
              <w:rPr>
                <w:rFonts w:hint="eastAsia" w:ascii="宋体" w:hAnsi="宋体" w:eastAsia="宋体" w:cs="宋体"/>
                <w:szCs w:val="21"/>
              </w:rPr>
              <w:t>《电绝缘橡胶板》化工行业标准</w:t>
            </w:r>
            <w:r>
              <w:rPr>
                <w:rFonts w:hint="eastAsia" w:ascii="宋体" w:hAnsi="宋体" w:eastAsia="宋体" w:cs="宋体"/>
                <w:szCs w:val="21"/>
              </w:rPr>
              <w:tab/>
            </w:r>
            <w:r>
              <w:rPr>
                <w:rFonts w:hint="eastAsia" w:ascii="宋体" w:hAnsi="宋体" w:eastAsia="宋体" w:cs="宋体"/>
                <w:szCs w:val="21"/>
              </w:rPr>
              <w:t>HG2949-1999</w:t>
            </w:r>
          </w:p>
          <w:p>
            <w:pPr>
              <w:rPr>
                <w:rFonts w:hint="eastAsia" w:ascii="宋体" w:hAnsi="宋体" w:eastAsia="宋体" w:cs="宋体"/>
                <w:szCs w:val="21"/>
              </w:rPr>
            </w:pPr>
            <w:r>
              <w:rPr>
                <w:rFonts w:hint="eastAsia" w:ascii="宋体" w:hAnsi="宋体" w:eastAsia="宋体" w:cs="宋体"/>
                <w:szCs w:val="21"/>
              </w:rPr>
              <w:t>《带电作业用绝缘硬梯》</w:t>
            </w:r>
            <w:r>
              <w:rPr>
                <w:rFonts w:hint="eastAsia" w:ascii="宋体" w:hAnsi="宋体" w:eastAsia="宋体" w:cs="宋体"/>
                <w:szCs w:val="21"/>
              </w:rPr>
              <w:tab/>
            </w:r>
            <w:r>
              <w:rPr>
                <w:rFonts w:hint="eastAsia" w:ascii="宋体" w:hAnsi="宋体" w:eastAsia="宋体" w:cs="宋体"/>
                <w:szCs w:val="21"/>
              </w:rPr>
              <w:t>GB/T17620-2008</w:t>
            </w:r>
          </w:p>
          <w:p>
            <w:pPr>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登杆脚扣</w:t>
            </w:r>
            <w:r>
              <w:rPr>
                <w:rFonts w:hint="eastAsia" w:ascii="宋体" w:hAnsi="宋体" w:eastAsia="宋体" w:cs="宋体"/>
                <w:szCs w:val="21"/>
                <w:lang w:eastAsia="zh-CN"/>
              </w:rPr>
              <w:t>》</w:t>
            </w:r>
            <w:r>
              <w:rPr>
                <w:rFonts w:hint="eastAsia" w:ascii="宋体" w:hAnsi="宋体" w:eastAsia="宋体" w:cs="宋体"/>
                <w:szCs w:val="21"/>
              </w:rPr>
              <w:tab/>
            </w:r>
            <w:r>
              <w:rPr>
                <w:rFonts w:hint="eastAsia" w:ascii="宋体" w:hAnsi="宋体" w:eastAsia="宋体" w:cs="宋体"/>
                <w:szCs w:val="21"/>
              </w:rPr>
              <w:t>AQ 6109-2012</w:t>
            </w:r>
          </w:p>
          <w:p>
            <w:pPr>
              <w:bidi w:val="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电工术语 电工电子测量和仪器仪表 第3部分：电测量仪器仪表的类型</w:t>
            </w:r>
            <w:r>
              <w:rPr>
                <w:rFonts w:hint="eastAsia" w:ascii="宋体" w:hAnsi="宋体" w:eastAsia="宋体" w:cs="宋体"/>
                <w:szCs w:val="21"/>
                <w:lang w:eastAsia="zh-CN"/>
              </w:rPr>
              <w:t>》</w:t>
            </w:r>
            <w:r>
              <w:rPr>
                <w:rFonts w:hint="eastAsia" w:ascii="宋体" w:hAnsi="宋体" w:eastAsia="宋体" w:cs="宋体"/>
                <w:szCs w:val="21"/>
              </w:rPr>
              <w:t>GB/T 2900.79-2008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质量管理体系 要求》</w:t>
            </w:r>
            <w:r>
              <w:rPr>
                <w:rFonts w:hint="eastAsia" w:ascii="宋体" w:hAnsi="宋体" w:eastAsia="宋体" w:cs="宋体"/>
                <w:sz w:val="21"/>
                <w:szCs w:val="21"/>
              </w:rPr>
              <w:t>GB/T19001</w:t>
            </w:r>
            <w:r>
              <w:rPr>
                <w:rFonts w:hint="eastAsia" w:ascii="宋体" w:hAnsi="宋体" w:eastAsia="宋体" w:cs="宋体"/>
                <w:sz w:val="21"/>
                <w:szCs w:val="21"/>
                <w:lang w:val="en-US" w:eastAsia="zh-CN"/>
              </w:rPr>
              <w:t>-2016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《质量管理体系 基础和术语》GB/T 19000-2016等</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制定培训计划组织学习相关知识，并按要求不断更新。</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企业知识管理符合要求。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能力、意识</w:t>
            </w:r>
          </w:p>
        </w:tc>
        <w:tc>
          <w:tcPr>
            <w:tcW w:w="96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7.2、7.3</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公司制定了《人力资源控制程序》，通过培训和其他措施提高员工的能力，增强员工的质量管理的意识，并胜任其工作岗位。使员工满足所从事的质量工作对能力的要求。</w:t>
            </w:r>
          </w:p>
          <w:p>
            <w:pPr>
              <w:bidi w:val="0"/>
              <w:rPr>
                <w:rFonts w:hint="eastAsia" w:ascii="宋体" w:hAnsi="宋体" w:eastAsia="宋体" w:cs="宋体"/>
                <w:sz w:val="21"/>
                <w:szCs w:val="21"/>
              </w:rPr>
            </w:pPr>
            <w:r>
              <w:rPr>
                <w:rFonts w:hint="eastAsia" w:ascii="宋体" w:hAnsi="宋体" w:eastAsia="宋体" w:cs="宋体"/>
                <w:sz w:val="21"/>
                <w:szCs w:val="21"/>
              </w:rPr>
              <w:t>提供《岗位任职要求》，对总经理、管理者代表、</w:t>
            </w:r>
            <w:r>
              <w:rPr>
                <w:rFonts w:hint="eastAsia" w:ascii="宋体" w:hAnsi="宋体" w:eastAsia="宋体" w:cs="宋体"/>
                <w:sz w:val="21"/>
                <w:szCs w:val="21"/>
                <w:lang w:val="en-US" w:eastAsia="zh-CN"/>
              </w:rPr>
              <w:t>综合部</w:t>
            </w:r>
            <w:r>
              <w:rPr>
                <w:rFonts w:hint="eastAsia" w:ascii="宋体" w:hAnsi="宋体" w:eastAsia="宋体" w:cs="宋体"/>
                <w:sz w:val="21"/>
                <w:szCs w:val="21"/>
              </w:rPr>
              <w:t>、</w:t>
            </w:r>
            <w:r>
              <w:rPr>
                <w:rFonts w:hint="eastAsia" w:ascii="宋体" w:hAnsi="宋体" w:eastAsia="宋体" w:cs="宋体"/>
                <w:sz w:val="21"/>
                <w:szCs w:val="21"/>
                <w:lang w:val="en-US" w:eastAsia="zh-CN"/>
              </w:rPr>
              <w:t>市场</w:t>
            </w:r>
            <w:r>
              <w:rPr>
                <w:rFonts w:hint="eastAsia" w:ascii="宋体" w:hAnsi="宋体" w:eastAsia="宋体" w:cs="宋体"/>
                <w:sz w:val="21"/>
                <w:szCs w:val="21"/>
              </w:rPr>
              <w:t>部等工作能力权限与内容和能力要求等作出了规定。</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综合部经理</w:t>
            </w:r>
            <w:r>
              <w:rPr>
                <w:rFonts w:hint="eastAsia" w:ascii="宋体" w:hAnsi="宋体" w:eastAsia="宋体" w:cs="宋体"/>
                <w:sz w:val="21"/>
                <w:szCs w:val="21"/>
              </w:rPr>
              <w:t>对各岗位人员进行能力考核，根据结果采取措施，通常是采取培训方式。</w:t>
            </w:r>
          </w:p>
          <w:p>
            <w:pPr>
              <w:bidi w:val="0"/>
              <w:rPr>
                <w:rFonts w:hint="eastAsia" w:ascii="宋体" w:hAnsi="宋体" w:eastAsia="宋体" w:cs="宋体"/>
                <w:sz w:val="21"/>
                <w:szCs w:val="21"/>
              </w:rPr>
            </w:pPr>
            <w:r>
              <w:rPr>
                <w:rFonts w:hint="eastAsia" w:ascii="宋体" w:hAnsi="宋体" w:eastAsia="宋体" w:cs="宋体"/>
                <w:sz w:val="21"/>
                <w:szCs w:val="21"/>
              </w:rPr>
              <w:t>查到“202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7月至2022年度12月</w:t>
            </w:r>
            <w:r>
              <w:rPr>
                <w:rFonts w:hint="eastAsia" w:ascii="宋体" w:hAnsi="宋体" w:eastAsia="宋体" w:cs="宋体"/>
                <w:sz w:val="21"/>
                <w:szCs w:val="21"/>
              </w:rPr>
              <w:t xml:space="preserve">培训计划表”，编制/日期： </w:t>
            </w:r>
            <w:r>
              <w:rPr>
                <w:rFonts w:hint="eastAsia" w:ascii="宋体" w:hAnsi="宋体" w:eastAsia="宋体" w:cs="宋体"/>
                <w:sz w:val="21"/>
                <w:szCs w:val="21"/>
                <w:lang w:val="en-US" w:eastAsia="zh-CN"/>
              </w:rPr>
              <w:t>李林泰</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06</w:t>
            </w:r>
            <w:r>
              <w:rPr>
                <w:rFonts w:hint="eastAsia" w:ascii="宋体" w:hAnsi="宋体" w:eastAsia="宋体" w:cs="宋体"/>
                <w:sz w:val="21"/>
                <w:szCs w:val="21"/>
              </w:rPr>
              <w:t>.</w:t>
            </w:r>
            <w:r>
              <w:rPr>
                <w:rFonts w:hint="eastAsia" w:ascii="宋体" w:hAnsi="宋体" w:eastAsia="宋体" w:cs="宋体"/>
                <w:sz w:val="21"/>
                <w:szCs w:val="21"/>
                <w:lang w:val="en-US" w:eastAsia="zh-CN"/>
              </w:rPr>
              <w:t>03</w:t>
            </w:r>
            <w:r>
              <w:rPr>
                <w:rFonts w:hint="eastAsia" w:ascii="宋体" w:hAnsi="宋体" w:eastAsia="宋体" w:cs="宋体"/>
                <w:sz w:val="21"/>
                <w:szCs w:val="21"/>
              </w:rPr>
              <w:t>，审批/日期：</w:t>
            </w:r>
            <w:r>
              <w:rPr>
                <w:rFonts w:hint="eastAsia" w:ascii="宋体" w:hAnsi="宋体" w:eastAsia="宋体" w:cs="宋体"/>
                <w:sz w:val="21"/>
                <w:szCs w:val="21"/>
                <w:lang w:val="en-US" w:eastAsia="zh-CN"/>
              </w:rPr>
              <w:t>李亚婕</w:t>
            </w: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06</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r>
              <w:rPr>
                <w:rFonts w:hint="eastAsia" w:ascii="宋体" w:hAnsi="宋体" w:eastAsia="宋体" w:cs="宋体"/>
                <w:sz w:val="21"/>
                <w:szCs w:val="21"/>
                <w:lang w:val="en-US" w:eastAsia="zh-CN"/>
              </w:rPr>
              <w:t>；“2023年度培训计划表”，</w:t>
            </w:r>
            <w:r>
              <w:rPr>
                <w:rFonts w:hint="eastAsia" w:ascii="宋体" w:hAnsi="宋体" w:eastAsia="宋体" w:cs="宋体"/>
                <w:sz w:val="21"/>
                <w:szCs w:val="21"/>
              </w:rPr>
              <w:t xml:space="preserve">编制/日期： </w:t>
            </w:r>
            <w:r>
              <w:rPr>
                <w:rFonts w:hint="eastAsia" w:ascii="宋体" w:hAnsi="宋体" w:eastAsia="宋体" w:cs="宋体"/>
                <w:sz w:val="21"/>
                <w:szCs w:val="21"/>
                <w:lang w:val="en-US" w:eastAsia="zh-CN"/>
              </w:rPr>
              <w:t>李林泰</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val="en-US" w:eastAsia="zh-CN"/>
              </w:rPr>
              <w:t>03</w:t>
            </w:r>
            <w:r>
              <w:rPr>
                <w:rFonts w:hint="eastAsia" w:ascii="宋体" w:hAnsi="宋体" w:eastAsia="宋体" w:cs="宋体"/>
                <w:sz w:val="21"/>
                <w:szCs w:val="21"/>
              </w:rPr>
              <w:t>，审批/日期：</w:t>
            </w:r>
            <w:r>
              <w:rPr>
                <w:rFonts w:hint="eastAsia" w:ascii="宋体" w:hAnsi="宋体" w:eastAsia="宋体" w:cs="宋体"/>
                <w:sz w:val="21"/>
                <w:szCs w:val="21"/>
                <w:lang w:val="en-US" w:eastAsia="zh-CN"/>
              </w:rPr>
              <w:t>李亚婕</w:t>
            </w: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01</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r>
              <w:rPr>
                <w:rFonts w:hint="eastAsia" w:ascii="宋体" w:hAnsi="宋体" w:eastAsia="宋体" w:cs="宋体"/>
                <w:sz w:val="21"/>
                <w:szCs w:val="21"/>
                <w:lang w:val="en-US" w:eastAsia="zh-CN"/>
              </w:rPr>
              <w:t>；</w:t>
            </w:r>
            <w:r>
              <w:rPr>
                <w:rFonts w:hint="eastAsia" w:ascii="宋体" w:hAnsi="宋体" w:eastAsia="宋体" w:cs="宋体"/>
                <w:sz w:val="21"/>
                <w:szCs w:val="21"/>
              </w:rPr>
              <w:t>培训内容涉及：质量意识及GB/T19001知识，作业指导书、管理制度，质量等</w:t>
            </w:r>
            <w:r>
              <w:rPr>
                <w:rFonts w:hint="eastAsia" w:ascii="宋体" w:hAnsi="宋体" w:eastAsia="宋体" w:cs="宋体"/>
                <w:sz w:val="21"/>
                <w:szCs w:val="21"/>
                <w:lang w:val="en-US" w:eastAsia="zh-CN"/>
              </w:rPr>
              <w:t>共计9项</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查《202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年度培训计划》，内容涵盖： </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内审员培训</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执行力培训</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法律法规培训</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销售制度培训</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管理体系标准条款</w:t>
            </w:r>
          </w:p>
          <w:p>
            <w:pPr>
              <w:bidi w:val="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en-US" w:eastAsia="zh-CN"/>
              </w:rPr>
              <w:t xml:space="preserve">李林泰 </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李亚婕</w:t>
            </w: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03</w:t>
            </w:r>
            <w:r>
              <w:rPr>
                <w:rFonts w:hint="eastAsia" w:ascii="宋体" w:hAnsi="宋体" w:eastAsia="宋体" w:cs="宋体"/>
                <w:sz w:val="21"/>
                <w:szCs w:val="21"/>
              </w:rPr>
              <w:t>日</w:t>
            </w:r>
          </w:p>
          <w:p>
            <w:pPr>
              <w:bidi w:val="0"/>
              <w:rPr>
                <w:rFonts w:hint="eastAsia" w:ascii="宋体" w:hAnsi="宋体" w:eastAsia="宋体" w:cs="宋体"/>
                <w:sz w:val="21"/>
                <w:szCs w:val="21"/>
              </w:rPr>
            </w:pPr>
            <w:r>
              <w:rPr>
                <w:rFonts w:hint="eastAsia" w:ascii="宋体" w:hAnsi="宋体" w:eastAsia="宋体" w:cs="宋体"/>
                <w:sz w:val="21"/>
                <w:szCs w:val="21"/>
              </w:rPr>
              <w:t>1.--抽《培训记录表》</w:t>
            </w:r>
            <w:r>
              <w:rPr>
                <w:rFonts w:hint="eastAsia" w:ascii="宋体" w:hAnsi="宋体" w:eastAsia="宋体" w:cs="宋体"/>
                <w:sz w:val="21"/>
                <w:szCs w:val="21"/>
                <w:lang w:val="en-US" w:eastAsia="zh-CN"/>
              </w:rPr>
              <w:t>2022年度</w:t>
            </w:r>
            <w:r>
              <w:rPr>
                <w:rFonts w:hint="eastAsia" w:ascii="宋体" w:hAnsi="宋体" w:eastAsia="宋体" w:cs="宋体"/>
                <w:sz w:val="21"/>
                <w:szCs w:val="21"/>
              </w:rPr>
              <w:t xml:space="preserve"> </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抽管理体系标准条款培训</w:t>
            </w:r>
          </w:p>
          <w:p>
            <w:pPr>
              <w:bidi w:val="0"/>
              <w:rPr>
                <w:rFonts w:hint="eastAsia" w:ascii="宋体" w:hAnsi="宋体" w:eastAsia="宋体" w:cs="宋体"/>
                <w:sz w:val="21"/>
                <w:szCs w:val="21"/>
              </w:rPr>
            </w:pPr>
            <w:r>
              <w:rPr>
                <w:rFonts w:hint="eastAsia" w:ascii="宋体" w:hAnsi="宋体" w:eastAsia="宋体" w:cs="宋体"/>
                <w:sz w:val="21"/>
                <w:szCs w:val="21"/>
              </w:rPr>
              <w:t xml:space="preserve">培训人员：咨询老师     </w:t>
            </w:r>
          </w:p>
          <w:p>
            <w:pPr>
              <w:bidi w:val="0"/>
              <w:rPr>
                <w:rFonts w:hint="eastAsia" w:ascii="宋体" w:hAnsi="宋体" w:eastAsia="宋体" w:cs="宋体"/>
                <w:sz w:val="21"/>
                <w:szCs w:val="21"/>
              </w:rPr>
            </w:pPr>
            <w:r>
              <w:rPr>
                <w:rFonts w:hint="eastAsia" w:ascii="宋体" w:hAnsi="宋体" w:eastAsia="宋体" w:cs="宋体"/>
                <w:sz w:val="21"/>
                <w:szCs w:val="21"/>
              </w:rPr>
              <w:t>培训内容：GB/T19001标准宣贯培训，</w:t>
            </w:r>
          </w:p>
          <w:p>
            <w:pPr>
              <w:bidi w:val="0"/>
              <w:rPr>
                <w:rFonts w:hint="eastAsia" w:ascii="宋体" w:hAnsi="宋体" w:eastAsia="宋体" w:cs="宋体"/>
                <w:sz w:val="21"/>
                <w:szCs w:val="21"/>
              </w:rPr>
            </w:pPr>
            <w:r>
              <w:rPr>
                <w:rFonts w:hint="eastAsia" w:ascii="宋体" w:hAnsi="宋体" w:eastAsia="宋体" w:cs="宋体"/>
                <w:sz w:val="21"/>
                <w:szCs w:val="21"/>
              </w:rPr>
              <w:t>培训日期：  2022年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参加人员：李亚婕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李林泰、王光灿、张厚金、李英前等10人</w:t>
            </w:r>
          </w:p>
          <w:p>
            <w:pPr>
              <w:bidi w:val="0"/>
              <w:rPr>
                <w:rFonts w:hint="eastAsia" w:ascii="宋体" w:hAnsi="宋体" w:eastAsia="宋体" w:cs="宋体"/>
                <w:sz w:val="21"/>
                <w:szCs w:val="21"/>
              </w:rPr>
            </w:pPr>
            <w:r>
              <w:rPr>
                <w:rFonts w:hint="eastAsia" w:ascii="宋体" w:hAnsi="宋体" w:eastAsia="宋体" w:cs="宋体"/>
                <w:sz w:val="21"/>
                <w:szCs w:val="21"/>
              </w:rPr>
              <w:t>培训有效性评价：</w:t>
            </w:r>
            <w:r>
              <w:rPr>
                <w:rFonts w:hint="eastAsia" w:ascii="宋体" w:hAnsi="宋体" w:eastAsia="宋体" w:cs="宋体"/>
                <w:sz w:val="21"/>
                <w:szCs w:val="21"/>
                <w:lang w:val="en-US" w:eastAsia="zh-CN"/>
              </w:rPr>
              <w:t>培训实施</w:t>
            </w:r>
            <w:r>
              <w:rPr>
                <w:rFonts w:hint="eastAsia" w:ascii="宋体" w:hAnsi="宋体" w:eastAsia="宋体" w:cs="宋体"/>
                <w:sz w:val="21"/>
                <w:szCs w:val="21"/>
              </w:rPr>
              <w:t>有效</w:t>
            </w:r>
          </w:p>
          <w:p>
            <w:pPr>
              <w:bidi w:val="0"/>
              <w:rPr>
                <w:rFonts w:hint="eastAsia" w:ascii="宋体" w:hAnsi="宋体" w:eastAsia="宋体" w:cs="宋体"/>
                <w:sz w:val="21"/>
                <w:szCs w:val="21"/>
              </w:rPr>
            </w:pPr>
            <w:r>
              <w:rPr>
                <w:rFonts w:hint="eastAsia" w:ascii="宋体" w:hAnsi="宋体" w:eastAsia="宋体" w:cs="宋体"/>
                <w:sz w:val="21"/>
                <w:szCs w:val="21"/>
              </w:rPr>
              <w:t>2.培训内容：</w:t>
            </w:r>
            <w:r>
              <w:rPr>
                <w:rFonts w:hint="eastAsia" w:ascii="宋体" w:hAnsi="宋体" w:eastAsia="宋体" w:cs="宋体"/>
                <w:sz w:val="21"/>
                <w:szCs w:val="21"/>
                <w:lang w:val="en-US" w:eastAsia="zh-CN"/>
              </w:rPr>
              <w:t>销售制度</w:t>
            </w:r>
            <w:r>
              <w:rPr>
                <w:rFonts w:hint="eastAsia" w:ascii="宋体" w:hAnsi="宋体" w:eastAsia="宋体" w:cs="宋体"/>
                <w:sz w:val="21"/>
                <w:szCs w:val="21"/>
              </w:rPr>
              <w:t>培训</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参加人员：</w:t>
            </w:r>
            <w:r>
              <w:rPr>
                <w:rFonts w:hint="eastAsia" w:ascii="宋体" w:hAnsi="宋体" w:eastAsia="宋体" w:cs="宋体"/>
                <w:sz w:val="21"/>
                <w:szCs w:val="21"/>
                <w:lang w:val="en-US" w:eastAsia="zh-CN"/>
              </w:rPr>
              <w:t>张厚金、李英前、陆瑞</w:t>
            </w:r>
          </w:p>
          <w:p>
            <w:pPr>
              <w:bidi w:val="0"/>
              <w:rPr>
                <w:rFonts w:hint="eastAsia" w:ascii="宋体" w:hAnsi="宋体" w:eastAsia="宋体" w:cs="宋体"/>
                <w:sz w:val="21"/>
                <w:szCs w:val="21"/>
              </w:rPr>
            </w:pPr>
            <w:r>
              <w:rPr>
                <w:rFonts w:hint="eastAsia" w:ascii="宋体" w:hAnsi="宋体" w:eastAsia="宋体" w:cs="宋体"/>
                <w:sz w:val="21"/>
                <w:szCs w:val="21"/>
              </w:rPr>
              <w:t>培训日期：2022年</w:t>
            </w:r>
            <w:r>
              <w:rPr>
                <w:rFonts w:hint="eastAsia" w:ascii="宋体" w:hAnsi="宋体" w:eastAsia="宋体" w:cs="宋体"/>
                <w:sz w:val="21"/>
                <w:szCs w:val="21"/>
                <w:lang w:val="en-US" w:eastAsia="zh-CN"/>
              </w:rPr>
              <w:t>10</w:t>
            </w:r>
            <w:r>
              <w:rPr>
                <w:rFonts w:hint="eastAsia" w:ascii="宋体" w:hAnsi="宋体" w:eastAsia="宋体" w:cs="宋体"/>
                <w:sz w:val="21"/>
                <w:szCs w:val="21"/>
              </w:rPr>
              <w:t>月1日</w:t>
            </w:r>
          </w:p>
          <w:p>
            <w:pPr>
              <w:bidi w:val="0"/>
              <w:rPr>
                <w:rFonts w:hint="eastAsia" w:ascii="宋体" w:hAnsi="宋体" w:eastAsia="宋体" w:cs="宋体"/>
                <w:sz w:val="21"/>
                <w:szCs w:val="21"/>
              </w:rPr>
            </w:pPr>
            <w:r>
              <w:rPr>
                <w:rFonts w:hint="eastAsia" w:ascii="宋体" w:hAnsi="宋体" w:eastAsia="宋体" w:cs="宋体"/>
                <w:sz w:val="21"/>
                <w:szCs w:val="21"/>
              </w:rPr>
              <w:t>培训有效性评价：</w:t>
            </w:r>
            <w:r>
              <w:rPr>
                <w:rFonts w:hint="eastAsia" w:ascii="宋体" w:hAnsi="宋体" w:eastAsia="宋体" w:cs="宋体"/>
                <w:sz w:val="21"/>
                <w:szCs w:val="21"/>
                <w:lang w:val="en-US" w:eastAsia="zh-CN"/>
              </w:rPr>
              <w:t>培训实施</w:t>
            </w:r>
            <w:r>
              <w:rPr>
                <w:rFonts w:hint="eastAsia" w:ascii="宋体" w:hAnsi="宋体" w:eastAsia="宋体" w:cs="宋体"/>
                <w:sz w:val="21"/>
                <w:szCs w:val="21"/>
              </w:rPr>
              <w:t>有效</w:t>
            </w:r>
          </w:p>
          <w:p>
            <w:pPr>
              <w:bidi w:val="0"/>
              <w:rPr>
                <w:rFonts w:hint="eastAsia" w:ascii="宋体" w:hAnsi="宋体" w:eastAsia="宋体" w:cs="宋体"/>
                <w:sz w:val="21"/>
                <w:szCs w:val="21"/>
              </w:rPr>
            </w:pPr>
            <w:r>
              <w:rPr>
                <w:rFonts w:hint="eastAsia" w:ascii="宋体" w:hAnsi="宋体" w:eastAsia="宋体" w:cs="宋体"/>
                <w:sz w:val="21"/>
                <w:szCs w:val="21"/>
              </w:rPr>
              <w:t>--抽《培训记录表》</w:t>
            </w:r>
            <w:r>
              <w:rPr>
                <w:rFonts w:hint="eastAsia" w:ascii="宋体" w:hAnsi="宋体" w:eastAsia="宋体" w:cs="宋体"/>
                <w:sz w:val="21"/>
                <w:szCs w:val="21"/>
                <w:lang w:val="en-US" w:eastAsia="zh-CN"/>
              </w:rPr>
              <w:t>2023年度</w:t>
            </w:r>
            <w:r>
              <w:rPr>
                <w:rFonts w:hint="eastAsia" w:ascii="宋体" w:hAnsi="宋体" w:eastAsia="宋体" w:cs="宋体"/>
                <w:sz w:val="21"/>
                <w:szCs w:val="21"/>
              </w:rPr>
              <w:t xml:space="preserve"> </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内审员培训</w:t>
            </w:r>
          </w:p>
          <w:p>
            <w:pPr>
              <w:bidi w:val="0"/>
              <w:rPr>
                <w:rFonts w:hint="eastAsia" w:ascii="宋体" w:hAnsi="宋体" w:eastAsia="宋体" w:cs="宋体"/>
                <w:sz w:val="21"/>
                <w:szCs w:val="21"/>
              </w:rPr>
            </w:pPr>
            <w:r>
              <w:rPr>
                <w:rFonts w:hint="eastAsia" w:ascii="宋体" w:hAnsi="宋体" w:eastAsia="宋体" w:cs="宋体"/>
                <w:sz w:val="21"/>
                <w:szCs w:val="21"/>
              </w:rPr>
              <w:t>培训人员：</w:t>
            </w:r>
            <w:r>
              <w:rPr>
                <w:rFonts w:hint="eastAsia" w:ascii="宋体" w:hAnsi="宋体" w:eastAsia="宋体" w:cs="宋体"/>
                <w:sz w:val="21"/>
                <w:szCs w:val="21"/>
                <w:lang w:val="en-US" w:eastAsia="zh-CN"/>
              </w:rPr>
              <w:t>咨询老师</w:t>
            </w:r>
            <w:r>
              <w:rPr>
                <w:rFonts w:hint="eastAsia" w:ascii="宋体" w:hAnsi="宋体" w:eastAsia="宋体" w:cs="宋体"/>
                <w:sz w:val="21"/>
                <w:szCs w:val="21"/>
              </w:rPr>
              <w:t xml:space="preserve">     </w:t>
            </w:r>
          </w:p>
          <w:p>
            <w:pPr>
              <w:bidi w:val="0"/>
              <w:rPr>
                <w:rFonts w:hint="eastAsia" w:ascii="宋体" w:hAnsi="宋体" w:eastAsia="宋体" w:cs="宋体"/>
                <w:sz w:val="21"/>
                <w:szCs w:val="21"/>
              </w:rPr>
            </w:pPr>
            <w:r>
              <w:rPr>
                <w:rFonts w:hint="eastAsia" w:ascii="宋体" w:hAnsi="宋体" w:eastAsia="宋体" w:cs="宋体"/>
                <w:sz w:val="21"/>
                <w:szCs w:val="21"/>
              </w:rPr>
              <w:t>培训内容：</w:t>
            </w:r>
            <w:r>
              <w:rPr>
                <w:rFonts w:hint="eastAsia" w:ascii="宋体" w:hAnsi="宋体" w:eastAsia="宋体" w:cs="宋体"/>
                <w:sz w:val="21"/>
                <w:szCs w:val="21"/>
                <w:lang w:val="en-US" w:eastAsia="zh-CN"/>
              </w:rPr>
              <w:t>内审员培训</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rPr>
              <w:t>培训日期：  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01</w:t>
            </w:r>
            <w:r>
              <w:rPr>
                <w:rFonts w:hint="eastAsia" w:ascii="宋体" w:hAnsi="宋体" w:eastAsia="宋体" w:cs="宋体"/>
                <w:sz w:val="21"/>
                <w:szCs w:val="21"/>
              </w:rPr>
              <w:t>月</w:t>
            </w:r>
            <w:r>
              <w:rPr>
                <w:rFonts w:hint="eastAsia" w:ascii="宋体" w:hAnsi="宋体" w:eastAsia="宋体" w:cs="宋体"/>
                <w:sz w:val="21"/>
                <w:szCs w:val="21"/>
                <w:lang w:val="en-US" w:eastAsia="zh-CN"/>
              </w:rPr>
              <w:t>14</w:t>
            </w:r>
            <w:r>
              <w:rPr>
                <w:rFonts w:hint="eastAsia" w:ascii="宋体" w:hAnsi="宋体" w:eastAsia="宋体" w:cs="宋体"/>
                <w:sz w:val="21"/>
                <w:szCs w:val="21"/>
              </w:rPr>
              <w:t>日，</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参加人员：王光灿、李林泰</w:t>
            </w:r>
          </w:p>
          <w:p>
            <w:pPr>
              <w:bidi w:val="0"/>
              <w:rPr>
                <w:rFonts w:hint="eastAsia" w:ascii="宋体" w:hAnsi="宋体" w:eastAsia="宋体" w:cs="宋体"/>
                <w:sz w:val="21"/>
                <w:szCs w:val="21"/>
              </w:rPr>
            </w:pPr>
            <w:r>
              <w:rPr>
                <w:rFonts w:hint="eastAsia" w:ascii="宋体" w:hAnsi="宋体" w:eastAsia="宋体" w:cs="宋体"/>
                <w:sz w:val="21"/>
                <w:szCs w:val="21"/>
              </w:rPr>
              <w:t>培训有效性评价：</w:t>
            </w:r>
            <w:r>
              <w:rPr>
                <w:rFonts w:hint="eastAsia" w:ascii="宋体" w:hAnsi="宋体" w:eastAsia="宋体" w:cs="宋体"/>
                <w:sz w:val="21"/>
                <w:szCs w:val="21"/>
                <w:lang w:val="en-US" w:eastAsia="zh-CN"/>
              </w:rPr>
              <w:t>培训实施</w:t>
            </w:r>
            <w:r>
              <w:rPr>
                <w:rFonts w:hint="eastAsia" w:ascii="宋体" w:hAnsi="宋体" w:eastAsia="宋体" w:cs="宋体"/>
                <w:sz w:val="21"/>
                <w:szCs w:val="21"/>
              </w:rPr>
              <w:t>有效</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目前公司人员比较稳定，人力资源控制基本满足要求。</w:t>
            </w:r>
          </w:p>
          <w:p>
            <w:pPr>
              <w:bidi w:val="0"/>
              <w:rPr>
                <w:rFonts w:hint="eastAsia" w:ascii="宋体" w:hAnsi="宋体" w:eastAsia="宋体" w:cs="宋体"/>
                <w:sz w:val="21"/>
                <w:szCs w:val="21"/>
              </w:rPr>
            </w:pPr>
            <w:r>
              <w:rPr>
                <w:rFonts w:hint="eastAsia" w:ascii="宋体" w:hAnsi="宋体" w:eastAsia="宋体" w:cs="宋体"/>
                <w:sz w:val="21"/>
                <w:szCs w:val="21"/>
              </w:rPr>
              <w:t>主要通过培训提高岗位作业水平及质量和环境、安全意识，明确各岗位要求，自身工作对环境、安全目标的影响，以及如何通过培训和互相交流提高环境绩效，不符合质量管理体系要求的后果等。</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现场询问</w:t>
            </w:r>
            <w:r>
              <w:rPr>
                <w:rFonts w:hint="eastAsia" w:ascii="宋体" w:hAnsi="宋体" w:eastAsia="宋体" w:cs="宋体"/>
                <w:sz w:val="21"/>
                <w:szCs w:val="21"/>
                <w:lang w:val="en-US" w:eastAsia="zh-CN"/>
              </w:rPr>
              <w:t>综合部</w:t>
            </w:r>
            <w:r>
              <w:rPr>
                <w:rFonts w:hint="eastAsia" w:ascii="宋体" w:hAnsi="宋体" w:eastAsia="宋体" w:cs="宋体"/>
                <w:sz w:val="21"/>
                <w:szCs w:val="21"/>
              </w:rPr>
              <w:t xml:space="preserve">人员，清楚与其相关的管理风险。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楷体" w:hAnsi="楷体" w:eastAsia="楷体" w:cs="楷体"/>
                <w:kern w:val="2"/>
                <w:sz w:val="21"/>
                <w:szCs w:val="21"/>
                <w:lang w:val="en-US" w:eastAsia="zh-CN" w:bidi="ar-SA"/>
              </w:rPr>
            </w:pPr>
            <w:r>
              <w:rPr>
                <w:rFonts w:hint="eastAsia"/>
                <w:szCs w:val="21"/>
              </w:rPr>
              <w:t>沟通</w:t>
            </w:r>
          </w:p>
        </w:tc>
        <w:tc>
          <w:tcPr>
            <w:tcW w:w="960" w:type="dxa"/>
            <w:vAlign w:val="center"/>
          </w:tcPr>
          <w:p>
            <w:pPr>
              <w:rPr>
                <w:rFonts w:hint="eastAsia" w:ascii="楷体" w:hAnsi="楷体" w:eastAsia="楷体" w:cs="楷体"/>
                <w:kern w:val="2"/>
                <w:sz w:val="21"/>
                <w:szCs w:val="21"/>
                <w:lang w:val="en-US" w:eastAsia="zh-CN" w:bidi="ar-SA"/>
              </w:rPr>
            </w:pPr>
            <w:r>
              <w:rPr>
                <w:rFonts w:hint="eastAsia"/>
                <w:szCs w:val="21"/>
                <w:lang w:val="en-US" w:eastAsia="zh-CN"/>
              </w:rPr>
              <w:t>Q</w:t>
            </w:r>
            <w:r>
              <w:rPr>
                <w:rFonts w:hint="eastAsia"/>
                <w:szCs w:val="21"/>
              </w:rPr>
              <w:t>7.4</w:t>
            </w:r>
          </w:p>
        </w:tc>
        <w:tc>
          <w:tcPr>
            <w:tcW w:w="10004" w:type="dxa"/>
            <w:vAlign w:val="center"/>
          </w:tcPr>
          <w:p>
            <w:pPr>
              <w:rPr>
                <w:szCs w:val="21"/>
              </w:rPr>
            </w:pPr>
            <w:r>
              <w:rPr>
                <w:rFonts w:hint="eastAsia"/>
                <w:szCs w:val="21"/>
              </w:rPr>
              <w:t>制定并执行《沟通控制程序》。</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rFonts w:hint="eastAsia" w:ascii="楷体" w:hAnsi="楷体" w:eastAsia="楷体" w:cs="楷体"/>
                <w:kern w:val="2"/>
                <w:sz w:val="21"/>
                <w:szCs w:val="21"/>
                <w:lang w:val="en-US" w:eastAsia="zh-CN" w:bidi="ar-SA"/>
              </w:rPr>
            </w:pPr>
            <w:r>
              <w:rPr>
                <w:rFonts w:hint="eastAsia"/>
                <w:szCs w:val="21"/>
              </w:rPr>
              <w:t>目前各项沟通都较为及时、顺畅、效果较好。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文件信息、文件控制、记录</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7.5</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编制了《文件控制程序》、《记录控制程序》，规定了对文件的编制、审批、更新、更改、现行修订状态、文件的发放、保存、使用、借阅、复制以及外来文件的管理、记录的形成和收集、传递和归档、储存和处理、分类和编码、借阅等，基本符合标准控制要求。</w:t>
            </w:r>
          </w:p>
          <w:p>
            <w:pPr>
              <w:bidi w:val="0"/>
              <w:rPr>
                <w:rFonts w:hint="eastAsia" w:ascii="宋体" w:hAnsi="宋体" w:eastAsia="宋体" w:cs="宋体"/>
                <w:sz w:val="21"/>
                <w:szCs w:val="21"/>
              </w:rPr>
            </w:pPr>
            <w:r>
              <w:rPr>
                <w:rFonts w:hint="eastAsia" w:ascii="宋体" w:hAnsi="宋体" w:eastAsia="宋体" w:cs="宋体"/>
                <w:sz w:val="21"/>
                <w:szCs w:val="21"/>
              </w:rPr>
              <w:t>公司策划的体系文件主要包括：</w:t>
            </w:r>
          </w:p>
          <w:p>
            <w:pPr>
              <w:bidi w:val="0"/>
              <w:rPr>
                <w:rFonts w:hint="eastAsia" w:ascii="宋体" w:hAnsi="宋体" w:eastAsia="宋体" w:cs="宋体"/>
                <w:sz w:val="21"/>
                <w:szCs w:val="21"/>
                <w:lang w:eastAsia="zh-CN"/>
              </w:rPr>
            </w:pPr>
            <w:r>
              <w:rPr>
                <w:rFonts w:hint="eastAsia" w:ascii="宋体" w:hAnsi="宋体" w:eastAsia="宋体" w:cs="宋体"/>
                <w:sz w:val="21"/>
                <w:szCs w:val="21"/>
              </w:rPr>
              <w:t>《质量手册》，版本：</w:t>
            </w:r>
            <w:r>
              <w:rPr>
                <w:rFonts w:hint="eastAsia" w:ascii="宋体" w:hAnsi="宋体" w:eastAsia="宋体" w:cs="宋体"/>
                <w:sz w:val="21"/>
                <w:szCs w:val="21"/>
                <w:lang w:val="en-US" w:eastAsia="zh-CN"/>
              </w:rPr>
              <w:t>HKKJ-QMS</w:t>
            </w:r>
            <w:r>
              <w:rPr>
                <w:rFonts w:hint="eastAsia" w:ascii="宋体" w:hAnsi="宋体" w:eastAsia="宋体" w:cs="宋体"/>
                <w:sz w:val="21"/>
                <w:szCs w:val="21"/>
              </w:rPr>
              <w:t>／SC-</w:t>
            </w:r>
            <w:r>
              <w:rPr>
                <w:rFonts w:hint="eastAsia" w:ascii="宋体" w:hAnsi="宋体" w:eastAsia="宋体" w:cs="宋体"/>
                <w:sz w:val="21"/>
                <w:szCs w:val="21"/>
                <w:lang w:val="en-US" w:eastAsia="zh-CN"/>
              </w:rPr>
              <w:t>2022  A</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；公司质量方针随手册一同发布，并编制</w:t>
            </w:r>
            <w:r>
              <w:rPr>
                <w:rFonts w:hint="eastAsia" w:ascii="宋体" w:hAnsi="宋体" w:eastAsia="宋体" w:cs="宋体"/>
                <w:sz w:val="21"/>
                <w:szCs w:val="21"/>
                <w:lang w:val="en-US" w:eastAsia="zh-CN"/>
              </w:rPr>
              <w:t>质量</w:t>
            </w:r>
            <w:r>
              <w:rPr>
                <w:rFonts w:hint="eastAsia" w:ascii="宋体" w:hAnsi="宋体" w:eastAsia="宋体" w:cs="宋体"/>
                <w:sz w:val="21"/>
                <w:szCs w:val="21"/>
              </w:rPr>
              <w:t>目标、指标</w:t>
            </w:r>
            <w:r>
              <w:rPr>
                <w:rFonts w:hint="eastAsia" w:ascii="宋体" w:hAnsi="宋体" w:eastAsia="宋体" w:cs="宋体"/>
                <w:sz w:val="21"/>
                <w:szCs w:val="21"/>
                <w:lang w:val="en-US" w:eastAsia="zh-CN"/>
              </w:rPr>
              <w:t>；</w:t>
            </w:r>
            <w:r>
              <w:rPr>
                <w:rFonts w:hint="eastAsia" w:ascii="宋体" w:hAnsi="宋体" w:eastAsia="宋体" w:cs="宋体"/>
                <w:sz w:val="21"/>
                <w:szCs w:val="21"/>
              </w:rPr>
              <w:t>方针目标发布经过总经理批准、评审，适宜</w:t>
            </w:r>
            <w:r>
              <w:rPr>
                <w:rFonts w:hint="eastAsia" w:ascii="宋体" w:hAnsi="宋体" w:eastAsia="宋体" w:cs="宋体"/>
                <w:sz w:val="21"/>
                <w:szCs w:val="21"/>
                <w:lang w:eastAsia="zh-CN"/>
              </w:rPr>
              <w:t>。</w:t>
            </w:r>
          </w:p>
          <w:p>
            <w:pPr>
              <w:bidi w:val="0"/>
              <w:rPr>
                <w:rFonts w:hint="eastAsia" w:ascii="宋体" w:hAnsi="宋体" w:eastAsia="宋体" w:cs="宋体"/>
                <w:sz w:val="21"/>
                <w:szCs w:val="21"/>
              </w:rPr>
            </w:pPr>
            <w:r>
              <w:rPr>
                <w:rFonts w:hint="eastAsia" w:ascii="宋体" w:hAnsi="宋体" w:eastAsia="宋体" w:cs="宋体"/>
                <w:sz w:val="21"/>
                <w:szCs w:val="21"/>
              </w:rPr>
              <w:t>《程序文件》， 版本：</w:t>
            </w:r>
            <w:r>
              <w:rPr>
                <w:rFonts w:hint="eastAsia" w:ascii="宋体" w:hAnsi="宋体" w:eastAsia="宋体" w:cs="宋体"/>
                <w:sz w:val="21"/>
                <w:szCs w:val="21"/>
                <w:lang w:val="en-US" w:eastAsia="zh-CN"/>
              </w:rPr>
              <w:t>HHKKJ-QMS</w:t>
            </w:r>
            <w:r>
              <w:rPr>
                <w:rFonts w:hint="eastAsia" w:ascii="宋体" w:hAnsi="宋体" w:eastAsia="宋体" w:cs="宋体"/>
                <w:sz w:val="21"/>
                <w:szCs w:val="21"/>
              </w:rPr>
              <w:t>／CX-20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A/0</w:t>
            </w:r>
            <w:r>
              <w:rPr>
                <w:rFonts w:hint="eastAsia" w:ascii="宋体" w:hAnsi="宋体" w:eastAsia="宋体" w:cs="宋体"/>
                <w:sz w:val="21"/>
                <w:szCs w:val="21"/>
              </w:rPr>
              <w:t xml:space="preserve"> ，以及相关运行记录等。</w:t>
            </w:r>
          </w:p>
          <w:p>
            <w:pPr>
              <w:bidi w:val="0"/>
              <w:rPr>
                <w:rFonts w:hint="eastAsia" w:ascii="宋体" w:hAnsi="宋体" w:eastAsia="宋体" w:cs="宋体"/>
                <w:sz w:val="21"/>
                <w:szCs w:val="21"/>
              </w:rPr>
            </w:pPr>
            <w:r>
              <w:rPr>
                <w:rFonts w:hint="eastAsia" w:ascii="宋体" w:hAnsi="宋体" w:eastAsia="宋体" w:cs="宋体"/>
                <w:sz w:val="21"/>
                <w:szCs w:val="21"/>
              </w:rPr>
              <w:t>以上文件编制：</w:t>
            </w:r>
            <w:r>
              <w:rPr>
                <w:rFonts w:hint="eastAsia" w:ascii="宋体" w:hAnsi="宋体" w:eastAsia="宋体" w:cs="宋体"/>
                <w:sz w:val="21"/>
                <w:szCs w:val="21"/>
                <w:lang w:val="en-US" w:eastAsia="zh-CN"/>
              </w:rPr>
              <w:t>综合部</w:t>
            </w:r>
            <w:r>
              <w:rPr>
                <w:rFonts w:hint="eastAsia" w:ascii="宋体" w:hAnsi="宋体" w:eastAsia="宋体" w:cs="宋体"/>
                <w:sz w:val="21"/>
                <w:szCs w:val="21"/>
              </w:rPr>
              <w:t>，审核：</w:t>
            </w:r>
            <w:r>
              <w:rPr>
                <w:rFonts w:hint="eastAsia" w:ascii="宋体" w:hAnsi="宋体" w:eastAsia="宋体" w:cs="宋体"/>
                <w:sz w:val="21"/>
                <w:szCs w:val="21"/>
                <w:lang w:val="en-US" w:eastAsia="zh-CN"/>
              </w:rPr>
              <w:t>王光灿</w:t>
            </w:r>
            <w:r>
              <w:rPr>
                <w:rFonts w:hint="eastAsia" w:ascii="宋体" w:hAnsi="宋体" w:eastAsia="宋体" w:cs="宋体"/>
                <w:sz w:val="21"/>
                <w:szCs w:val="21"/>
              </w:rPr>
              <w:t>，审批：</w:t>
            </w:r>
            <w:r>
              <w:rPr>
                <w:rFonts w:hint="eastAsia" w:ascii="宋体" w:hAnsi="宋体" w:eastAsia="宋体" w:cs="宋体"/>
                <w:sz w:val="21"/>
                <w:szCs w:val="21"/>
                <w:lang w:val="en-US" w:eastAsia="zh-CN"/>
              </w:rPr>
              <w:t>李亚婕</w:t>
            </w:r>
            <w:r>
              <w:rPr>
                <w:rFonts w:hint="eastAsia" w:ascii="宋体" w:hAnsi="宋体" w:eastAsia="宋体" w:cs="宋体"/>
                <w:sz w:val="21"/>
                <w:szCs w:val="21"/>
              </w:rPr>
              <w:t>，发布实施日期：2022年</w:t>
            </w:r>
            <w:r>
              <w:rPr>
                <w:rFonts w:hint="eastAsia" w:ascii="宋体" w:hAnsi="宋体" w:eastAsia="宋体" w:cs="宋体"/>
                <w:sz w:val="21"/>
                <w:szCs w:val="21"/>
                <w:lang w:val="en-US" w:eastAsia="zh-CN"/>
              </w:rPr>
              <w:t>06</w:t>
            </w:r>
            <w:r>
              <w:rPr>
                <w:rFonts w:hint="eastAsia" w:ascii="宋体" w:hAnsi="宋体" w:eastAsia="宋体" w:cs="宋体"/>
                <w:sz w:val="21"/>
                <w:szCs w:val="21"/>
              </w:rPr>
              <w:t>月</w:t>
            </w:r>
            <w:r>
              <w:rPr>
                <w:rFonts w:hint="eastAsia" w:ascii="宋体" w:hAnsi="宋体" w:eastAsia="宋体" w:cs="宋体"/>
                <w:sz w:val="21"/>
                <w:szCs w:val="21"/>
                <w:lang w:val="en-US" w:eastAsia="zh-CN"/>
              </w:rPr>
              <w:t>01</w:t>
            </w:r>
            <w:r>
              <w:rPr>
                <w:rFonts w:hint="eastAsia" w:ascii="宋体" w:hAnsi="宋体" w:eastAsia="宋体" w:cs="宋体"/>
                <w:sz w:val="21"/>
                <w:szCs w:val="21"/>
              </w:rPr>
              <w:t>日。</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查见《文件清单》，登录有手册、程序、作业指导书、检验规范、管理制度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法律法规及相关产品标准规范</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《足部防护—安全鞋》(GB21148-2020)</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《针织拼接服装》(GB/T 26385-2011)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《棉服装》（GB/T2662-2017）</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《单、夹服装》（FZ/T 81007-2012)</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《电力设备预防性试验规程》（DL/T 596-1996)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《电气装置安装工程电气设备交接试验标准》（GB 50150-2016)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《低压配电设计规范》（GB 50054-2011）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《通用用电设备配电设计规范》（GB 50055-2011）</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《活扳手》（GB/T 4440-2008）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《呆扳手、梅花扳手、两用扳手 技术规范》（GB/T 4393-2008）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《手动套筒扳手 套筒》（GB/T 3390.1-2013）</w:t>
            </w:r>
          </w:p>
          <w:p>
            <w:pPr>
              <w:rPr>
                <w:rFonts w:hint="eastAsia" w:ascii="宋体" w:hAnsi="宋体" w:eastAsia="宋体" w:cs="宋体"/>
                <w:szCs w:val="21"/>
              </w:rPr>
            </w:pPr>
            <w:r>
              <w:rPr>
                <w:rFonts w:hint="eastAsia" w:ascii="宋体" w:hAnsi="宋体" w:eastAsia="宋体" w:cs="宋体"/>
                <w:szCs w:val="21"/>
              </w:rPr>
              <w:t>《电容型验电器》中华人民共和国电力行业标准</w:t>
            </w:r>
            <w:r>
              <w:rPr>
                <w:rFonts w:hint="eastAsia" w:ascii="宋体" w:hAnsi="宋体" w:eastAsia="宋体" w:cs="宋体"/>
                <w:szCs w:val="21"/>
              </w:rPr>
              <w:tab/>
            </w:r>
            <w:r>
              <w:rPr>
                <w:rFonts w:hint="eastAsia" w:ascii="宋体" w:hAnsi="宋体" w:eastAsia="宋体" w:cs="宋体"/>
                <w:szCs w:val="21"/>
              </w:rPr>
              <w:t>DL740-2014</w:t>
            </w:r>
          </w:p>
          <w:p>
            <w:pPr>
              <w:rPr>
                <w:rFonts w:hint="eastAsia" w:ascii="宋体" w:hAnsi="宋体" w:eastAsia="宋体" w:cs="宋体"/>
                <w:szCs w:val="21"/>
              </w:rPr>
            </w:pPr>
            <w:r>
              <w:rPr>
                <w:rFonts w:hint="eastAsia" w:ascii="宋体" w:hAnsi="宋体" w:eastAsia="宋体" w:cs="宋体"/>
                <w:szCs w:val="21"/>
              </w:rPr>
              <w:t>带电作业用便携式接地和接地短路装置</w:t>
            </w:r>
            <w:r>
              <w:rPr>
                <w:rFonts w:hint="eastAsia" w:ascii="宋体" w:hAnsi="宋体" w:eastAsia="宋体" w:cs="宋体"/>
                <w:szCs w:val="21"/>
              </w:rPr>
              <w:tab/>
            </w:r>
            <w:r>
              <w:rPr>
                <w:rFonts w:hint="eastAsia" w:ascii="宋体" w:hAnsi="宋体" w:eastAsia="宋体" w:cs="宋体"/>
                <w:szCs w:val="21"/>
              </w:rPr>
              <w:t>DL/T879-2004</w:t>
            </w:r>
          </w:p>
          <w:p>
            <w:pPr>
              <w:rPr>
                <w:rFonts w:hint="eastAsia" w:ascii="宋体" w:hAnsi="宋体" w:eastAsia="宋体" w:cs="宋体"/>
                <w:szCs w:val="21"/>
              </w:rPr>
            </w:pPr>
            <w:r>
              <w:rPr>
                <w:rFonts w:hint="eastAsia" w:ascii="宋体" w:hAnsi="宋体" w:eastAsia="宋体" w:cs="宋体"/>
                <w:szCs w:val="21"/>
              </w:rPr>
              <w:t>《电绝缘橡胶板》化工行业标准</w:t>
            </w:r>
            <w:r>
              <w:rPr>
                <w:rFonts w:hint="eastAsia" w:ascii="宋体" w:hAnsi="宋体" w:eastAsia="宋体" w:cs="宋体"/>
                <w:szCs w:val="21"/>
              </w:rPr>
              <w:tab/>
            </w:r>
            <w:r>
              <w:rPr>
                <w:rFonts w:hint="eastAsia" w:ascii="宋体" w:hAnsi="宋体" w:eastAsia="宋体" w:cs="宋体"/>
                <w:szCs w:val="21"/>
              </w:rPr>
              <w:t>HG2949-1999</w:t>
            </w:r>
          </w:p>
          <w:p>
            <w:pPr>
              <w:rPr>
                <w:rFonts w:hint="eastAsia" w:ascii="宋体" w:hAnsi="宋体" w:eastAsia="宋体" w:cs="宋体"/>
                <w:szCs w:val="21"/>
              </w:rPr>
            </w:pPr>
            <w:r>
              <w:rPr>
                <w:rFonts w:hint="eastAsia" w:ascii="宋体" w:hAnsi="宋体" w:eastAsia="宋体" w:cs="宋体"/>
                <w:szCs w:val="21"/>
              </w:rPr>
              <w:t>《带电作业用绝缘硬梯》</w:t>
            </w:r>
            <w:r>
              <w:rPr>
                <w:rFonts w:hint="eastAsia" w:ascii="宋体" w:hAnsi="宋体" w:eastAsia="宋体" w:cs="宋体"/>
                <w:szCs w:val="21"/>
              </w:rPr>
              <w:tab/>
            </w:r>
            <w:r>
              <w:rPr>
                <w:rFonts w:hint="eastAsia" w:ascii="宋体" w:hAnsi="宋体" w:eastAsia="宋体" w:cs="宋体"/>
                <w:szCs w:val="21"/>
              </w:rPr>
              <w:t>GB/T17620-2008</w:t>
            </w:r>
          </w:p>
          <w:p>
            <w:pPr>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登杆脚扣</w:t>
            </w:r>
            <w:r>
              <w:rPr>
                <w:rFonts w:hint="eastAsia" w:ascii="宋体" w:hAnsi="宋体" w:eastAsia="宋体" w:cs="宋体"/>
                <w:szCs w:val="21"/>
                <w:lang w:eastAsia="zh-CN"/>
              </w:rPr>
              <w:t>》</w:t>
            </w:r>
            <w:r>
              <w:rPr>
                <w:rFonts w:hint="eastAsia" w:ascii="宋体" w:hAnsi="宋体" w:eastAsia="宋体" w:cs="宋体"/>
                <w:szCs w:val="21"/>
              </w:rPr>
              <w:tab/>
            </w:r>
            <w:r>
              <w:rPr>
                <w:rFonts w:hint="eastAsia" w:ascii="宋体" w:hAnsi="宋体" w:eastAsia="宋体" w:cs="宋体"/>
                <w:szCs w:val="21"/>
              </w:rPr>
              <w:t>AQ 6109-2012</w:t>
            </w:r>
          </w:p>
          <w:p>
            <w:pPr>
              <w:bidi w:val="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电工术语 电工电子测量和仪器仪表 第3部分：电测量仪器仪表的类型</w:t>
            </w:r>
            <w:r>
              <w:rPr>
                <w:rFonts w:hint="eastAsia" w:ascii="宋体" w:hAnsi="宋体" w:eastAsia="宋体" w:cs="宋体"/>
                <w:szCs w:val="21"/>
                <w:lang w:eastAsia="zh-CN"/>
              </w:rPr>
              <w:t>》</w:t>
            </w:r>
            <w:r>
              <w:rPr>
                <w:rFonts w:hint="eastAsia" w:ascii="宋体" w:hAnsi="宋体" w:eastAsia="宋体" w:cs="宋体"/>
                <w:szCs w:val="21"/>
              </w:rPr>
              <w:t>GB/T 2900.79-2008</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质量管理体系 要求》</w:t>
            </w:r>
            <w:r>
              <w:rPr>
                <w:rFonts w:hint="eastAsia" w:ascii="宋体" w:hAnsi="宋体" w:eastAsia="宋体" w:cs="宋体"/>
                <w:sz w:val="21"/>
                <w:szCs w:val="21"/>
              </w:rPr>
              <w:t>GB/T19001</w:t>
            </w:r>
            <w:r>
              <w:rPr>
                <w:rFonts w:hint="eastAsia" w:ascii="宋体" w:hAnsi="宋体" w:eastAsia="宋体" w:cs="宋体"/>
                <w:sz w:val="21"/>
                <w:szCs w:val="21"/>
                <w:lang w:val="en-US" w:eastAsia="zh-CN"/>
              </w:rPr>
              <w:t>-2016</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《质量管理体系 基础和术语》GB/T 19000-2016等</w:t>
            </w:r>
          </w:p>
          <w:p>
            <w:pPr>
              <w:bidi w:val="0"/>
              <w:rPr>
                <w:rFonts w:hint="eastAsia" w:ascii="宋体" w:hAnsi="宋体" w:eastAsia="宋体" w:cs="宋体"/>
                <w:sz w:val="21"/>
                <w:szCs w:val="21"/>
              </w:rPr>
            </w:pPr>
            <w:r>
              <w:rPr>
                <w:rFonts w:hint="eastAsia" w:ascii="宋体" w:hAnsi="宋体" w:eastAsia="宋体" w:cs="宋体"/>
                <w:sz w:val="21"/>
                <w:szCs w:val="21"/>
              </w:rPr>
              <w:t>包含了管理体系要求的成文信息，文件规定基本符合公司实际，满足标准要求。</w:t>
            </w:r>
          </w:p>
          <w:p>
            <w:pPr>
              <w:bidi w:val="0"/>
              <w:rPr>
                <w:rFonts w:hint="eastAsia" w:ascii="宋体" w:hAnsi="宋体" w:eastAsia="宋体" w:cs="宋体"/>
                <w:sz w:val="21"/>
                <w:szCs w:val="21"/>
              </w:rPr>
            </w:pPr>
            <w:r>
              <w:rPr>
                <w:rFonts w:hint="eastAsia" w:ascii="宋体" w:hAnsi="宋体" w:eastAsia="宋体" w:cs="宋体"/>
                <w:sz w:val="21"/>
                <w:szCs w:val="21"/>
              </w:rPr>
              <w:t>抽查以上管理体系文件，均有编制、审批人员签名，符合要求。</w:t>
            </w:r>
          </w:p>
          <w:p>
            <w:pPr>
              <w:bidi w:val="0"/>
              <w:rPr>
                <w:rFonts w:hint="eastAsia" w:ascii="宋体" w:hAnsi="宋体" w:eastAsia="宋体" w:cs="宋体"/>
                <w:sz w:val="21"/>
                <w:szCs w:val="21"/>
              </w:rPr>
            </w:pPr>
            <w:r>
              <w:rPr>
                <w:rFonts w:hint="eastAsia" w:ascii="宋体" w:hAnsi="宋体" w:eastAsia="宋体" w:cs="宋体"/>
                <w:sz w:val="21"/>
                <w:szCs w:val="21"/>
              </w:rPr>
              <w:t>查文件发放情况：</w:t>
            </w:r>
          </w:p>
          <w:p>
            <w:pPr>
              <w:bidi w:val="0"/>
              <w:rPr>
                <w:rFonts w:hint="eastAsia" w:ascii="宋体" w:hAnsi="宋体" w:eastAsia="宋体" w:cs="宋体"/>
                <w:sz w:val="21"/>
                <w:szCs w:val="21"/>
              </w:rPr>
            </w:pPr>
            <w:r>
              <w:rPr>
                <w:rFonts w:hint="eastAsia" w:ascii="宋体" w:hAnsi="宋体" w:eastAsia="宋体" w:cs="宋体"/>
                <w:sz w:val="21"/>
                <w:szCs w:val="21"/>
              </w:rPr>
              <w:t>提供了《文件发放与回收记录表》，所有文件均由办公室发放，录有管理手册、程序、支持性文件汇编等文件。显示文件发放均有文件名称、编号、版本，发放/回收日期等。</w:t>
            </w:r>
          </w:p>
          <w:p>
            <w:pPr>
              <w:bidi w:val="0"/>
              <w:rPr>
                <w:rFonts w:hint="eastAsia" w:ascii="宋体" w:hAnsi="宋体" w:eastAsia="宋体" w:cs="宋体"/>
                <w:sz w:val="21"/>
                <w:szCs w:val="21"/>
              </w:rPr>
            </w:pPr>
            <w:r>
              <w:rPr>
                <w:rFonts w:hint="eastAsia" w:ascii="宋体" w:hAnsi="宋体" w:eastAsia="宋体" w:cs="宋体"/>
                <w:sz w:val="21"/>
                <w:szCs w:val="21"/>
              </w:rPr>
              <w:t>查外来文件管理：</w:t>
            </w:r>
          </w:p>
          <w:p>
            <w:pPr>
              <w:bidi w:val="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办公室负责通过到主管部门、网上收集、标准发布部门进行购买，并对外来文件的识别、跟踪、控制。</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查到：《文件清单》、《</w:t>
            </w:r>
            <w:r>
              <w:rPr>
                <w:rFonts w:hint="eastAsia" w:ascii="宋体" w:hAnsi="宋体" w:eastAsia="宋体" w:cs="宋体"/>
                <w:sz w:val="21"/>
                <w:szCs w:val="21"/>
                <w:lang w:val="en-US" w:eastAsia="zh-CN"/>
              </w:rPr>
              <w:t>外来文件登记表</w:t>
            </w:r>
            <w:r>
              <w:rPr>
                <w:rFonts w:hint="eastAsia" w:ascii="宋体" w:hAnsi="宋体" w:eastAsia="宋体" w:cs="宋体"/>
                <w:sz w:val="21"/>
                <w:szCs w:val="21"/>
              </w:rPr>
              <w:t>》，收集了企业适用的</w:t>
            </w:r>
            <w:r>
              <w:rPr>
                <w:rFonts w:hint="eastAsia" w:ascii="宋体" w:hAnsi="宋体" w:eastAsia="宋体" w:cs="宋体"/>
                <w:sz w:val="21"/>
                <w:szCs w:val="21"/>
                <w:lang w:val="en-US" w:eastAsia="zh-CN"/>
              </w:rPr>
              <w:t>质量</w:t>
            </w:r>
            <w:r>
              <w:rPr>
                <w:rFonts w:hint="eastAsia" w:ascii="宋体" w:hAnsi="宋体" w:eastAsia="宋体" w:cs="宋体"/>
                <w:sz w:val="21"/>
                <w:szCs w:val="21"/>
              </w:rPr>
              <w:t>法律法规及执行标准，</w:t>
            </w:r>
            <w:r>
              <w:rPr>
                <w:rFonts w:hint="eastAsia" w:ascii="宋体" w:hAnsi="宋体" w:eastAsia="宋体" w:cs="宋体"/>
                <w:sz w:val="21"/>
                <w:szCs w:val="21"/>
                <w:lang w:val="en-US" w:eastAsia="zh-CN"/>
              </w:rPr>
              <w:t xml:space="preserve"> </w:t>
            </w:r>
          </w:p>
          <w:p>
            <w:pPr>
              <w:bidi w:val="0"/>
              <w:rPr>
                <w:rFonts w:hint="eastAsia" w:ascii="宋体" w:hAnsi="宋体" w:eastAsia="宋体" w:cs="宋体"/>
                <w:sz w:val="21"/>
                <w:szCs w:val="21"/>
              </w:rPr>
            </w:pPr>
            <w:r>
              <w:rPr>
                <w:rFonts w:hint="eastAsia" w:ascii="宋体" w:hAnsi="宋体" w:eastAsia="宋体" w:cs="宋体"/>
                <w:sz w:val="21"/>
                <w:szCs w:val="21"/>
              </w:rPr>
              <w:t>查作废文件控制：根据文审要求修订了管理手册，采取换页的方式，其他文件均未更改，今后对发生文件的更改、作废、销毁，将按相关规定执行。</w:t>
            </w:r>
          </w:p>
          <w:p>
            <w:pPr>
              <w:bidi w:val="0"/>
              <w:rPr>
                <w:rFonts w:hint="eastAsia" w:ascii="宋体" w:hAnsi="宋体" w:eastAsia="宋体" w:cs="宋体"/>
                <w:sz w:val="21"/>
                <w:szCs w:val="21"/>
              </w:rPr>
            </w:pPr>
            <w:r>
              <w:rPr>
                <w:rFonts w:hint="eastAsia" w:ascii="宋体" w:hAnsi="宋体" w:eastAsia="宋体" w:cs="宋体"/>
                <w:sz w:val="21"/>
                <w:szCs w:val="21"/>
              </w:rPr>
              <w:t>现场查看公司文件管理情况，通过纸张、电子版形式文件化，文件名称、编号、内容等字迹清晰，标识易于识别、检索、可追溯，纸质文件存放在文件柜中，防水防潮，储存环境适宜。</w:t>
            </w:r>
          </w:p>
          <w:p>
            <w:pPr>
              <w:bidi w:val="0"/>
              <w:rPr>
                <w:rFonts w:hint="eastAsia" w:ascii="宋体" w:hAnsi="宋体" w:eastAsia="宋体" w:cs="宋体"/>
                <w:sz w:val="21"/>
                <w:szCs w:val="21"/>
              </w:rPr>
            </w:pPr>
            <w:r>
              <w:rPr>
                <w:rFonts w:hint="eastAsia" w:ascii="宋体" w:hAnsi="宋体" w:eastAsia="宋体" w:cs="宋体"/>
                <w:sz w:val="21"/>
                <w:szCs w:val="21"/>
              </w:rPr>
              <w:t>查到了《记录清单》，管理体系记录，记录设置符合公司实施运行要求，基本包含了体系要求的相关记录；《记录清单》，内容清晰，规定了记录的名称、编号、保存期限等信息。 记录以名称、编号进行唯一性标识。</w:t>
            </w:r>
          </w:p>
          <w:p>
            <w:pPr>
              <w:bidi w:val="0"/>
              <w:rPr>
                <w:rFonts w:hint="eastAsia" w:ascii="宋体" w:hAnsi="宋体" w:eastAsia="宋体" w:cs="宋体"/>
                <w:sz w:val="21"/>
                <w:szCs w:val="21"/>
              </w:rPr>
            </w:pPr>
            <w:r>
              <w:rPr>
                <w:rFonts w:hint="eastAsia" w:ascii="宋体" w:hAnsi="宋体" w:eastAsia="宋体" w:cs="宋体"/>
                <w:sz w:val="21"/>
                <w:szCs w:val="21"/>
              </w:rPr>
              <w:t>现场查阅了记录：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《内审计划》、《管理评审报告》等管理体系运行记录，记录比较完整，内容规范全面，字迹清楚，有填表人、检查人等信息，易于检索，符合要求。</w:t>
            </w:r>
          </w:p>
          <w:p>
            <w:pPr>
              <w:bidi w:val="0"/>
              <w:rPr>
                <w:rFonts w:hint="eastAsia" w:ascii="宋体" w:hAnsi="宋体" w:eastAsia="宋体" w:cs="宋体"/>
                <w:sz w:val="21"/>
                <w:szCs w:val="21"/>
              </w:rPr>
            </w:pPr>
            <w:r>
              <w:rPr>
                <w:rFonts w:hint="eastAsia" w:ascii="宋体" w:hAnsi="宋体" w:eastAsia="宋体" w:cs="宋体"/>
                <w:sz w:val="21"/>
                <w:szCs w:val="21"/>
              </w:rPr>
              <w:t>现场察看记录存放处：各类记录分类存放，部门用记录由相关部门保管，置于文件夹或档案盒（袋）内，统一放置于文件资料柜中，干燥、通风、容易查询，记录保存方式和地点基本可以满足受审核方现有的体系运行需求。</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总体来说，公司文件化信息控制基本有效。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内审</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QEO9.2</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公司制定</w:t>
            </w:r>
            <w:r>
              <w:rPr>
                <w:rFonts w:hint="eastAsia" w:ascii="宋体" w:hAnsi="宋体" w:eastAsia="宋体" w:cs="宋体"/>
                <w:sz w:val="21"/>
                <w:szCs w:val="21"/>
                <w:lang w:eastAsia="zh-CN"/>
              </w:rPr>
              <w:t>了</w:t>
            </w:r>
            <w:r>
              <w:rPr>
                <w:rFonts w:hint="eastAsia" w:ascii="宋体" w:hAnsi="宋体" w:eastAsia="宋体" w:cs="宋体"/>
                <w:sz w:val="21"/>
                <w:szCs w:val="21"/>
              </w:rPr>
              <w:t>《内部审核</w:t>
            </w:r>
            <w:r>
              <w:rPr>
                <w:rFonts w:hint="eastAsia" w:ascii="宋体" w:hAnsi="宋体" w:eastAsia="宋体" w:cs="宋体"/>
                <w:sz w:val="21"/>
                <w:szCs w:val="21"/>
                <w:lang w:val="en-US" w:eastAsia="zh-CN"/>
              </w:rPr>
              <w:t>控制</w:t>
            </w:r>
            <w:r>
              <w:rPr>
                <w:rFonts w:hint="eastAsia" w:ascii="宋体" w:hAnsi="宋体" w:eastAsia="宋体" w:cs="宋体"/>
                <w:sz w:val="21"/>
                <w:szCs w:val="21"/>
              </w:rPr>
              <w:t>程序》，对内部审核方案策划规定：内审每年进行一次，按部门/过程审核。</w:t>
            </w:r>
            <w:r>
              <w:rPr>
                <w:rFonts w:hint="eastAsia" w:ascii="宋体" w:hAnsi="宋体" w:eastAsia="宋体" w:cs="宋体"/>
                <w:sz w:val="21"/>
                <w:szCs w:val="21"/>
                <w:lang w:val="en-US" w:eastAsia="zh-CN"/>
              </w:rPr>
              <w:t>王经理</w:t>
            </w:r>
            <w:r>
              <w:rPr>
                <w:rFonts w:hint="eastAsia" w:ascii="宋体" w:hAnsi="宋体" w:eastAsia="宋体" w:cs="宋体"/>
                <w:sz w:val="21"/>
                <w:szCs w:val="21"/>
              </w:rPr>
              <w:t>介绍内审的安排和做法，与程序文件“内部审核程序”相符。</w:t>
            </w:r>
            <w:r>
              <w:rPr>
                <w:rFonts w:hint="eastAsia" w:ascii="宋体" w:hAnsi="宋体" w:eastAsia="宋体" w:cs="宋体"/>
                <w:sz w:val="21"/>
                <w:szCs w:val="21"/>
              </w:rPr>
              <w:br w:type="textWrapping"/>
            </w:r>
            <w:r>
              <w:rPr>
                <w:rFonts w:hint="eastAsia" w:ascii="宋体" w:hAnsi="宋体" w:eastAsia="宋体" w:cs="宋体"/>
                <w:sz w:val="21"/>
                <w:szCs w:val="21"/>
              </w:rPr>
              <w:t xml:space="preserve">    查内审记录：202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日进行，组长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王光灿</w:t>
            </w:r>
            <w:r>
              <w:rPr>
                <w:rFonts w:hint="eastAsia" w:ascii="宋体" w:hAnsi="宋体" w:eastAsia="宋体" w:cs="宋体"/>
                <w:sz w:val="21"/>
                <w:szCs w:val="21"/>
              </w:rPr>
              <w:t>，</w:t>
            </w:r>
            <w:r>
              <w:rPr>
                <w:rFonts w:hint="eastAsia" w:ascii="宋体" w:hAnsi="宋体" w:eastAsia="宋体" w:cs="宋体"/>
                <w:sz w:val="21"/>
                <w:szCs w:val="21"/>
                <w:lang w:eastAsia="zh-CN"/>
              </w:rPr>
              <w:t>组员：</w:t>
            </w:r>
            <w:r>
              <w:rPr>
                <w:rFonts w:hint="eastAsia" w:ascii="宋体" w:hAnsi="宋体" w:eastAsia="宋体" w:cs="宋体"/>
                <w:sz w:val="21"/>
                <w:szCs w:val="21"/>
                <w:lang w:val="en-US" w:eastAsia="zh-CN"/>
              </w:rPr>
              <w:t>李林泰</w:t>
            </w:r>
            <w:r>
              <w:rPr>
                <w:rFonts w:hint="eastAsia" w:ascii="宋体" w:hAnsi="宋体" w:eastAsia="宋体" w:cs="宋体"/>
                <w:sz w:val="21"/>
                <w:szCs w:val="21"/>
              </w:rPr>
              <w:t>，</w:t>
            </w:r>
            <w:r>
              <w:rPr>
                <w:rFonts w:hint="eastAsia" w:ascii="宋体" w:hAnsi="宋体" w:eastAsia="宋体" w:cs="宋体"/>
                <w:sz w:val="21"/>
                <w:szCs w:val="21"/>
                <w:lang w:eastAsia="zh-CN"/>
              </w:rPr>
              <w:t>查有内审员</w:t>
            </w:r>
            <w:r>
              <w:rPr>
                <w:rFonts w:hint="eastAsia" w:ascii="宋体" w:hAnsi="宋体" w:eastAsia="宋体" w:cs="宋体"/>
                <w:sz w:val="21"/>
                <w:szCs w:val="21"/>
              </w:rPr>
              <w:t>任命</w:t>
            </w:r>
            <w:r>
              <w:rPr>
                <w:rFonts w:hint="eastAsia" w:ascii="宋体" w:hAnsi="宋体" w:eastAsia="宋体" w:cs="宋体"/>
                <w:sz w:val="21"/>
                <w:szCs w:val="21"/>
                <w:lang w:eastAsia="zh-CN"/>
              </w:rPr>
              <w:t>书，批准人：</w:t>
            </w:r>
            <w:r>
              <w:rPr>
                <w:rFonts w:hint="eastAsia" w:ascii="宋体" w:hAnsi="宋体" w:eastAsia="宋体" w:cs="宋体"/>
                <w:sz w:val="21"/>
                <w:szCs w:val="21"/>
                <w:lang w:val="en-US" w:eastAsia="zh-CN"/>
              </w:rPr>
              <w:t>李亚婕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2022.12.05</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lang w:eastAsia="zh-CN"/>
              </w:rPr>
              <w:t>提供了内部审核实施计划</w:t>
            </w:r>
            <w:r>
              <w:rPr>
                <w:rFonts w:hint="eastAsia" w:ascii="宋体" w:hAnsi="宋体" w:eastAsia="宋体" w:cs="宋体"/>
                <w:sz w:val="21"/>
                <w:szCs w:val="21"/>
              </w:rPr>
              <w:t>，</w:t>
            </w:r>
            <w:r>
              <w:rPr>
                <w:rFonts w:hint="eastAsia" w:ascii="宋体" w:hAnsi="宋体" w:eastAsia="宋体" w:cs="宋体"/>
                <w:sz w:val="21"/>
                <w:szCs w:val="21"/>
                <w:lang w:eastAsia="zh-CN"/>
              </w:rPr>
              <w:t>编制时间：</w:t>
            </w:r>
            <w:r>
              <w:rPr>
                <w:rFonts w:hint="eastAsia" w:ascii="宋体" w:hAnsi="宋体" w:eastAsia="宋体" w:cs="宋体"/>
                <w:sz w:val="21"/>
                <w:szCs w:val="21"/>
                <w:lang w:val="en-US" w:eastAsia="zh-CN"/>
              </w:rPr>
              <w:t>2023.01.15日，内审计划包含审核目的，审核依据，审核范围，分工及审核安排，</w:t>
            </w:r>
            <w:r>
              <w:rPr>
                <w:rFonts w:hint="eastAsia" w:ascii="宋体" w:hAnsi="宋体" w:eastAsia="宋体" w:cs="宋体"/>
                <w:sz w:val="21"/>
                <w:szCs w:val="21"/>
              </w:rPr>
              <w:t>涉及了所有部门及相关过程。计划编制合理，无漏条款现象。</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提供了内审检查表，审核条款无遗漏，不存在内审员审核自己部门情况。</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提供了内部审核报告，共提出1个不符合项，提供了不符合项报告，不符合内容：供销部</w:t>
            </w:r>
            <w:r>
              <w:rPr>
                <w:rFonts w:hint="eastAsia" w:ascii="宋体" w:hAnsi="宋体" w:eastAsia="宋体" w:cs="宋体"/>
                <w:sz w:val="21"/>
                <w:szCs w:val="21"/>
                <w:lang w:val="de-DE"/>
              </w:rPr>
              <w:t>GB/T19001-2016标准</w:t>
            </w:r>
            <w:r>
              <w:rPr>
                <w:rFonts w:hint="eastAsia" w:ascii="宋体" w:hAnsi="宋体" w:eastAsia="宋体" w:cs="宋体"/>
                <w:sz w:val="21"/>
                <w:szCs w:val="21"/>
                <w:lang w:val="en-US" w:eastAsia="zh-CN"/>
              </w:rPr>
              <w:t>8.5.2</w:t>
            </w:r>
            <w:r>
              <w:rPr>
                <w:rFonts w:hint="eastAsia" w:ascii="宋体" w:hAnsi="宋体" w:eastAsia="宋体" w:cs="宋体"/>
                <w:sz w:val="21"/>
                <w:szCs w:val="21"/>
                <w:lang w:val="de-DE"/>
              </w:rPr>
              <w:t>条款</w:t>
            </w:r>
            <w:r>
              <w:rPr>
                <w:rFonts w:hint="eastAsia" w:ascii="宋体" w:hAnsi="宋体" w:eastAsia="宋体" w:cs="宋体"/>
                <w:sz w:val="21"/>
                <w:szCs w:val="21"/>
                <w:lang w:val="de-DE" w:eastAsia="zh-CN"/>
              </w:rPr>
              <w:t>、</w:t>
            </w:r>
            <w:r>
              <w:rPr>
                <w:rFonts w:hint="eastAsia" w:ascii="宋体" w:hAnsi="宋体" w:eastAsia="宋体" w:cs="宋体"/>
                <w:sz w:val="21"/>
                <w:szCs w:val="21"/>
                <w:lang w:val="en-US" w:eastAsia="zh-CN"/>
              </w:rPr>
              <w:t xml:space="preserve"> GB/T24001-2016标准8.1条款，不符合项报告事实描述清楚，原因分析（对条款要求的理解不够。），纠正措施：</w:t>
            </w:r>
            <w:r>
              <w:rPr>
                <w:rFonts w:hint="eastAsia" w:ascii="宋体" w:hAnsi="宋体" w:eastAsia="宋体" w:cs="宋体"/>
                <w:sz w:val="21"/>
                <w:szCs w:val="21"/>
              </w:rPr>
              <w:t>对标准条款进行了重新学习，</w:t>
            </w:r>
            <w:r>
              <w:rPr>
                <w:rFonts w:hint="eastAsia" w:ascii="宋体" w:hAnsi="宋体" w:eastAsia="宋体" w:cs="宋体"/>
                <w:sz w:val="21"/>
                <w:szCs w:val="21"/>
                <w:lang w:val="en-US" w:eastAsia="zh-CN"/>
              </w:rPr>
              <w:t>并举一反三自查未发现同类问题，对库房标识进行重新梳理和粘贴，杂物进行清理，对相关人员进行批评教育 。</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查内审报告：对体系文件和对体系的运作的符合性和有效性进行了评价，结论为：本公司建立的QES管理体系符合GB/T19001-2016、GB/T24001-2016、GB/T45001-2020标准公司一体化管理体系文件、和相关法律、法规的要求。一体化管理体系运行有效</w:t>
            </w:r>
            <w:r>
              <w:rPr>
                <w:rFonts w:hint="eastAsia" w:ascii="宋体" w:hAnsi="宋体" w:eastAsia="宋体" w:cs="宋体"/>
                <w:sz w:val="21"/>
                <w:szCs w:val="21"/>
              </w:rPr>
              <w:t>。</w:t>
            </w:r>
          </w:p>
          <w:p>
            <w:pPr>
              <w:bidi w:val="0"/>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325245" cy="1800225"/>
                  <wp:effectExtent l="0" t="0" r="8255" b="9525"/>
                  <wp:docPr id="3" name="图片 3" descr="3d9508db22e4a123fa5a3867357b6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9508db22e4a123fa5a3867357b6b4"/>
                          <pic:cNvPicPr>
                            <a:picLocks noChangeAspect="1"/>
                          </pic:cNvPicPr>
                        </pic:nvPicPr>
                        <pic:blipFill>
                          <a:blip r:embed="rId7"/>
                          <a:stretch>
                            <a:fillRect/>
                          </a:stretch>
                        </pic:blipFill>
                        <pic:spPr>
                          <a:xfrm>
                            <a:off x="0" y="0"/>
                            <a:ext cx="1325245" cy="1800225"/>
                          </a:xfrm>
                          <a:prstGeom prst="rect">
                            <a:avLst/>
                          </a:prstGeom>
                        </pic:spPr>
                      </pic:pic>
                    </a:graphicData>
                  </a:graphic>
                </wp:inline>
              </w:drawing>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321435" cy="1800225"/>
                  <wp:effectExtent l="0" t="0" r="12065" b="9525"/>
                  <wp:docPr id="6" name="图片 6" descr="a73360cb543ce7382cc59c97cd54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73360cb543ce7382cc59c97cd54ba1"/>
                          <pic:cNvPicPr>
                            <a:picLocks noChangeAspect="1"/>
                          </pic:cNvPicPr>
                        </pic:nvPicPr>
                        <pic:blipFill>
                          <a:blip r:embed="rId8"/>
                          <a:stretch>
                            <a:fillRect/>
                          </a:stretch>
                        </pic:blipFill>
                        <pic:spPr>
                          <a:xfrm>
                            <a:off x="0" y="0"/>
                            <a:ext cx="1321435" cy="1800225"/>
                          </a:xfrm>
                          <a:prstGeom prst="rect">
                            <a:avLst/>
                          </a:prstGeom>
                        </pic:spPr>
                      </pic:pic>
                    </a:graphicData>
                  </a:graphic>
                </wp:inline>
              </w:drawing>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内审基本符合要求。</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不合格和纠正措施</w:t>
            </w:r>
          </w:p>
        </w:tc>
        <w:tc>
          <w:tcPr>
            <w:tcW w:w="960" w:type="dxa"/>
            <w:vAlign w:val="center"/>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QEO</w:t>
            </w:r>
            <w:r>
              <w:rPr>
                <w:rFonts w:hint="eastAsia" w:ascii="宋体" w:hAnsi="宋体" w:eastAsia="宋体" w:cs="宋体"/>
                <w:sz w:val="21"/>
                <w:szCs w:val="21"/>
              </w:rPr>
              <w:t xml:space="preserve">：10.2  </w:t>
            </w:r>
          </w:p>
        </w:tc>
        <w:tc>
          <w:tcPr>
            <w:tcW w:w="10004"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 xml:space="preserve">手编制了《纠正措施控制程序》、《事件控制程序》，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w:t>
            </w:r>
          </w:p>
          <w:p>
            <w:pPr>
              <w:bidi w:val="0"/>
              <w:rPr>
                <w:rFonts w:hint="eastAsia" w:ascii="宋体" w:hAnsi="宋体" w:eastAsia="宋体" w:cs="宋体"/>
                <w:sz w:val="21"/>
                <w:szCs w:val="21"/>
              </w:rPr>
            </w:pPr>
            <w:r>
              <w:rPr>
                <w:rFonts w:hint="eastAsia" w:ascii="宋体" w:hAnsi="宋体" w:eastAsia="宋体" w:cs="宋体"/>
                <w:sz w:val="21"/>
                <w:szCs w:val="21"/>
              </w:rPr>
              <w:t>公司内审时发现的不符合项进行了原因分析、纠正措施和验证，详见审核9.2条款记录。</w:t>
            </w:r>
          </w:p>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公司对纠正及预防措施的管理基本符合要求。</w:t>
            </w:r>
          </w:p>
        </w:tc>
        <w:tc>
          <w:tcPr>
            <w:tcW w:w="1585" w:type="dxa"/>
          </w:tcPr>
          <w:p>
            <w:pPr>
              <w:rPr>
                <w:rFonts w:hint="eastAsia"/>
                <w:lang w:val="en-US" w:eastAsia="zh-CN"/>
              </w:rPr>
            </w:pPr>
          </w:p>
        </w:tc>
      </w:tr>
    </w:tbl>
    <w:p>
      <w:r>
        <w:ptab w:relativeTo="margin" w:alignment="center" w:leader="none"/>
      </w:r>
    </w:p>
    <w:p/>
    <w:p/>
    <w:p>
      <w:pPr>
        <w:pStyle w:val="4"/>
      </w:pPr>
      <w:r>
        <w:rPr>
          <w:rFonts w:hint="eastAsia"/>
        </w:rPr>
        <w:t>说明：不符合标注N</w:t>
      </w:r>
    </w:p>
    <w:p>
      <w:pPr>
        <w:keepNext w:val="0"/>
        <w:keepLines w:val="0"/>
        <w:pageBreakBefore/>
        <w:widowControl w:val="0"/>
        <w:kinsoku/>
        <w:wordWrap/>
        <w:overflowPunct/>
        <w:topLinePunct w:val="0"/>
        <w:autoSpaceDE/>
        <w:autoSpaceDN/>
        <w:bidi w:val="0"/>
        <w:adjustRightInd/>
        <w:snapToGrid/>
        <w:spacing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37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37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主管领导：</w:t>
            </w:r>
            <w:r>
              <w:rPr>
                <w:rFonts w:hint="eastAsia" w:ascii="宋体" w:hAnsi="宋体" w:cs="等线"/>
                <w:color w:val="000000"/>
                <w:kern w:val="0"/>
                <w:sz w:val="24"/>
                <w:szCs w:val="24"/>
                <w:lang w:bidi="ar"/>
              </w:rPr>
              <w:t>王光灿</w:t>
            </w:r>
            <w:r>
              <w:rPr>
                <w:rFonts w:hint="eastAsia" w:ascii="宋体" w:hAnsi="宋体" w:cs="等线"/>
                <w:color w:val="000000"/>
                <w:kern w:val="0"/>
                <w:sz w:val="24"/>
                <w:szCs w:val="24"/>
                <w:lang w:val="en-US" w:eastAsia="zh-CN" w:bidi="ar"/>
              </w:rPr>
              <w:t xml:space="preserve">        </w:t>
            </w:r>
            <w:r>
              <w:rPr>
                <w:rFonts w:hint="eastAsia"/>
                <w:sz w:val="24"/>
                <w:szCs w:val="24"/>
              </w:rPr>
              <w:t>陪同人员：</w:t>
            </w:r>
            <w:r>
              <w:rPr>
                <w:rFonts w:hint="eastAsia"/>
                <w:sz w:val="24"/>
                <w:szCs w:val="24"/>
                <w:lang w:val="en-US" w:eastAsia="zh-CN"/>
              </w:rPr>
              <w:t>王光灿</w:t>
            </w:r>
          </w:p>
        </w:tc>
        <w:tc>
          <w:tcPr>
            <w:tcW w:w="221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376" w:type="dxa"/>
            <w:vAlign w:val="center"/>
          </w:tcPr>
          <w:p>
            <w:pPr>
              <w:spacing w:before="120"/>
            </w:pPr>
            <w:r>
              <w:rPr>
                <w:rFonts w:hint="eastAsia"/>
                <w:sz w:val="24"/>
                <w:szCs w:val="24"/>
              </w:rPr>
              <w:t>审核员：</w:t>
            </w:r>
            <w:r>
              <w:rPr>
                <w:rFonts w:hint="eastAsia"/>
                <w:sz w:val="24"/>
                <w:szCs w:val="24"/>
                <w:lang w:val="en-US" w:eastAsia="zh-CN"/>
              </w:rPr>
              <w:t xml:space="preserve">夏爱俭             </w:t>
            </w:r>
            <w:r>
              <w:rPr>
                <w:rFonts w:hint="eastAsia"/>
                <w:sz w:val="24"/>
                <w:szCs w:val="24"/>
              </w:rPr>
              <w:t>审核时间：</w:t>
            </w:r>
            <w:r>
              <w:rPr>
                <w:rFonts w:hint="eastAsia" w:ascii="Times New Roman" w:hAnsi="Times New Roman" w:eastAsia="宋体" w:cs="Times New Roman"/>
                <w:sz w:val="24"/>
                <w:szCs w:val="24"/>
              </w:rPr>
              <w:t>2023年03月12日</w:t>
            </w:r>
          </w:p>
        </w:tc>
        <w:tc>
          <w:tcPr>
            <w:tcW w:w="2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376" w:type="dxa"/>
            <w:vAlign w:val="center"/>
          </w:tcPr>
          <w:p>
            <w:pPr>
              <w:keepNext w:val="0"/>
              <w:keepLines w:val="0"/>
              <w:pageBreakBefore w:val="0"/>
              <w:widowControl w:val="0"/>
              <w:tabs>
                <w:tab w:val="left" w:pos="709"/>
              </w:tabs>
              <w:kinsoku/>
              <w:wordWrap/>
              <w:overflowPunct/>
              <w:topLinePunct w:val="0"/>
              <w:autoSpaceDE/>
              <w:autoSpaceDN/>
              <w:bidi w:val="0"/>
              <w:adjustRightInd/>
              <w:spacing w:line="240" w:lineRule="auto"/>
              <w:ind w:right="57"/>
              <w:jc w:val="left"/>
              <w:textAlignment w:val="auto"/>
              <w:rPr>
                <w:sz w:val="24"/>
                <w:szCs w:val="24"/>
              </w:rPr>
            </w:pPr>
            <w:r>
              <w:rPr>
                <w:rFonts w:hint="eastAsia"/>
                <w:sz w:val="24"/>
                <w:szCs w:val="24"/>
              </w:rPr>
              <w:t>审核条款：</w:t>
            </w:r>
            <w:r>
              <w:rPr>
                <w:rFonts w:hint="eastAsia"/>
                <w:sz w:val="24"/>
                <w:szCs w:val="24"/>
                <w:lang w:val="en-US" w:eastAsia="zh-CN"/>
              </w:rPr>
              <w:t xml:space="preserve">Q: </w:t>
            </w:r>
            <w:r>
              <w:rPr>
                <w:rFonts w:hint="eastAsia" w:ascii="宋体" w:hAnsi="宋体" w:eastAsia="宋体" w:cs="宋体"/>
                <w:color w:val="auto"/>
                <w:sz w:val="21"/>
                <w:szCs w:val="21"/>
                <w:lang w:val="en-US" w:eastAsia="zh-CN"/>
              </w:rPr>
              <w:t>5.3/6.2/8.1/8.2/8.3/8.4/8.5/</w:t>
            </w:r>
            <w:r>
              <w:rPr>
                <w:rFonts w:hint="eastAsia" w:ascii="宋体" w:hAnsi="宋体" w:eastAsia="宋体" w:cs="宋体"/>
                <w:color w:val="auto"/>
                <w:sz w:val="21"/>
                <w:szCs w:val="21"/>
              </w:rPr>
              <w:t>8.6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8.7</w:t>
            </w:r>
            <w:r>
              <w:rPr>
                <w:rFonts w:hint="eastAsia" w:ascii="宋体" w:hAnsi="宋体" w:eastAsia="宋体" w:cs="宋体"/>
                <w:color w:val="auto"/>
                <w:sz w:val="21"/>
                <w:szCs w:val="21"/>
                <w:lang w:val="en-US" w:eastAsia="zh-CN"/>
              </w:rPr>
              <w:t>/9.1.2</w:t>
            </w:r>
          </w:p>
        </w:tc>
        <w:tc>
          <w:tcPr>
            <w:tcW w:w="2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9376" w:type="dxa"/>
            <w:vAlign w:val="center"/>
          </w:tcPr>
          <w:p>
            <w:pPr>
              <w:keepNext w:val="0"/>
              <w:keepLines w:val="0"/>
              <w:pageBreakBefore w:val="0"/>
              <w:kinsoku/>
              <w:wordWrap/>
              <w:topLinePunct w:val="0"/>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市场</w:t>
            </w:r>
            <w:r>
              <w:rPr>
                <w:rFonts w:hint="eastAsia" w:ascii="宋体" w:hAnsi="宋体" w:eastAsia="宋体" w:cs="宋体"/>
                <w:sz w:val="21"/>
                <w:szCs w:val="21"/>
                <w:lang w:eastAsia="zh-CN"/>
              </w:rPr>
              <w:t>部</w:t>
            </w:r>
            <w:r>
              <w:rPr>
                <w:rFonts w:hint="eastAsia" w:ascii="宋体" w:hAnsi="宋体" w:eastAsia="宋体" w:cs="宋体"/>
                <w:sz w:val="21"/>
                <w:szCs w:val="21"/>
              </w:rPr>
              <w:t>负责人：</w:t>
            </w:r>
            <w:r>
              <w:rPr>
                <w:rFonts w:hint="eastAsia" w:ascii="宋体" w:hAnsi="宋体" w:cs="宋体"/>
                <w:sz w:val="21"/>
                <w:szCs w:val="21"/>
                <w:lang w:val="en-US" w:eastAsia="zh-CN"/>
              </w:rPr>
              <w:t>王光灿</w:t>
            </w:r>
          </w:p>
          <w:p>
            <w:pPr>
              <w:keepNext w:val="0"/>
              <w:keepLines w:val="0"/>
              <w:pageBreakBefore w:val="0"/>
              <w:tabs>
                <w:tab w:val="left" w:pos="420"/>
              </w:tabs>
              <w:kinsoku/>
              <w:wordWrap/>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《质量手册》中确定了</w:t>
            </w:r>
            <w:r>
              <w:rPr>
                <w:rFonts w:hint="eastAsia" w:ascii="宋体" w:hAnsi="宋体" w:cs="宋体"/>
                <w:sz w:val="21"/>
                <w:szCs w:val="21"/>
                <w:lang w:val="en-US" w:eastAsia="zh-CN"/>
              </w:rPr>
              <w:t>市场</w:t>
            </w:r>
            <w:r>
              <w:rPr>
                <w:rFonts w:hint="eastAsia" w:ascii="宋体" w:hAnsi="宋体" w:eastAsia="宋体" w:cs="宋体"/>
                <w:sz w:val="21"/>
                <w:szCs w:val="21"/>
                <w:lang w:val="en-US" w:eastAsia="zh-CN"/>
              </w:rPr>
              <w:t>部的职责权限：</w:t>
            </w:r>
          </w:p>
          <w:p>
            <w:pPr>
              <w:keepNext w:val="0"/>
              <w:keepLines w:val="0"/>
              <w:pageBreakBefore w:val="0"/>
              <w:widowControl/>
              <w:kinsoku/>
              <w:wordWrap/>
              <w:overflowPunct w:val="0"/>
              <w:topLinePunct w:val="0"/>
              <w:autoSpaceDE w:val="0"/>
              <w:autoSpaceDN w:val="0"/>
              <w:bidi w:val="0"/>
              <w:adjustRightInd/>
              <w:snapToGrid/>
              <w:spacing w:line="240" w:lineRule="auto"/>
              <w:textAlignment w:val="auto"/>
              <w:rPr>
                <w:rFonts w:ascii="宋体" w:hAnsi="宋体" w:eastAsia="宋体"/>
                <w:szCs w:val="24"/>
                <w:lang w:eastAsia="zh-CN"/>
              </w:rPr>
            </w:pPr>
            <w:r>
              <w:rPr>
                <w:rFonts w:hint="eastAsia" w:ascii="宋体" w:hAnsi="宋体" w:eastAsia="宋体"/>
                <w:szCs w:val="24"/>
                <w:lang w:eastAsia="zh-CN"/>
              </w:rPr>
              <w:t>1.年度销售订单的预测与策略制定。</w:t>
            </w:r>
          </w:p>
          <w:p>
            <w:pPr>
              <w:keepNext w:val="0"/>
              <w:keepLines w:val="0"/>
              <w:pageBreakBefore w:val="0"/>
              <w:widowControl/>
              <w:kinsoku/>
              <w:wordWrap/>
              <w:overflowPunct w:val="0"/>
              <w:topLinePunct w:val="0"/>
              <w:autoSpaceDE w:val="0"/>
              <w:autoSpaceDN w:val="0"/>
              <w:bidi w:val="0"/>
              <w:adjustRightInd/>
              <w:snapToGrid/>
              <w:spacing w:line="240" w:lineRule="auto"/>
              <w:textAlignment w:val="auto"/>
              <w:rPr>
                <w:rFonts w:ascii="宋体" w:hAnsi="宋体" w:eastAsia="宋体"/>
                <w:szCs w:val="24"/>
                <w:lang w:eastAsia="zh-CN"/>
              </w:rPr>
            </w:pPr>
            <w:r>
              <w:rPr>
                <w:rFonts w:hint="eastAsia" w:ascii="宋体" w:hAnsi="宋体" w:eastAsia="宋体"/>
                <w:szCs w:val="24"/>
                <w:lang w:eastAsia="zh-CN"/>
              </w:rPr>
              <w:t>2.公司订单评审。</w:t>
            </w:r>
          </w:p>
          <w:p>
            <w:pPr>
              <w:keepNext w:val="0"/>
              <w:keepLines w:val="0"/>
              <w:pageBreakBefore w:val="0"/>
              <w:widowControl/>
              <w:kinsoku/>
              <w:wordWrap/>
              <w:overflowPunct w:val="0"/>
              <w:topLinePunct w:val="0"/>
              <w:autoSpaceDE w:val="0"/>
              <w:autoSpaceDN w:val="0"/>
              <w:bidi w:val="0"/>
              <w:adjustRightInd/>
              <w:snapToGrid/>
              <w:spacing w:line="240" w:lineRule="auto"/>
              <w:textAlignment w:val="auto"/>
              <w:rPr>
                <w:rFonts w:ascii="宋体" w:hAnsi="宋体" w:eastAsia="宋体"/>
                <w:szCs w:val="24"/>
                <w:lang w:eastAsia="zh-CN"/>
              </w:rPr>
            </w:pPr>
            <w:r>
              <w:rPr>
                <w:rFonts w:hint="eastAsia" w:ascii="宋体" w:hAnsi="宋体" w:eastAsia="宋体"/>
                <w:szCs w:val="24"/>
                <w:lang w:eastAsia="zh-CN"/>
              </w:rPr>
              <w:t>3.进行市场研究,预测用户期望，同时,收集和分析用户满意资料。</w:t>
            </w:r>
          </w:p>
          <w:p>
            <w:pPr>
              <w:keepNext w:val="0"/>
              <w:keepLines w:val="0"/>
              <w:pageBreakBefore w:val="0"/>
              <w:kinsoku/>
              <w:wordWrap/>
              <w:topLinePunct w:val="0"/>
              <w:bidi w:val="0"/>
              <w:adjustRightInd/>
              <w:snapToGrid/>
              <w:spacing w:line="240" w:lineRule="auto"/>
              <w:textAlignment w:val="auto"/>
              <w:rPr>
                <w:rFonts w:hint="eastAsia" w:ascii="宋体" w:hAnsi="宋体" w:eastAsia="宋体"/>
                <w:szCs w:val="24"/>
                <w:lang w:eastAsia="zh-CN"/>
              </w:rPr>
            </w:pPr>
            <w:r>
              <w:rPr>
                <w:rFonts w:hint="eastAsia" w:ascii="宋体" w:hAnsi="宋体" w:eastAsia="宋体"/>
                <w:szCs w:val="24"/>
                <w:lang w:eastAsia="zh-CN"/>
              </w:rPr>
              <w:t>4.</w:t>
            </w:r>
            <w:r>
              <w:rPr>
                <w:rFonts w:ascii="宋体" w:hAnsi="宋体" w:eastAsia="宋体"/>
                <w:szCs w:val="24"/>
                <w:lang w:eastAsia="zh-CN"/>
              </w:rPr>
              <w:t>负责对主管范围内相关不合格品控制的归口管理；</w:t>
            </w:r>
          </w:p>
          <w:p>
            <w:pPr>
              <w:keepNext w:val="0"/>
              <w:keepLines w:val="0"/>
              <w:pageBreakBefore w:val="0"/>
              <w:kinsoku/>
              <w:wordWrap/>
              <w:topLinePunct w:val="0"/>
              <w:bidi w:val="0"/>
              <w:adjustRightInd/>
              <w:snapToGrid/>
              <w:spacing w:line="240" w:lineRule="auto"/>
              <w:textAlignment w:val="auto"/>
              <w:rPr>
                <w:rFonts w:hint="eastAsia" w:ascii="宋体" w:hAnsi="宋体" w:eastAsia="宋体"/>
                <w:szCs w:val="24"/>
                <w:lang w:eastAsia="zh-CN"/>
              </w:rPr>
            </w:pPr>
            <w:r>
              <w:rPr>
                <w:rFonts w:hint="eastAsia" w:ascii="宋体" w:hAnsi="宋体" w:eastAsia="宋体"/>
                <w:szCs w:val="24"/>
                <w:lang w:eastAsia="zh-CN"/>
              </w:rPr>
              <w:t>9.寻找优质供应商并对其进行评价。</w:t>
            </w:r>
          </w:p>
          <w:p>
            <w:pPr>
              <w:keepNext w:val="0"/>
              <w:keepLines w:val="0"/>
              <w:pageBreakBefore w:val="0"/>
              <w:kinsoku/>
              <w:wordWrap/>
              <w:topLinePunct w:val="0"/>
              <w:bidi w:val="0"/>
              <w:adjustRightInd/>
              <w:snapToGrid/>
              <w:spacing w:line="240" w:lineRule="auto"/>
              <w:textAlignment w:val="auto"/>
              <w:rPr>
                <w:rFonts w:ascii="宋体" w:hAnsi="宋体" w:eastAsia="宋体"/>
                <w:szCs w:val="24"/>
                <w:lang w:eastAsia="zh-CN"/>
              </w:rPr>
            </w:pPr>
            <w:r>
              <w:rPr>
                <w:rFonts w:hint="eastAsia" w:ascii="宋体" w:hAnsi="宋体" w:eastAsia="宋体"/>
                <w:szCs w:val="24"/>
                <w:lang w:eastAsia="zh-CN"/>
              </w:rPr>
              <w:t>10.负责产品的采购工作及采购产品的验收。</w:t>
            </w:r>
          </w:p>
          <w:p>
            <w:pPr>
              <w:keepNext w:val="0"/>
              <w:keepLines w:val="0"/>
              <w:pageBreakBefore w:val="0"/>
              <w:tabs>
                <w:tab w:val="left" w:pos="420"/>
              </w:tabs>
              <w:kinsoku/>
              <w:wordWrap/>
              <w:topLinePunct w:val="0"/>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部门负责人对本部门的职责和权限以及工作流程清楚、</w:t>
            </w:r>
            <w:r>
              <w:rPr>
                <w:rFonts w:hint="eastAsia" w:ascii="宋体" w:hAnsi="宋体" w:eastAsia="宋体" w:cs="宋体"/>
                <w:sz w:val="21"/>
                <w:szCs w:val="21"/>
                <w:lang w:eastAsia="zh-CN"/>
              </w:rPr>
              <w:t>回答基本正确，</w:t>
            </w:r>
            <w:r>
              <w:rPr>
                <w:rFonts w:hint="eastAsia" w:ascii="宋体" w:hAnsi="宋体" w:eastAsia="宋体" w:cs="宋体"/>
                <w:sz w:val="21"/>
                <w:szCs w:val="21"/>
              </w:rPr>
              <w:t>明确本部门的目标指标。</w:t>
            </w:r>
          </w:p>
        </w:tc>
        <w:tc>
          <w:tcPr>
            <w:tcW w:w="221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目标和方案</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9376" w:type="dxa"/>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查供销部</w:t>
            </w:r>
            <w:r>
              <w:rPr>
                <w:rFonts w:hint="eastAsia" w:ascii="宋体" w:hAnsi="宋体" w:eastAsia="宋体" w:cs="宋体"/>
                <w:sz w:val="21"/>
                <w:szCs w:val="21"/>
              </w:rPr>
              <w:t xml:space="preserve">部门目标：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实际</w:t>
            </w:r>
            <w:r>
              <w:rPr>
                <w:rFonts w:hint="eastAsia" w:ascii="宋体" w:hAnsi="宋体" w:eastAsia="宋体" w:cs="宋体"/>
                <w:sz w:val="21"/>
                <w:szCs w:val="21"/>
              </w:rPr>
              <w:t xml:space="preserve">考核结果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2022年4季度</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1、质量目标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w:t>
            </w:r>
            <w:r>
              <w:rPr>
                <w:rFonts w:hint="eastAsia" w:ascii="宋体" w:hAnsi="宋体" w:cs="宋体"/>
                <w:sz w:val="21"/>
                <w:szCs w:val="21"/>
                <w:lang w:val="en-US" w:eastAsia="zh-CN"/>
              </w:rPr>
              <w:t>行</w:t>
            </w:r>
            <w:r>
              <w:rPr>
                <w:rFonts w:hint="eastAsia" w:ascii="宋体" w:hAnsi="宋体" w:eastAsia="宋体" w:cs="宋体"/>
                <w:sz w:val="21"/>
                <w:szCs w:val="21"/>
                <w:lang w:val="en-US" w:eastAsia="zh-CN"/>
              </w:rPr>
              <w:t>率100%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100％</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供方评审率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100％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顾客满意度≥</w:t>
            </w:r>
            <w:r>
              <w:rPr>
                <w:rFonts w:hint="eastAsia" w:ascii="宋体" w:hAnsi="宋体" w:cs="宋体"/>
                <w:sz w:val="21"/>
                <w:szCs w:val="21"/>
                <w:lang w:val="en-US" w:eastAsia="zh-CN"/>
              </w:rPr>
              <w:t>95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98.5％</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销售产品合格</w:t>
            </w:r>
            <w:r>
              <w:rPr>
                <w:rFonts w:hint="eastAsia" w:ascii="宋体" w:hAnsi="宋体" w:eastAsia="宋体" w:cs="宋体"/>
                <w:sz w:val="21"/>
                <w:szCs w:val="21"/>
                <w:lang w:val="en-US" w:eastAsia="zh-CN"/>
              </w:rPr>
              <w:t>率100%。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100％</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合同评审率</w:t>
            </w:r>
            <w:r>
              <w:rPr>
                <w:rFonts w:hint="eastAsia" w:ascii="宋体" w:hAnsi="宋体" w:eastAsia="宋体" w:cs="宋体"/>
                <w:sz w:val="21"/>
                <w:szCs w:val="21"/>
                <w:lang w:val="en-US" w:eastAsia="zh-CN"/>
              </w:rPr>
              <w:t>100％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100％</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考核人/日期 </w:t>
            </w:r>
            <w:r>
              <w:rPr>
                <w:rFonts w:hint="eastAsia" w:ascii="宋体" w:hAnsi="宋体" w:cs="宋体"/>
                <w:sz w:val="21"/>
                <w:szCs w:val="21"/>
                <w:lang w:val="en-US" w:eastAsia="zh-CN"/>
              </w:rPr>
              <w:t>李林泰</w:t>
            </w:r>
            <w:r>
              <w:rPr>
                <w:rFonts w:hint="eastAsia" w:ascii="宋体" w:hAnsi="宋体" w:eastAsia="宋体" w:cs="宋体"/>
                <w:sz w:val="21"/>
                <w:szCs w:val="21"/>
                <w:lang w:val="en-US" w:eastAsia="zh-CN"/>
              </w:rPr>
              <w:t xml:space="preserve">  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.1.3 </w:t>
            </w:r>
          </w:p>
        </w:tc>
        <w:tc>
          <w:tcPr>
            <w:tcW w:w="2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9376"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公司针对产品销售的特点进行了如下策划：</w:t>
            </w:r>
          </w:p>
          <w:p>
            <w:pPr>
              <w:rPr>
                <w:rFonts w:ascii="宋体" w:hAnsi="宋体" w:eastAsia="宋体"/>
                <w:szCs w:val="24"/>
                <w:lang w:eastAsia="zh-CN"/>
              </w:rPr>
            </w:pPr>
            <w:r>
              <w:rPr>
                <w:rFonts w:hint="eastAsia" w:ascii="宋体" w:hAnsi="宋体" w:eastAsia="宋体" w:cs="宋体"/>
                <w:sz w:val="21"/>
                <w:szCs w:val="21"/>
                <w:lang w:val="en-US" w:eastAsia="zh-CN"/>
              </w:rPr>
              <w:t>一、</w:t>
            </w:r>
            <w:r>
              <w:rPr>
                <w:rFonts w:hint="eastAsia" w:ascii="宋体" w:hAnsi="宋体" w:eastAsia="宋体" w:cs="宋体"/>
                <w:sz w:val="21"/>
                <w:szCs w:val="21"/>
              </w:rPr>
              <w:t>销售服务实现过程：</w:t>
            </w:r>
            <w:r>
              <w:rPr>
                <w:rFonts w:hint="eastAsia" w:ascii="宋体" w:hAnsi="宋体" w:eastAsia="宋体"/>
                <w:szCs w:val="24"/>
                <w:lang w:eastAsia="zh-CN"/>
              </w:rPr>
              <w:t>市场拓展</w:t>
            </w:r>
            <w:r>
              <w:rPr>
                <w:rFonts w:ascii="宋体" w:hAnsi="宋体" w:eastAsia="宋体"/>
                <w:szCs w:val="24"/>
                <w:lang w:eastAsia="zh-CN"/>
              </w:rPr>
              <w:t>→</w:t>
            </w:r>
            <w:r>
              <w:rPr>
                <w:rFonts w:hint="eastAsia" w:ascii="宋体" w:hAnsi="宋体" w:eastAsia="宋体"/>
                <w:szCs w:val="24"/>
                <w:lang w:eastAsia="zh-CN"/>
              </w:rPr>
              <w:t>供方评价</w:t>
            </w:r>
            <w:r>
              <w:rPr>
                <w:rFonts w:ascii="宋体" w:hAnsi="宋体" w:eastAsia="宋体"/>
                <w:szCs w:val="24"/>
                <w:lang w:eastAsia="zh-CN"/>
              </w:rPr>
              <w:t>→</w:t>
            </w:r>
            <w:r>
              <w:rPr>
                <w:rFonts w:hint="eastAsia" w:ascii="宋体" w:hAnsi="宋体" w:eastAsia="宋体"/>
                <w:szCs w:val="24"/>
                <w:lang w:eastAsia="zh-CN"/>
              </w:rPr>
              <w:t>合同签订</w:t>
            </w:r>
            <w:r>
              <w:rPr>
                <w:rFonts w:ascii="宋体" w:hAnsi="宋体" w:eastAsia="宋体"/>
                <w:szCs w:val="24"/>
                <w:lang w:eastAsia="zh-CN"/>
              </w:rPr>
              <w:t>→</w:t>
            </w:r>
            <w:r>
              <w:rPr>
                <w:rFonts w:hint="eastAsia" w:ascii="宋体" w:hAnsi="宋体" w:eastAsia="宋体"/>
                <w:szCs w:val="24"/>
                <w:lang w:eastAsia="zh-CN"/>
              </w:rPr>
              <w:t>采购下单</w:t>
            </w:r>
            <w:r>
              <w:rPr>
                <w:rFonts w:ascii="宋体" w:hAnsi="宋体" w:eastAsia="宋体"/>
                <w:szCs w:val="24"/>
                <w:lang w:eastAsia="zh-CN"/>
              </w:rPr>
              <w:t>→</w:t>
            </w:r>
            <w:r>
              <w:rPr>
                <w:rFonts w:hint="eastAsia" w:ascii="宋体" w:hAnsi="宋体" w:eastAsia="宋体"/>
                <w:szCs w:val="24"/>
                <w:lang w:eastAsia="zh-CN"/>
              </w:rPr>
              <w:t>供方发货</w:t>
            </w:r>
            <w:r>
              <w:rPr>
                <w:rFonts w:ascii="宋体" w:hAnsi="宋体" w:eastAsia="宋体"/>
                <w:szCs w:val="24"/>
                <w:lang w:eastAsia="zh-CN"/>
              </w:rPr>
              <w:t>→</w:t>
            </w:r>
            <w:r>
              <w:rPr>
                <w:rFonts w:hint="eastAsia" w:ascii="宋体" w:hAnsi="宋体" w:eastAsia="宋体"/>
                <w:szCs w:val="24"/>
                <w:lang w:eastAsia="zh-CN"/>
              </w:rPr>
              <w:t>客户签收</w:t>
            </w:r>
          </w:p>
          <w:p>
            <w:pPr>
              <w:rPr>
                <w:rFonts w:hint="eastAsia" w:ascii="宋体" w:hAnsi="宋体" w:eastAsia="宋体" w:cs="宋体"/>
                <w:sz w:val="21"/>
                <w:szCs w:val="21"/>
              </w:rPr>
            </w:pPr>
            <w:r>
              <w:rPr>
                <w:rFonts w:hint="eastAsia" w:ascii="宋体" w:hAnsi="宋体" w:eastAsia="宋体" w:cs="宋体"/>
                <w:sz w:val="21"/>
                <w:szCs w:val="21"/>
              </w:rPr>
              <w:t>二、确定了相应的质量目标，目标基本合理、可测量、可达到。</w:t>
            </w:r>
          </w:p>
          <w:p>
            <w:pPr>
              <w:rPr>
                <w:rFonts w:hint="eastAsia" w:ascii="宋体" w:hAnsi="宋体" w:eastAsia="宋体" w:cs="宋体"/>
                <w:sz w:val="21"/>
                <w:szCs w:val="21"/>
              </w:rPr>
            </w:pPr>
            <w:r>
              <w:rPr>
                <w:rFonts w:hint="eastAsia" w:ascii="宋体" w:hAnsi="宋体" w:eastAsia="宋体" w:cs="宋体"/>
                <w:sz w:val="21"/>
                <w:szCs w:val="21"/>
              </w:rPr>
              <w:t xml:space="preserve">三、策划了相关文件： </w:t>
            </w:r>
          </w:p>
          <w:p>
            <w:pPr>
              <w:rPr>
                <w:rFonts w:hint="eastAsia" w:ascii="宋体" w:hAnsi="宋体" w:eastAsia="宋体" w:cs="宋体"/>
                <w:sz w:val="21"/>
                <w:szCs w:val="21"/>
              </w:rPr>
            </w:pPr>
            <w:r>
              <w:rPr>
                <w:rFonts w:hint="eastAsia" w:ascii="宋体" w:hAnsi="宋体" w:eastAsia="宋体" w:cs="宋体"/>
                <w:sz w:val="21"/>
                <w:szCs w:val="21"/>
              </w:rPr>
              <w:t>策划了《销售管理制度》</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售后服务管理制度</w:t>
            </w:r>
            <w:r>
              <w:rPr>
                <w:rFonts w:hint="eastAsia" w:ascii="宋体" w:hAnsi="宋体" w:eastAsia="宋体" w:cs="宋体"/>
                <w:sz w:val="21"/>
                <w:szCs w:val="21"/>
              </w:rPr>
              <w:t>》等文件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四、服务过程中由部门负责人进行考核/检查，项目完成后由客户进行服务评价，符合要求。 </w:t>
            </w:r>
          </w:p>
          <w:p>
            <w:pPr>
              <w:rPr>
                <w:rFonts w:hint="eastAsia" w:ascii="宋体" w:hAnsi="宋体" w:eastAsia="宋体" w:cs="宋体"/>
                <w:sz w:val="21"/>
                <w:szCs w:val="21"/>
              </w:rPr>
            </w:pPr>
            <w:r>
              <w:rPr>
                <w:rFonts w:hint="eastAsia" w:ascii="宋体" w:hAnsi="宋体" w:eastAsia="宋体" w:cs="宋体"/>
                <w:sz w:val="21"/>
                <w:szCs w:val="21"/>
              </w:rPr>
              <w:t>五、场所：销售服务在办公楼内进行，电脑台式机、打印机等设备设施，基本满足工作需要。资源基本满足。</w:t>
            </w:r>
          </w:p>
          <w:p>
            <w:pPr>
              <w:rPr>
                <w:rFonts w:hint="eastAsia" w:ascii="宋体" w:hAnsi="宋体" w:eastAsia="宋体" w:cs="宋体"/>
                <w:sz w:val="21"/>
                <w:szCs w:val="21"/>
              </w:rPr>
            </w:pPr>
            <w:r>
              <w:rPr>
                <w:rFonts w:hint="eastAsia" w:ascii="宋体" w:hAnsi="宋体" w:eastAsia="宋体" w:cs="宋体"/>
                <w:sz w:val="21"/>
                <w:szCs w:val="21"/>
              </w:rPr>
              <w:t>六</w:t>
            </w:r>
            <w:r>
              <w:rPr>
                <w:rFonts w:hint="eastAsia" w:ascii="宋体" w:hAnsi="宋体" w:eastAsia="宋体" w:cs="宋体"/>
                <w:sz w:val="21"/>
                <w:szCs w:val="21"/>
                <w:lang w:eastAsia="zh-CN"/>
              </w:rPr>
              <w:t>、</w:t>
            </w:r>
            <w:r>
              <w:rPr>
                <w:rFonts w:hint="eastAsia" w:ascii="宋体" w:hAnsi="宋体" w:eastAsia="宋体" w:cs="宋体"/>
                <w:sz w:val="21"/>
                <w:szCs w:val="21"/>
              </w:rPr>
              <w:t>通过识别与评价对公司目标和战略方向相关</w:t>
            </w:r>
            <w:r>
              <w:rPr>
                <w:rFonts w:hint="eastAsia" w:ascii="宋体" w:hAnsi="宋体" w:eastAsia="宋体" w:cs="宋体"/>
                <w:sz w:val="21"/>
                <w:szCs w:val="21"/>
                <w:lang w:eastAsia="zh-CN"/>
              </w:rPr>
              <w:t>，</w:t>
            </w:r>
            <w:r>
              <w:rPr>
                <w:rFonts w:hint="eastAsia" w:ascii="宋体" w:hAnsi="宋体" w:eastAsia="宋体" w:cs="宋体"/>
                <w:sz w:val="21"/>
                <w:szCs w:val="21"/>
              </w:rPr>
              <w:t>影响其实现质量管理体系预期结果的各种内外部环境因素，有效应对风险和机遇。</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策划适合组织体系运行需要，未发生更改，策划情况符合标准要求</w:t>
            </w:r>
            <w:r>
              <w:rPr>
                <w:rFonts w:hint="eastAsia" w:ascii="宋体" w:hAnsi="宋体" w:eastAsia="宋体" w:cs="宋体"/>
                <w:sz w:val="21"/>
                <w:szCs w:val="21"/>
                <w:lang w:eastAsia="zh-CN"/>
              </w:rPr>
              <w:t>。</w:t>
            </w:r>
          </w:p>
        </w:tc>
        <w:tc>
          <w:tcPr>
            <w:tcW w:w="221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顾客沟通</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Q8.2.1</w:t>
            </w:r>
          </w:p>
        </w:tc>
        <w:tc>
          <w:tcPr>
            <w:tcW w:w="9376" w:type="dxa"/>
            <w:vAlign w:val="center"/>
          </w:tcPr>
          <w:p>
            <w:pPr>
              <w:rPr>
                <w:rFonts w:hint="eastAsia" w:ascii="宋体" w:hAnsi="宋体" w:eastAsia="宋体" w:cs="宋体"/>
                <w:sz w:val="21"/>
                <w:szCs w:val="21"/>
              </w:rPr>
            </w:pPr>
            <w:r>
              <w:rPr>
                <w:rFonts w:hint="eastAsia" w:ascii="宋体" w:hAnsi="宋体" w:eastAsia="宋体" w:cs="宋体"/>
                <w:sz w:val="21"/>
                <w:szCs w:val="21"/>
              </w:rPr>
              <w:t>与顾客沟通主要采取以下方式：产品信息：主要是电话、传真、公司宣传册及网站的方式；问询、合同或订单的处理：主要采取电话或面谈的方式；顾客反馈：主要为顾客建立档案，定期电话或登门进行回访。</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查见《客户档案》，内容包括：客户名称、法人代表、通讯地址、联系人、电话、邮编、传真、E-mail、需用产品、牌号、年需求量，是否固定客户。并为主要客户建立了档案。</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与产品和服务要求有关的要求确定</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Q8.2.2</w:t>
            </w:r>
          </w:p>
        </w:tc>
        <w:tc>
          <w:tcPr>
            <w:tcW w:w="9376" w:type="dxa"/>
            <w:vAlign w:val="center"/>
          </w:tcPr>
          <w:p>
            <w:pPr>
              <w:rPr>
                <w:rFonts w:hint="eastAsia" w:ascii="宋体" w:hAnsi="宋体" w:eastAsia="宋体" w:cs="宋体"/>
                <w:sz w:val="21"/>
                <w:szCs w:val="21"/>
              </w:rPr>
            </w:pPr>
            <w:r>
              <w:rPr>
                <w:rFonts w:hint="eastAsia" w:ascii="宋体" w:hAnsi="宋体" w:eastAsia="宋体" w:cs="宋体"/>
                <w:sz w:val="21"/>
                <w:szCs w:val="21"/>
              </w:rPr>
              <w:t>该公司主要产品为</w:t>
            </w:r>
            <w:r>
              <w:rPr>
                <w:rFonts w:ascii="宋体" w:hAnsi="宋体" w:cs="宋体"/>
                <w:color w:val="000000"/>
                <w:kern w:val="0"/>
                <w:szCs w:val="21"/>
              </w:rPr>
              <w:t>劳保服装、鞋帽、工器具、仪器仪表、电气设备的销售</w:t>
            </w:r>
            <w:r>
              <w:rPr>
                <w:rFonts w:hint="eastAsia" w:ascii="宋体" w:hAnsi="宋体" w:cs="宋体"/>
                <w:color w:val="000000"/>
                <w:kern w:val="0"/>
                <w:szCs w:val="21"/>
                <w:lang w:eastAsia="zh-CN"/>
              </w:rPr>
              <w:t>，</w:t>
            </w:r>
            <w:r>
              <w:rPr>
                <w:rFonts w:hint="eastAsia" w:ascii="宋体" w:hAnsi="宋体" w:eastAsia="宋体" w:cs="宋体"/>
                <w:sz w:val="21"/>
                <w:szCs w:val="21"/>
              </w:rPr>
              <w:t>该公司主要依据</w:t>
            </w:r>
            <w:r>
              <w:rPr>
                <w:rFonts w:hint="eastAsia" w:ascii="宋体" w:hAnsi="宋体" w:eastAsia="宋体" w:cs="宋体"/>
                <w:sz w:val="21"/>
                <w:szCs w:val="21"/>
                <w:lang w:val="en-US" w:eastAsia="zh-CN"/>
              </w:rPr>
              <w:t>民典法</w:t>
            </w:r>
            <w:r>
              <w:rPr>
                <w:rFonts w:hint="eastAsia" w:ascii="宋体" w:hAnsi="宋体" w:eastAsia="宋体" w:cs="宋体"/>
                <w:sz w:val="21"/>
                <w:szCs w:val="21"/>
              </w:rPr>
              <w:t>、顾客要求进行</w:t>
            </w:r>
            <w:r>
              <w:rPr>
                <w:rFonts w:hint="eastAsia" w:ascii="宋体" w:hAnsi="宋体" w:eastAsia="宋体" w:cs="宋体"/>
                <w:sz w:val="21"/>
                <w:szCs w:val="21"/>
                <w:lang w:val="en-US" w:eastAsia="zh-CN"/>
              </w:rPr>
              <w:t>上述产品</w:t>
            </w:r>
            <w:r>
              <w:rPr>
                <w:rFonts w:hint="eastAsia" w:ascii="宋体" w:hAnsi="宋体" w:eastAsia="宋体" w:cs="宋体"/>
                <w:sz w:val="21"/>
                <w:szCs w:val="21"/>
              </w:rPr>
              <w:t>的销售，与产品有关的要求主要体现在与顾客所签定的合同中。</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另外，该公司确定并收集了产品质量法、消费者权益保护法等相关法律法规，将其中的相关要求作为与产品有关要求的补充。该公司目前在销售服务提供过程中没有附加要求。</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与产品和服务要求有关的要求评审</w:t>
            </w:r>
            <w:r>
              <w:rPr>
                <w:rFonts w:hint="eastAsia" w:ascii="宋体" w:hAnsi="宋体" w:eastAsia="宋体" w:cs="宋体"/>
                <w:sz w:val="21"/>
                <w:szCs w:val="21"/>
                <w:lang w:val="en-US" w:eastAsia="zh-CN"/>
              </w:rPr>
              <w:t>及变更</w:t>
            </w:r>
          </w:p>
        </w:tc>
        <w:tc>
          <w:tcPr>
            <w:tcW w:w="960"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Q8.2.3/8.2.4</w:t>
            </w:r>
          </w:p>
        </w:tc>
        <w:tc>
          <w:tcPr>
            <w:tcW w:w="9376" w:type="dxa"/>
            <w:vAlign w:val="center"/>
          </w:tcPr>
          <w:p>
            <w:pPr>
              <w:rPr>
                <w:rFonts w:hint="eastAsia" w:ascii="宋体" w:hAnsi="宋体" w:eastAsia="宋体" w:cs="宋体"/>
                <w:sz w:val="21"/>
                <w:szCs w:val="21"/>
              </w:rPr>
            </w:pPr>
            <w:r>
              <w:rPr>
                <w:rFonts w:hint="eastAsia" w:ascii="宋体" w:hAnsi="宋体" w:eastAsia="宋体" w:cs="宋体"/>
                <w:sz w:val="21"/>
                <w:szCs w:val="21"/>
              </w:rPr>
              <w:t>该公司与产品有关要求主要在合同中体现，在合同签订之前，由总经理组织各相关部门以会议或会签的方式进行评审。</w:t>
            </w:r>
          </w:p>
          <w:p>
            <w:pPr>
              <w:rPr>
                <w:rFonts w:hint="eastAsia" w:ascii="宋体" w:hAnsi="宋体" w:eastAsia="宋体" w:cs="宋体"/>
                <w:sz w:val="21"/>
                <w:szCs w:val="21"/>
              </w:rPr>
            </w:pPr>
            <w:r>
              <w:rPr>
                <w:rFonts w:hint="eastAsia" w:ascii="宋体" w:hAnsi="宋体" w:eastAsia="宋体" w:cs="宋体"/>
                <w:sz w:val="21"/>
                <w:szCs w:val="21"/>
              </w:rPr>
              <w:t>查见《合同台帐》，内容包括：序号、客户名称、合同编号、产品名称、规格型号、评审日期、签定日期、履行情况。</w:t>
            </w:r>
          </w:p>
          <w:p>
            <w:pPr>
              <w:rPr>
                <w:rFonts w:hint="eastAsia" w:ascii="宋体" w:hAnsi="宋体" w:eastAsia="宋体" w:cs="宋体"/>
                <w:sz w:val="21"/>
                <w:szCs w:val="21"/>
                <w:lang w:val="en-US" w:eastAsia="zh-CN"/>
              </w:rPr>
            </w:pPr>
            <w:r>
              <w:rPr>
                <w:rFonts w:hint="eastAsia" w:ascii="宋体" w:hAnsi="宋体" w:eastAsia="宋体" w:cs="宋体"/>
                <w:sz w:val="21"/>
                <w:szCs w:val="21"/>
              </w:rPr>
              <w:t>登记有</w:t>
            </w:r>
            <w:r>
              <w:rPr>
                <w:rFonts w:hint="eastAsia" w:ascii="宋体" w:hAnsi="宋体" w:eastAsia="宋体" w:cs="宋体"/>
                <w:szCs w:val="21"/>
              </w:rPr>
              <w:t>临邑县湘临系能源有限公司</w:t>
            </w:r>
            <w:r>
              <w:rPr>
                <w:rFonts w:hint="eastAsia" w:ascii="宋体" w:hAnsi="宋体" w:eastAsia="宋体" w:cs="宋体"/>
                <w:sz w:val="21"/>
                <w:szCs w:val="21"/>
                <w:lang w:val="en-US" w:eastAsia="zh-CN"/>
              </w:rPr>
              <w:t>,</w:t>
            </w:r>
            <w:r>
              <w:rPr>
                <w:rFonts w:hint="eastAsia" w:ascii="宋体" w:hAnsi="宋体" w:eastAsia="宋体" w:cs="宋体"/>
                <w:color w:val="000000"/>
                <w:szCs w:val="21"/>
              </w:rPr>
              <w:t>河北展安能</w:t>
            </w:r>
            <w:r>
              <w:rPr>
                <w:rFonts w:hint="eastAsia" w:ascii="宋体" w:hAnsi="宋体" w:eastAsia="宋体" w:cs="宋体"/>
                <w:color w:val="auto"/>
                <w:szCs w:val="21"/>
              </w:rPr>
              <w:t>源科技有限公司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中广核贵州都匀风力发电有限公司、</w:t>
            </w:r>
            <w:r>
              <w:rPr>
                <w:rFonts w:hint="eastAsia" w:ascii="宋体" w:hAnsi="宋体" w:eastAsia="宋体" w:cs="宋体"/>
                <w:color w:val="000000"/>
                <w:szCs w:val="21"/>
                <w:lang w:val="en-US" w:eastAsia="zh-CN"/>
              </w:rPr>
              <w:t>锐源风能技术有限公司、</w:t>
            </w:r>
            <w:r>
              <w:rPr>
                <w:rFonts w:hint="eastAsia" w:ascii="宋体" w:hAnsi="宋体" w:eastAsia="宋体" w:cs="宋体"/>
                <w:color w:val="000000"/>
                <w:sz w:val="21"/>
                <w:szCs w:val="21"/>
              </w:rPr>
              <w:t>北京国明道能能源技术有限公司</w:t>
            </w:r>
            <w:r>
              <w:rPr>
                <w:rFonts w:hint="eastAsia" w:ascii="方正北魏楷书简体" w:eastAsia="方正北魏楷书简体"/>
                <w:szCs w:val="21"/>
                <w:lang w:val="en-US" w:eastAsia="zh-CN"/>
              </w:rPr>
              <w:t>等9家</w:t>
            </w:r>
            <w:r>
              <w:rPr>
                <w:rFonts w:hint="eastAsia" w:ascii="宋体" w:hAnsi="宋体" w:eastAsia="宋体" w:cs="宋体"/>
                <w:sz w:val="21"/>
                <w:szCs w:val="21"/>
              </w:rPr>
              <w:t>客户的电话定货记录多</w:t>
            </w:r>
            <w:r>
              <w:rPr>
                <w:rFonts w:hint="eastAsia" w:ascii="宋体" w:hAnsi="宋体" w:eastAsia="宋体" w:cs="宋体"/>
                <w:sz w:val="21"/>
                <w:szCs w:val="21"/>
                <w:lang w:val="en-US" w:eastAsia="zh-CN"/>
              </w:rPr>
              <w:t>次，所定产品包括各种规格型号的</w:t>
            </w:r>
            <w:r>
              <w:rPr>
                <w:rFonts w:ascii="宋体" w:hAnsi="宋体" w:cs="宋体"/>
                <w:color w:val="000000"/>
                <w:kern w:val="0"/>
                <w:szCs w:val="21"/>
              </w:rPr>
              <w:t>劳保服装、鞋帽、工器具、仪器仪表、电气设备</w:t>
            </w:r>
            <w:r>
              <w:rPr>
                <w:rFonts w:hint="eastAsia" w:ascii="宋体" w:hAnsi="宋体" w:eastAsia="宋体" w:cs="宋体"/>
                <w:sz w:val="21"/>
                <w:szCs w:val="21"/>
                <w:lang w:val="en-US" w:eastAsia="zh-CN"/>
              </w:rPr>
              <w:t>，处理结果均为接单销售。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提供《合同评审表》</w:t>
            </w:r>
          </w:p>
          <w:p>
            <w:pPr>
              <w:rPr>
                <w:rFonts w:hint="eastAsia" w:ascii="方正北魏楷书简体" w:eastAsia="方正北魏楷书简体"/>
                <w:color w:val="000000"/>
                <w:szCs w:val="21"/>
              </w:rPr>
            </w:pPr>
            <w:r>
              <w:rPr>
                <w:rFonts w:hint="eastAsia" w:ascii="宋体" w:hAnsi="宋体" w:cs="宋体"/>
                <w:bCs w:val="0"/>
                <w:spacing w:val="0"/>
                <w:kern w:val="2"/>
                <w:sz w:val="21"/>
                <w:szCs w:val="21"/>
                <w:lang w:val="en-US" w:eastAsia="zh-CN" w:bidi="ar-SA"/>
              </w:rPr>
              <w:t>1</w:t>
            </w:r>
            <w:r>
              <w:rPr>
                <w:rFonts w:hint="eastAsia" w:ascii="宋体" w:hAnsi="宋体" w:eastAsia="宋体" w:cs="宋体"/>
                <w:bCs w:val="0"/>
                <w:spacing w:val="0"/>
                <w:kern w:val="2"/>
                <w:sz w:val="21"/>
                <w:szCs w:val="21"/>
                <w:lang w:val="en-US" w:eastAsia="zh-CN" w:bidi="ar-SA"/>
              </w:rPr>
              <w:t>、顾客：</w:t>
            </w:r>
            <w:r>
              <w:rPr>
                <w:rFonts w:hint="eastAsia" w:ascii="方正北魏楷书简体" w:eastAsia="方正北魏楷书简体"/>
                <w:color w:val="000000"/>
                <w:szCs w:val="21"/>
              </w:rPr>
              <w:t>临邑县湘临系能源</w:t>
            </w:r>
            <w:r>
              <w:rPr>
                <w:rFonts w:hint="eastAsia" w:ascii="方正北魏楷书简体" w:eastAsia="方正北魏楷书简体"/>
                <w:color w:val="auto"/>
                <w:szCs w:val="21"/>
              </w:rPr>
              <w:t>有限公司</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此顾客为三一新能源投资有限公司的分项目，企业与三一公司签订大合同，所需要产品直接销售至分项目公司。</w:t>
            </w:r>
          </w:p>
          <w:p>
            <w:pPr>
              <w:rPr>
                <w:rFonts w:hint="eastAsia" w:ascii="宋体" w:hAnsi="宋体" w:eastAsia="宋体" w:cs="宋体"/>
                <w:sz w:val="21"/>
                <w:szCs w:val="21"/>
                <w:lang w:eastAsia="zh-CN"/>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15</w:t>
            </w:r>
            <w:r>
              <w:rPr>
                <w:rFonts w:hint="eastAsia" w:ascii="宋体" w:hAnsi="宋体" w:eastAsia="宋体" w:cs="宋体"/>
                <w:sz w:val="21"/>
                <w:szCs w:val="21"/>
              </w:rPr>
              <w:t>日</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cs="宋体"/>
                <w:sz w:val="24"/>
              </w:rPr>
              <w:t>可以符合顾客要求，合同可以继续执行</w:t>
            </w:r>
            <w:r>
              <w:rPr>
                <w:rFonts w:hint="eastAsia" w:ascii="宋体" w:hAnsi="宋体" w:cs="宋体"/>
                <w:sz w:val="24"/>
                <w:lang w:val="en-US" w:eastAsia="zh-CN"/>
              </w:rPr>
              <w:t>；总经理于2022年11月03日批准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合同签订日期：2022年1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w:t>
            </w:r>
          </w:p>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w:t>
            </w:r>
            <w:r>
              <w:rPr>
                <w:rFonts w:hint="eastAsia" w:ascii="宋体" w:hAnsi="宋体" w:cs="宋体"/>
                <w:sz w:val="21"/>
                <w:szCs w:val="21"/>
                <w:lang w:val="en-US" w:eastAsia="zh-CN"/>
              </w:rPr>
              <w:t>工器具类产品（绝缘拉闸杆、高压接地线（带操作杆）普通工具柜、高压验电器、绝缘单梯</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、鞋帽类（安全帽、绝缘靴等）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000000"/>
                <w:szCs w:val="21"/>
              </w:rPr>
            </w:pPr>
            <w:r>
              <w:rPr>
                <w:rFonts w:hint="eastAsia" w:ascii="宋体" w:hAnsi="宋体" w:eastAsia="宋体" w:cs="宋体"/>
                <w:bCs w:val="0"/>
                <w:spacing w:val="0"/>
                <w:kern w:val="2"/>
                <w:sz w:val="21"/>
                <w:szCs w:val="21"/>
                <w:lang w:val="en-US" w:eastAsia="zh-CN" w:bidi="ar-SA"/>
              </w:rPr>
              <w:t>2、顾客：</w:t>
            </w:r>
            <w:r>
              <w:rPr>
                <w:rFonts w:hint="eastAsia" w:ascii="宋体" w:hAnsi="宋体" w:eastAsia="宋体" w:cs="宋体"/>
                <w:color w:val="000000"/>
                <w:szCs w:val="21"/>
              </w:rPr>
              <w:t>河北展安能源科技</w:t>
            </w:r>
            <w:r>
              <w:rPr>
                <w:rFonts w:hint="eastAsia" w:ascii="宋体" w:hAnsi="宋体" w:eastAsia="宋体" w:cs="宋体"/>
                <w:color w:val="auto"/>
                <w:szCs w:val="21"/>
              </w:rPr>
              <w:t>有限公司</w:t>
            </w:r>
          </w:p>
          <w:p>
            <w:pPr>
              <w:rPr>
                <w:rFonts w:hint="eastAsia" w:ascii="宋体" w:hAnsi="宋体" w:eastAsia="宋体" w:cs="宋体"/>
                <w:sz w:val="21"/>
                <w:szCs w:val="21"/>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06</w:t>
            </w:r>
            <w:r>
              <w:rPr>
                <w:rFonts w:hint="eastAsia" w:ascii="宋体" w:hAnsi="宋体" w:eastAsia="宋体" w:cs="宋体"/>
                <w:sz w:val="21"/>
                <w:szCs w:val="21"/>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eastAsia="宋体" w:cs="宋体"/>
                <w:sz w:val="24"/>
              </w:rPr>
              <w:t>可以符合顾客要求，合同可以继续执行</w:t>
            </w:r>
            <w:r>
              <w:rPr>
                <w:rFonts w:hint="eastAsia" w:ascii="宋体" w:hAnsi="宋体" w:eastAsia="宋体" w:cs="宋体"/>
                <w:sz w:val="24"/>
                <w:lang w:val="en-US" w:eastAsia="zh-CN"/>
              </w:rPr>
              <w:t>；总经理于2022年10月06日批准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合同签订日期：2022年10月08日</w:t>
            </w:r>
          </w:p>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销售产品：鞋类（棉安全鞋，规格梦米防砸、绝缘、防滑、人造毛；材质：毛面牛皮鞋面，防砸、防穿刺、防静电、透气，耐高温250度以上等）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auto"/>
                <w:szCs w:val="21"/>
                <w:lang w:val="en-US" w:eastAsia="zh-CN"/>
              </w:rPr>
            </w:pPr>
            <w:r>
              <w:rPr>
                <w:rFonts w:hint="eastAsia" w:ascii="宋体" w:hAnsi="宋体" w:eastAsia="宋体" w:cs="宋体"/>
                <w:bCs w:val="0"/>
                <w:color w:val="auto"/>
                <w:spacing w:val="0"/>
                <w:kern w:val="2"/>
                <w:sz w:val="21"/>
                <w:szCs w:val="21"/>
                <w:lang w:val="en-US" w:eastAsia="zh-CN" w:bidi="ar-SA"/>
              </w:rPr>
              <w:t>3、顾客：</w:t>
            </w:r>
            <w:r>
              <w:rPr>
                <w:rFonts w:hint="eastAsia" w:ascii="宋体" w:hAnsi="宋体" w:eastAsia="宋体" w:cs="宋体"/>
                <w:color w:val="auto"/>
                <w:szCs w:val="21"/>
                <w:lang w:val="en-US" w:eastAsia="zh-CN"/>
              </w:rPr>
              <w:t>中广核贵州都匀风力发电有限公司</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评审日期：20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07</w:t>
            </w:r>
            <w:r>
              <w:rPr>
                <w:rFonts w:hint="eastAsia" w:ascii="宋体" w:hAnsi="宋体" w:eastAsia="宋体" w:cs="宋体"/>
                <w:color w:val="auto"/>
                <w:sz w:val="21"/>
                <w:szCs w:val="21"/>
              </w:rPr>
              <w:t>日</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评审结论：</w:t>
            </w:r>
            <w:r>
              <w:rPr>
                <w:rFonts w:hint="eastAsia" w:ascii="宋体" w:hAnsi="宋体" w:eastAsia="宋体" w:cs="宋体"/>
                <w:color w:val="auto"/>
                <w:sz w:val="24"/>
              </w:rPr>
              <w:t>可以符合顾客要求，合同可以继续执行</w:t>
            </w:r>
            <w:r>
              <w:rPr>
                <w:rFonts w:hint="eastAsia" w:ascii="宋体" w:hAnsi="宋体" w:eastAsia="宋体" w:cs="宋体"/>
                <w:color w:val="auto"/>
                <w:sz w:val="24"/>
                <w:lang w:val="en-US" w:eastAsia="zh-CN"/>
              </w:rPr>
              <w:t>；总经理于2022年12月07日批准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合同签订日期：2022年12月09日</w:t>
            </w:r>
          </w:p>
          <w:p>
            <w:pP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lang w:val="en-US" w:eastAsia="zh-CN"/>
              </w:rPr>
              <w:t>销售产品：仪器仪表类产品（电压监视器、数字电压表等），电气设备类产品（电源插件、35kV线路型 间隙金属氧化物避雷器等）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000000"/>
                <w:szCs w:val="21"/>
                <w:lang w:val="en-US" w:eastAsia="zh-CN"/>
              </w:rPr>
            </w:pPr>
            <w:r>
              <w:rPr>
                <w:rFonts w:hint="eastAsia" w:ascii="宋体" w:hAnsi="宋体" w:eastAsia="宋体" w:cs="宋体"/>
                <w:bCs w:val="0"/>
                <w:spacing w:val="0"/>
                <w:kern w:val="2"/>
                <w:sz w:val="21"/>
                <w:szCs w:val="21"/>
                <w:lang w:val="en-US" w:eastAsia="zh-CN" w:bidi="ar-SA"/>
              </w:rPr>
              <w:t>4、顾客：</w:t>
            </w:r>
            <w:r>
              <w:rPr>
                <w:rFonts w:hint="eastAsia" w:ascii="宋体" w:hAnsi="宋体" w:eastAsia="宋体" w:cs="宋体"/>
                <w:color w:val="000000"/>
                <w:szCs w:val="21"/>
                <w:lang w:val="en-US" w:eastAsia="zh-CN"/>
              </w:rPr>
              <w:t>锐源风能技术有限公司</w:t>
            </w:r>
          </w:p>
          <w:p>
            <w:pPr>
              <w:rPr>
                <w:rFonts w:hint="eastAsia" w:ascii="宋体" w:hAnsi="宋体" w:eastAsia="宋体" w:cs="宋体"/>
                <w:sz w:val="21"/>
                <w:szCs w:val="21"/>
                <w:lang w:eastAsia="zh-CN"/>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02</w:t>
            </w:r>
            <w:r>
              <w:rPr>
                <w:rFonts w:hint="eastAsia" w:ascii="宋体" w:hAnsi="宋体" w:eastAsia="宋体" w:cs="宋体"/>
                <w:sz w:val="21"/>
                <w:szCs w:val="21"/>
              </w:rPr>
              <w:t>日</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cs="宋体"/>
                <w:sz w:val="24"/>
              </w:rPr>
              <w:t>可以符合顾客要求，合同可以继续执行</w:t>
            </w:r>
            <w:r>
              <w:rPr>
                <w:rFonts w:hint="eastAsia" w:ascii="宋体" w:hAnsi="宋体" w:cs="宋体"/>
                <w:sz w:val="24"/>
                <w:lang w:val="en-US" w:eastAsia="zh-CN"/>
              </w:rPr>
              <w:t>；总经理于2022年11月02日批准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合同签订日期：2022年11月0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日</w:t>
            </w:r>
          </w:p>
          <w:p>
            <w:pPr>
              <w:rPr>
                <w:rFonts w:hint="default"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w:t>
            </w:r>
            <w:r>
              <w:rPr>
                <w:rFonts w:hint="eastAsia" w:ascii="宋体" w:hAnsi="宋体" w:cs="宋体"/>
                <w:sz w:val="21"/>
                <w:szCs w:val="21"/>
                <w:lang w:val="en-US" w:eastAsia="zh-CN"/>
              </w:rPr>
              <w:t>工器具类产品（两用扳手、手提探照灯等）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000000"/>
                <w:sz w:val="21"/>
                <w:szCs w:val="21"/>
              </w:rPr>
            </w:pPr>
            <w:r>
              <w:rPr>
                <w:rFonts w:hint="eastAsia" w:ascii="宋体" w:hAnsi="宋体" w:eastAsia="宋体" w:cs="宋体"/>
                <w:bCs w:val="0"/>
                <w:spacing w:val="0"/>
                <w:kern w:val="2"/>
                <w:sz w:val="21"/>
                <w:szCs w:val="21"/>
                <w:lang w:val="en-US" w:eastAsia="zh-CN" w:bidi="ar-SA"/>
              </w:rPr>
              <w:t>5、顾客：</w:t>
            </w:r>
            <w:r>
              <w:rPr>
                <w:rFonts w:hint="eastAsia" w:ascii="宋体" w:hAnsi="宋体" w:eastAsia="宋体" w:cs="宋体"/>
                <w:color w:val="000000"/>
                <w:sz w:val="21"/>
                <w:szCs w:val="21"/>
              </w:rPr>
              <w:t>北京国明道能能源技术有限公司</w:t>
            </w:r>
          </w:p>
          <w:p>
            <w:pPr>
              <w:rPr>
                <w:rFonts w:hint="eastAsia" w:ascii="宋体" w:hAnsi="宋体" w:eastAsia="宋体" w:cs="宋体"/>
                <w:sz w:val="21"/>
                <w:szCs w:val="21"/>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02</w:t>
            </w:r>
            <w:r>
              <w:rPr>
                <w:rFonts w:hint="eastAsia" w:ascii="宋体" w:hAnsi="宋体" w:eastAsia="宋体" w:cs="宋体"/>
                <w:sz w:val="21"/>
                <w:szCs w:val="21"/>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eastAsia="宋体" w:cs="宋体"/>
                <w:sz w:val="21"/>
                <w:szCs w:val="21"/>
              </w:rPr>
              <w:t>可以符合顾客要求，合同可以继续执行</w:t>
            </w:r>
            <w:r>
              <w:rPr>
                <w:rFonts w:hint="eastAsia" w:ascii="宋体" w:hAnsi="宋体" w:eastAsia="宋体" w:cs="宋体"/>
                <w:sz w:val="21"/>
                <w:szCs w:val="21"/>
                <w:lang w:val="en-US" w:eastAsia="zh-CN"/>
              </w:rPr>
              <w:t>；总经理于2022年11月02日批准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合同签订日期：2022年10月31日</w:t>
            </w:r>
          </w:p>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销售产品：劳保服装类产品（冬季棉分体、秋季连体等）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000000"/>
                <w:sz w:val="21"/>
                <w:szCs w:val="21"/>
              </w:rPr>
            </w:pPr>
            <w:r>
              <w:rPr>
                <w:rFonts w:hint="eastAsia" w:ascii="宋体" w:hAnsi="宋体" w:eastAsia="宋体" w:cs="宋体"/>
                <w:bCs w:val="0"/>
                <w:spacing w:val="0"/>
                <w:kern w:val="2"/>
                <w:sz w:val="21"/>
                <w:szCs w:val="21"/>
                <w:lang w:val="en-US" w:eastAsia="zh-CN" w:bidi="ar-SA"/>
              </w:rPr>
              <w:t>6、顾客：</w:t>
            </w:r>
            <w:r>
              <w:rPr>
                <w:rFonts w:hint="eastAsia" w:ascii="宋体" w:hAnsi="宋体" w:eastAsia="宋体" w:cs="宋体"/>
                <w:color w:val="000000"/>
                <w:sz w:val="21"/>
                <w:szCs w:val="21"/>
              </w:rPr>
              <w:t>北京中源瑞达科技有限公司</w:t>
            </w:r>
          </w:p>
          <w:p>
            <w:pPr>
              <w:rPr>
                <w:rFonts w:hint="eastAsia" w:ascii="宋体" w:hAnsi="宋体" w:eastAsia="宋体" w:cs="宋体"/>
                <w:sz w:val="21"/>
                <w:szCs w:val="21"/>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13</w:t>
            </w:r>
            <w:r>
              <w:rPr>
                <w:rFonts w:hint="eastAsia" w:ascii="宋体" w:hAnsi="宋体" w:eastAsia="宋体" w:cs="宋体"/>
                <w:sz w:val="21"/>
                <w:szCs w:val="21"/>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eastAsia="宋体" w:cs="宋体"/>
                <w:sz w:val="21"/>
                <w:szCs w:val="21"/>
              </w:rPr>
              <w:t>可以符合顾客要求，合同可以继续执行</w:t>
            </w:r>
            <w:r>
              <w:rPr>
                <w:rFonts w:hint="eastAsia" w:ascii="宋体" w:hAnsi="宋体" w:eastAsia="宋体" w:cs="宋体"/>
                <w:sz w:val="21"/>
                <w:szCs w:val="21"/>
                <w:lang w:val="en-US" w:eastAsia="zh-CN"/>
              </w:rPr>
              <w:t>；总经理于2022年10月13日批准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合同签订日期：2022年10月15日</w:t>
            </w:r>
          </w:p>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销售产品：劳保服装类产品（棉连体）</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color w:val="000000"/>
                <w:sz w:val="21"/>
                <w:szCs w:val="21"/>
              </w:rPr>
            </w:pPr>
            <w:r>
              <w:rPr>
                <w:rFonts w:hint="eastAsia" w:ascii="宋体" w:hAnsi="宋体" w:eastAsia="宋体" w:cs="宋体"/>
                <w:bCs w:val="0"/>
                <w:spacing w:val="0"/>
                <w:kern w:val="2"/>
                <w:sz w:val="21"/>
                <w:szCs w:val="21"/>
                <w:lang w:val="en-US" w:eastAsia="zh-CN" w:bidi="ar-SA"/>
              </w:rPr>
              <w:t>7、顾客：</w:t>
            </w:r>
            <w:r>
              <w:rPr>
                <w:rFonts w:hint="eastAsia" w:ascii="宋体" w:hAnsi="宋体" w:eastAsia="宋体" w:cs="宋体"/>
                <w:sz w:val="21"/>
                <w:szCs w:val="21"/>
              </w:rPr>
              <w:t>锐源风能技术有限公司</w:t>
            </w:r>
          </w:p>
          <w:p>
            <w:pPr>
              <w:rPr>
                <w:rFonts w:hint="eastAsia" w:ascii="宋体" w:hAnsi="宋体" w:eastAsia="宋体" w:cs="宋体"/>
                <w:sz w:val="21"/>
                <w:szCs w:val="21"/>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02</w:t>
            </w:r>
            <w:r>
              <w:rPr>
                <w:rFonts w:hint="eastAsia" w:ascii="宋体" w:hAnsi="宋体" w:eastAsia="宋体" w:cs="宋体"/>
                <w:sz w:val="21"/>
                <w:szCs w:val="21"/>
              </w:rPr>
              <w:t>月</w:t>
            </w:r>
            <w:r>
              <w:rPr>
                <w:rFonts w:hint="eastAsia" w:ascii="宋体" w:hAnsi="宋体" w:eastAsia="宋体" w:cs="宋体"/>
                <w:sz w:val="21"/>
                <w:szCs w:val="21"/>
                <w:lang w:val="en-US" w:eastAsia="zh-CN"/>
              </w:rPr>
              <w:t>27</w:t>
            </w:r>
            <w:r>
              <w:rPr>
                <w:rFonts w:hint="eastAsia" w:ascii="宋体" w:hAnsi="宋体" w:eastAsia="宋体" w:cs="宋体"/>
                <w:sz w:val="21"/>
                <w:szCs w:val="21"/>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评审结论：</w:t>
            </w:r>
            <w:r>
              <w:rPr>
                <w:rFonts w:hint="eastAsia" w:ascii="宋体" w:hAnsi="宋体" w:eastAsia="宋体" w:cs="宋体"/>
                <w:sz w:val="21"/>
                <w:szCs w:val="21"/>
              </w:rPr>
              <w:t>可以符合顾客要求，合同可以继续执行</w:t>
            </w:r>
            <w:r>
              <w:rPr>
                <w:rFonts w:hint="eastAsia" w:ascii="宋体" w:hAnsi="宋体" w:eastAsia="宋体" w:cs="宋体"/>
                <w:sz w:val="21"/>
                <w:szCs w:val="21"/>
                <w:lang w:val="en-US" w:eastAsia="zh-CN"/>
              </w:rPr>
              <w:t>；总经理于2023年02月27日批准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合同签订日期：2023年03月01日</w:t>
            </w:r>
          </w:p>
          <w:p>
            <w:pPr>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销售产品：工器具类产品（两用</w:t>
            </w:r>
            <w:r>
              <w:rPr>
                <w:rFonts w:hint="eastAsia" w:ascii="宋体" w:hAnsi="宋体" w:eastAsia="宋体" w:cs="宋体"/>
                <w:color w:val="000000"/>
                <w:sz w:val="21"/>
                <w:szCs w:val="21"/>
              </w:rPr>
              <w:t>扳手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型号12mm</w:t>
            </w:r>
            <w:r>
              <w:rPr>
                <w:rFonts w:hint="eastAsia" w:ascii="宋体" w:hAnsi="宋体" w:eastAsia="宋体" w:cs="宋体"/>
                <w:sz w:val="21"/>
                <w:szCs w:val="21"/>
                <w:lang w:val="en-US" w:eastAsia="zh-CN"/>
              </w:rPr>
              <w:t>等）</w:t>
            </w:r>
          </w:p>
          <w:p>
            <w:pPr>
              <w:rPr>
                <w:rFonts w:hint="eastAsia" w:ascii="宋体" w:hAnsi="宋体" w:eastAsia="宋体" w:cs="宋体"/>
                <w:sz w:val="21"/>
                <w:szCs w:val="21"/>
              </w:rPr>
            </w:pPr>
            <w:r>
              <w:rPr>
                <w:rFonts w:hint="eastAsia" w:ascii="宋体" w:hAnsi="宋体" w:eastAsia="宋体" w:cs="宋体"/>
                <w:sz w:val="21"/>
                <w:szCs w:val="21"/>
              </w:rPr>
              <w:t>评审在合同签订之前进行</w:t>
            </w:r>
            <w:r>
              <w:rPr>
                <w:rFonts w:hint="eastAsia" w:ascii="宋体" w:hAnsi="宋体" w:eastAsia="宋体" w:cs="宋体"/>
                <w:sz w:val="21"/>
                <w:szCs w:val="21"/>
                <w:lang w:eastAsia="zh-CN"/>
              </w:rPr>
              <w:t>，</w:t>
            </w:r>
            <w:r>
              <w:rPr>
                <w:rFonts w:hint="eastAsia" w:ascii="宋体" w:hAnsi="宋体" w:eastAsia="宋体" w:cs="宋体"/>
                <w:sz w:val="21"/>
                <w:szCs w:val="21"/>
              </w:rPr>
              <w:t>符合要求。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经查基本符合要求。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以上合同自签定后未出现合同变更或顾客要求发生变更造成与先前合同或订单要求表述存在差异的情况。</w:t>
            </w:r>
          </w:p>
        </w:tc>
        <w:tc>
          <w:tcPr>
            <w:tcW w:w="2213"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设计开发</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8.3</w:t>
            </w:r>
          </w:p>
        </w:tc>
        <w:tc>
          <w:tcPr>
            <w:tcW w:w="9376" w:type="dxa"/>
            <w:vAlign w:val="center"/>
          </w:tcPr>
          <w:p>
            <w:pPr>
              <w:adjustRightInd w:val="0"/>
              <w:spacing w:line="300" w:lineRule="auto"/>
              <w:textAlignment w:val="baseline"/>
              <w:rPr>
                <w:rFonts w:hint="eastAsia" w:ascii="宋体" w:hAnsi="宋体" w:eastAsia="宋体" w:cs="宋体"/>
                <w:kern w:val="2"/>
                <w:sz w:val="21"/>
                <w:szCs w:val="21"/>
                <w:lang w:val="en-US" w:eastAsia="zh-CN" w:bidi="ar-SA"/>
              </w:rPr>
            </w:pPr>
            <w:bookmarkStart w:id="4" w:name="OLE_LINK1"/>
            <w:r>
              <w:rPr>
                <w:rFonts w:hint="eastAsia" w:ascii="宋体" w:hAnsi="宋体" w:eastAsia="宋体" w:cs="宋体"/>
                <w:color w:val="000000"/>
                <w:lang w:eastAsia="zh-CN"/>
              </w:rPr>
              <w:t>公司主要产品销售业务，销售模式固定，无新销售模式设计开发</w:t>
            </w:r>
            <w:bookmarkEnd w:id="4"/>
            <w:r>
              <w:rPr>
                <w:rFonts w:hint="eastAsia" w:ascii="宋体" w:hAnsi="宋体" w:eastAsia="宋体" w:cs="宋体"/>
                <w:bCs/>
                <w:sz w:val="21"/>
                <w:szCs w:val="21"/>
              </w:rPr>
              <w:t xml:space="preserve">。不适用8.3条款不影响公司确保其产品和服务合格以及增强顾客满意的能力或责任。 </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外部提供的过程、产品和服务的控制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Q8.4</w:t>
            </w:r>
          </w:p>
        </w:tc>
        <w:tc>
          <w:tcPr>
            <w:tcW w:w="9376"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rPr>
              <w:t>主</w:t>
            </w:r>
            <w:r>
              <w:rPr>
                <w:rFonts w:hint="eastAsia" w:ascii="宋体" w:hAnsi="宋体" w:eastAsia="宋体" w:cs="宋体"/>
                <w:sz w:val="21"/>
                <w:szCs w:val="21"/>
                <w:highlight w:val="none"/>
              </w:rPr>
              <w:t>要采购物资：</w:t>
            </w:r>
            <w:r>
              <w:rPr>
                <w:rFonts w:hint="eastAsia" w:ascii="宋体" w:hAnsi="宋体" w:eastAsia="宋体" w:cs="宋体"/>
                <w:sz w:val="21"/>
                <w:szCs w:val="21"/>
                <w:highlight w:val="none"/>
                <w:lang w:val="en-US" w:eastAsia="zh-CN"/>
              </w:rPr>
              <w:t>系统试验台、升压变压器、电源插件、</w:t>
            </w:r>
            <w:r>
              <w:rPr>
                <w:rFonts w:hint="eastAsia" w:ascii="宋体" w:hAnsi="宋体" w:cs="宋体"/>
                <w:sz w:val="21"/>
                <w:szCs w:val="21"/>
                <w:highlight w:val="none"/>
                <w:lang w:val="en-US" w:eastAsia="zh-CN"/>
              </w:rPr>
              <w:t>扳手</w:t>
            </w:r>
            <w:r>
              <w:rPr>
                <w:rFonts w:hint="eastAsia" w:ascii="宋体" w:hAnsi="宋体" w:eastAsia="宋体" w:cs="宋体"/>
                <w:sz w:val="21"/>
                <w:szCs w:val="21"/>
                <w:highlight w:val="none"/>
                <w:lang w:val="en-US" w:eastAsia="zh-CN"/>
              </w:rPr>
              <w:t>、安全鞋、棉分体等</w:t>
            </w:r>
            <w:r>
              <w:rPr>
                <w:rFonts w:hint="eastAsia" w:ascii="宋体" w:hAnsi="宋体" w:eastAsia="宋体" w:cs="宋体"/>
                <w:sz w:val="21"/>
                <w:szCs w:val="21"/>
                <w:highlight w:val="none"/>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外包过程：无</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1、编制《</w:t>
            </w:r>
            <w:r>
              <w:rPr>
                <w:rFonts w:hint="eastAsia"/>
                <w:szCs w:val="21"/>
              </w:rPr>
              <w:t>外部提供产品、服务和过程控制程序</w:t>
            </w:r>
            <w:r>
              <w:rPr>
                <w:rFonts w:hint="eastAsia" w:ascii="宋体" w:hAnsi="宋体" w:eastAsia="宋体" w:cs="宋体"/>
                <w:sz w:val="21"/>
                <w:szCs w:val="21"/>
              </w:rPr>
              <w:t>》，其规定了外部供方选择评价与重新评价准则。</w:t>
            </w:r>
          </w:p>
          <w:p>
            <w:pPr>
              <w:rPr>
                <w:rFonts w:hint="eastAsia" w:ascii="宋体" w:hAnsi="宋体" w:eastAsia="宋体" w:cs="宋体"/>
                <w:sz w:val="21"/>
                <w:szCs w:val="21"/>
              </w:rPr>
            </w:pPr>
            <w:r>
              <w:rPr>
                <w:rFonts w:hint="eastAsia" w:ascii="宋体" w:hAnsi="宋体" w:eastAsia="宋体" w:cs="宋体"/>
                <w:sz w:val="21"/>
                <w:szCs w:val="21"/>
              </w:rPr>
              <w:t>编制了《供方评价标准》，通过调查供方的质量保证能力、产品质量、质量保证能力、质量管理体系等方面，对外部供方及其提供的产品或过程进行控制；</w:t>
            </w:r>
          </w:p>
          <w:p>
            <w:pPr>
              <w:rPr>
                <w:rFonts w:hint="eastAsia" w:ascii="宋体" w:hAnsi="宋体" w:eastAsia="宋体" w:cs="宋体"/>
                <w:sz w:val="21"/>
                <w:szCs w:val="21"/>
              </w:rPr>
            </w:pPr>
            <w:r>
              <w:rPr>
                <w:rFonts w:hint="eastAsia" w:ascii="宋体" w:hAnsi="宋体" w:eastAsia="宋体" w:cs="宋体"/>
                <w:sz w:val="21"/>
                <w:szCs w:val="21"/>
              </w:rPr>
              <w:t>——要求外部采购供货厂家制定相关控制文件，确保提供物资满足技术要求；</w:t>
            </w:r>
          </w:p>
          <w:p>
            <w:pPr>
              <w:rPr>
                <w:rFonts w:hint="eastAsia" w:ascii="宋体" w:hAnsi="宋体" w:eastAsia="宋体" w:cs="宋体"/>
                <w:sz w:val="21"/>
                <w:szCs w:val="21"/>
              </w:rPr>
            </w:pPr>
            <w:r>
              <w:rPr>
                <w:rFonts w:hint="eastAsia" w:ascii="宋体" w:hAnsi="宋体" w:eastAsia="宋体" w:cs="宋体"/>
                <w:sz w:val="21"/>
                <w:szCs w:val="21"/>
              </w:rPr>
              <w:t>——在选择采购供方时考虑了对外部供方提供的物资技术要求控制及满足产品要求和适用的法律法规要求的能力的潜在影响；</w:t>
            </w:r>
          </w:p>
          <w:p>
            <w:pPr>
              <w:rPr>
                <w:rFonts w:hint="eastAsia" w:ascii="宋体" w:hAnsi="宋体" w:eastAsia="宋体" w:cs="宋体"/>
                <w:sz w:val="21"/>
                <w:szCs w:val="21"/>
                <w:lang w:eastAsia="zh-CN"/>
              </w:rPr>
            </w:pPr>
            <w:r>
              <w:rPr>
                <w:rFonts w:hint="eastAsia" w:ascii="宋体" w:hAnsi="宋体" w:eastAsia="宋体" w:cs="宋体"/>
                <w:sz w:val="21"/>
                <w:szCs w:val="21"/>
              </w:rPr>
              <w:t>定期到采购外部供方查看实施控制的有效性</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查“合格供方名录”</w:t>
            </w:r>
            <w:r>
              <w:rPr>
                <w:rFonts w:hint="eastAsia" w:ascii="宋体" w:hAnsi="宋体" w:eastAsia="宋体" w:cs="宋体"/>
                <w:sz w:val="21"/>
                <w:szCs w:val="21"/>
                <w:lang w:val="en-US" w:eastAsia="zh-CN"/>
              </w:rPr>
              <w:t xml:space="preserve">  批准：李亚婕  </w:t>
            </w:r>
            <w:r>
              <w:rPr>
                <w:rFonts w:hint="eastAsia" w:ascii="宋体" w:hAnsi="宋体" w:eastAsia="宋体" w:cs="宋体"/>
                <w:sz w:val="21"/>
                <w:szCs w:val="21"/>
              </w:rPr>
              <w:t>20</w:t>
            </w:r>
            <w:r>
              <w:rPr>
                <w:rFonts w:hint="eastAsia" w:ascii="宋体" w:hAnsi="宋体" w:eastAsia="宋体" w:cs="宋体"/>
                <w:sz w:val="21"/>
                <w:szCs w:val="21"/>
                <w:lang w:val="en-US" w:eastAsia="zh-CN"/>
              </w:rPr>
              <w:t>23.01.15</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合格供方名称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供应产品名称</w:t>
            </w:r>
          </w:p>
          <w:p>
            <w:pPr>
              <w:rPr>
                <w:rFonts w:hint="default" w:ascii="宋体" w:hAnsi="宋体" w:eastAsia="宋体" w:cs="宋体"/>
                <w:sz w:val="21"/>
                <w:szCs w:val="21"/>
                <w:lang w:val="en-US" w:eastAsia="zh-CN"/>
              </w:rPr>
            </w:pPr>
            <w:r>
              <w:rPr>
                <w:rFonts w:hint="eastAsia"/>
                <w:color w:val="000000"/>
                <w:szCs w:val="21"/>
              </w:rPr>
              <w:t>武汉诺仕华科技有限公司</w:t>
            </w:r>
            <w:r>
              <w:rPr>
                <w:rFonts w:hint="eastAsia" w:ascii="宋体" w:hAnsi="宋体" w:eastAsia="宋体" w:cs="宋体"/>
                <w:sz w:val="21"/>
                <w:szCs w:val="21"/>
                <w:lang w:val="en-US" w:eastAsia="zh-CN"/>
              </w:rPr>
              <w:t xml:space="preserve">                 </w:t>
            </w:r>
            <w:r>
              <w:rPr>
                <w:rFonts w:hint="eastAsia"/>
                <w:color w:val="000000"/>
                <w:szCs w:val="21"/>
              </w:rPr>
              <w:t>升压变压器等</w:t>
            </w:r>
          </w:p>
          <w:p>
            <w:pPr>
              <w:rPr>
                <w:rFonts w:hint="eastAsia" w:ascii="宋体" w:hAnsi="宋体" w:eastAsia="宋体" w:cs="宋体"/>
                <w:sz w:val="21"/>
                <w:szCs w:val="21"/>
                <w:lang w:val="en-US" w:eastAsia="zh-CN"/>
              </w:rPr>
            </w:pPr>
            <w:r>
              <w:rPr>
                <w:rFonts w:hint="eastAsia"/>
                <w:color w:val="000000"/>
                <w:szCs w:val="21"/>
              </w:rPr>
              <w:t>南京南瑞继保工程技术有限公司</w:t>
            </w:r>
            <w:r>
              <w:rPr>
                <w:rFonts w:hint="eastAsia" w:ascii="宋体" w:hAnsi="宋体" w:eastAsia="宋体" w:cs="宋体"/>
                <w:sz w:val="21"/>
                <w:szCs w:val="21"/>
                <w:lang w:val="en-US" w:eastAsia="zh-CN"/>
              </w:rPr>
              <w:t xml:space="preserve">            电源插件 </w:t>
            </w:r>
          </w:p>
          <w:p>
            <w:pPr>
              <w:rPr>
                <w:rFonts w:hint="eastAsia" w:ascii="宋体" w:hAnsi="宋体" w:eastAsia="宋体" w:cs="宋体"/>
                <w:sz w:val="21"/>
                <w:szCs w:val="21"/>
                <w:lang w:val="en-US" w:eastAsia="zh-CN"/>
              </w:rPr>
            </w:pPr>
            <w:r>
              <w:rPr>
                <w:rFonts w:hint="eastAsia"/>
                <w:color w:val="000000"/>
                <w:szCs w:val="21"/>
              </w:rPr>
              <w:t>中联传输（北京）科技技术有限公司</w:t>
            </w:r>
            <w:r>
              <w:rPr>
                <w:rFonts w:hint="eastAsia" w:ascii="宋体" w:hAnsi="宋体" w:eastAsia="宋体" w:cs="宋体"/>
                <w:sz w:val="21"/>
                <w:szCs w:val="21"/>
                <w:lang w:val="en-US" w:eastAsia="zh-CN"/>
              </w:rPr>
              <w:t xml:space="preserve">         </w:t>
            </w:r>
            <w:r>
              <w:rPr>
                <w:rFonts w:hint="eastAsia"/>
                <w:color w:val="000000"/>
                <w:szCs w:val="21"/>
              </w:rPr>
              <w:t>滑环</w:t>
            </w:r>
            <w:r>
              <w:rPr>
                <w:rFonts w:hint="eastAsia"/>
                <w:color w:val="000000"/>
                <w:szCs w:val="21"/>
                <w:lang w:val="en-US" w:eastAsia="zh-CN"/>
              </w:rPr>
              <w:t>等</w:t>
            </w:r>
          </w:p>
          <w:p>
            <w:pPr>
              <w:rPr>
                <w:rFonts w:hint="default" w:ascii="宋体" w:hAnsi="宋体" w:eastAsia="宋体" w:cs="宋体"/>
                <w:sz w:val="21"/>
                <w:szCs w:val="21"/>
                <w:lang w:val="en-US" w:eastAsia="zh-CN"/>
              </w:rPr>
            </w:pPr>
            <w:r>
              <w:rPr>
                <w:rFonts w:hint="eastAsia"/>
                <w:color w:val="000000"/>
                <w:szCs w:val="21"/>
              </w:rPr>
              <w:t>河北荣祥鞋业有限公司</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安全鞋</w:t>
            </w:r>
          </w:p>
          <w:p>
            <w:pPr>
              <w:rPr>
                <w:rFonts w:hint="eastAsia" w:ascii="宋体" w:hAnsi="宋体" w:eastAsia="宋体" w:cs="宋体"/>
                <w:sz w:val="21"/>
                <w:szCs w:val="21"/>
                <w:lang w:val="en-US" w:eastAsia="zh-CN"/>
              </w:rPr>
            </w:pPr>
            <w:r>
              <w:rPr>
                <w:rFonts w:hint="eastAsia"/>
                <w:color w:val="000000"/>
                <w:szCs w:val="21"/>
              </w:rPr>
              <w:t>石家庄祥派服饰有限公司</w:t>
            </w:r>
            <w:r>
              <w:rPr>
                <w:rFonts w:hint="eastAsia"/>
                <w:color w:val="000000"/>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棉分体等 </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保定市迅达电气有限公司                  电力一次消谐装置等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查对供方的调查及评价。</w:t>
            </w:r>
          </w:p>
          <w:p>
            <w:pPr>
              <w:rPr>
                <w:rFonts w:hint="eastAsia" w:ascii="宋体" w:hAnsi="宋体" w:eastAsia="宋体" w:cs="宋体"/>
                <w:sz w:val="21"/>
                <w:szCs w:val="21"/>
              </w:rPr>
            </w:pPr>
            <w:r>
              <w:rPr>
                <w:rFonts w:hint="eastAsia" w:ascii="宋体" w:hAnsi="宋体" w:eastAsia="宋体" w:cs="宋体"/>
                <w:sz w:val="21"/>
                <w:szCs w:val="21"/>
              </w:rPr>
              <w:t>针对合格供方</w:t>
            </w:r>
            <w:r>
              <w:rPr>
                <w:rFonts w:hint="eastAsia"/>
                <w:color w:val="000000"/>
                <w:szCs w:val="21"/>
              </w:rPr>
              <w:t>武汉诺仕华科技有限公司</w:t>
            </w:r>
            <w:r>
              <w:rPr>
                <w:rFonts w:hint="eastAsia" w:ascii="宋体" w:hAnsi="宋体" w:eastAsia="宋体" w:cs="宋体"/>
                <w:sz w:val="21"/>
                <w:szCs w:val="21"/>
              </w:rPr>
              <w:t>的评价：评价内容：企业资质、供货能力、产品质量、交货期、价格、售后服务等；符合相关规定，</w:t>
            </w:r>
            <w:r>
              <w:rPr>
                <w:rFonts w:hint="eastAsia" w:ascii="宋体" w:hAnsi="宋体" w:eastAsia="宋体" w:cs="宋体"/>
                <w:sz w:val="21"/>
                <w:szCs w:val="21"/>
                <w:lang w:val="en-US" w:eastAsia="zh-CN"/>
              </w:rPr>
              <w:t>继续</w:t>
            </w:r>
            <w:r>
              <w:rPr>
                <w:rFonts w:hint="eastAsia" w:ascii="宋体" w:hAnsi="宋体" w:eastAsia="宋体" w:cs="宋体"/>
                <w:sz w:val="21"/>
                <w:szCs w:val="21"/>
              </w:rPr>
              <w:t>纳入合格供方。</w:t>
            </w:r>
          </w:p>
          <w:p>
            <w:pPr>
              <w:rPr>
                <w:rFonts w:hint="eastAsia" w:ascii="宋体" w:hAnsi="宋体" w:eastAsia="宋体" w:cs="宋体"/>
                <w:sz w:val="21"/>
                <w:szCs w:val="21"/>
              </w:rPr>
            </w:pPr>
            <w:r>
              <w:rPr>
                <w:rFonts w:hint="eastAsia" w:ascii="宋体" w:hAnsi="宋体" w:eastAsia="宋体" w:cs="宋体"/>
                <w:sz w:val="21"/>
                <w:szCs w:val="21"/>
              </w:rPr>
              <w:t>针对合格供方</w:t>
            </w:r>
            <w:r>
              <w:rPr>
                <w:rFonts w:hint="eastAsia"/>
                <w:color w:val="000000"/>
                <w:szCs w:val="21"/>
              </w:rPr>
              <w:t>中联传输（北京）科技技术有限公司</w:t>
            </w:r>
            <w:r>
              <w:rPr>
                <w:rFonts w:hint="eastAsia" w:ascii="宋体" w:hAnsi="宋体" w:eastAsia="宋体" w:cs="宋体"/>
                <w:sz w:val="21"/>
                <w:szCs w:val="21"/>
              </w:rPr>
              <w:t>的评价：评价内容：企业资质、供货能力、产品质量、交货期、价格、售后服务等；符合相关规定，</w:t>
            </w:r>
            <w:r>
              <w:rPr>
                <w:rFonts w:hint="eastAsia" w:ascii="宋体" w:hAnsi="宋体" w:eastAsia="宋体" w:cs="宋体"/>
                <w:sz w:val="21"/>
                <w:szCs w:val="21"/>
                <w:lang w:val="en-US" w:eastAsia="zh-CN"/>
              </w:rPr>
              <w:t>继续</w:t>
            </w:r>
            <w:r>
              <w:rPr>
                <w:rFonts w:hint="eastAsia" w:ascii="宋体" w:hAnsi="宋体" w:eastAsia="宋体" w:cs="宋体"/>
                <w:sz w:val="21"/>
                <w:szCs w:val="21"/>
              </w:rPr>
              <w:t>纳入合格供方。</w:t>
            </w:r>
          </w:p>
          <w:p>
            <w:pPr>
              <w:rPr>
                <w:rFonts w:hint="eastAsia" w:ascii="宋体" w:hAnsi="宋体" w:eastAsia="宋体" w:cs="宋体"/>
                <w:sz w:val="21"/>
                <w:szCs w:val="21"/>
              </w:rPr>
            </w:pPr>
            <w:r>
              <w:rPr>
                <w:rFonts w:hint="eastAsia" w:ascii="宋体" w:hAnsi="宋体" w:eastAsia="宋体" w:cs="宋体"/>
                <w:sz w:val="21"/>
                <w:szCs w:val="21"/>
              </w:rPr>
              <w:t>针对合格供方</w:t>
            </w:r>
            <w:r>
              <w:rPr>
                <w:rFonts w:hint="eastAsia"/>
                <w:color w:val="000000"/>
                <w:szCs w:val="21"/>
              </w:rPr>
              <w:t>河北荣祥鞋业有限公司</w:t>
            </w:r>
            <w:r>
              <w:rPr>
                <w:rFonts w:hint="eastAsia" w:ascii="宋体" w:hAnsi="宋体" w:eastAsia="宋体" w:cs="宋体"/>
                <w:sz w:val="21"/>
                <w:szCs w:val="21"/>
              </w:rPr>
              <w:t>的评价：评价内容：企业资质、供货能力、产品质量、交货期、价格、售后服务等；符合</w:t>
            </w:r>
            <w:bookmarkStart w:id="5" w:name="_GoBack"/>
            <w:bookmarkEnd w:id="5"/>
            <w:r>
              <w:rPr>
                <w:rFonts w:hint="eastAsia" w:ascii="宋体" w:hAnsi="宋体" w:eastAsia="宋体" w:cs="宋体"/>
                <w:sz w:val="21"/>
                <w:szCs w:val="21"/>
              </w:rPr>
              <w:t>相关规定，</w:t>
            </w:r>
            <w:r>
              <w:rPr>
                <w:rFonts w:hint="eastAsia" w:ascii="宋体" w:hAnsi="宋体" w:eastAsia="宋体" w:cs="宋体"/>
                <w:sz w:val="21"/>
                <w:szCs w:val="21"/>
                <w:lang w:val="en-US" w:eastAsia="zh-CN"/>
              </w:rPr>
              <w:t>继续</w:t>
            </w:r>
            <w:r>
              <w:rPr>
                <w:rFonts w:hint="eastAsia" w:ascii="宋体" w:hAnsi="宋体" w:eastAsia="宋体" w:cs="宋体"/>
                <w:sz w:val="21"/>
                <w:szCs w:val="21"/>
              </w:rPr>
              <w:t>纳入合格供方。</w:t>
            </w:r>
          </w:p>
          <w:p>
            <w:pPr>
              <w:rPr>
                <w:rFonts w:hint="eastAsia" w:ascii="宋体" w:hAnsi="宋体" w:eastAsia="宋体" w:cs="宋体"/>
                <w:sz w:val="21"/>
                <w:szCs w:val="21"/>
              </w:rPr>
            </w:pPr>
            <w:r>
              <w:rPr>
                <w:rFonts w:hint="eastAsia" w:ascii="方正仿宋简体" w:eastAsia="方正仿宋简体"/>
                <w:b/>
                <w:lang w:val="en-US" w:eastAsia="zh-CN"/>
              </w:rPr>
              <w:t>“南京南瑞继保工程技术有限公司”供方的评价证据，未能提供</w:t>
            </w:r>
            <w:r>
              <w:rPr>
                <w:rFonts w:hint="eastAsia" w:ascii="宋体" w:hAnsi="宋体" w:eastAsia="宋体" w:cs="宋体"/>
                <w:sz w:val="21"/>
                <w:szCs w:val="21"/>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对采购产品进行进货验证，确保外部提供产品满足要求，详见</w:t>
            </w:r>
            <w:r>
              <w:rPr>
                <w:rFonts w:hint="eastAsia" w:ascii="宋体" w:hAnsi="宋体" w:eastAsia="宋体" w:cs="宋体"/>
                <w:sz w:val="21"/>
                <w:szCs w:val="21"/>
                <w:lang w:val="en-US" w:eastAsia="zh-CN"/>
              </w:rPr>
              <w:t>市场部</w:t>
            </w:r>
            <w:r>
              <w:rPr>
                <w:rFonts w:hint="eastAsia" w:ascii="宋体" w:hAnsi="宋体" w:eastAsia="宋体" w:cs="宋体"/>
                <w:sz w:val="21"/>
                <w:szCs w:val="21"/>
              </w:rPr>
              <w:t>8.6条款审核记录。</w:t>
            </w:r>
          </w:p>
          <w:p>
            <w:pPr>
              <w:rPr>
                <w:rFonts w:hint="eastAsia" w:ascii="宋体" w:hAnsi="宋体" w:eastAsia="宋体" w:cs="宋体"/>
                <w:sz w:val="21"/>
                <w:szCs w:val="21"/>
                <w:lang w:eastAsia="zh-CN"/>
              </w:rPr>
            </w:pPr>
            <w:r>
              <w:rPr>
                <w:rFonts w:hint="eastAsia" w:ascii="宋体" w:hAnsi="宋体" w:eastAsia="宋体" w:cs="宋体"/>
                <w:sz w:val="21"/>
                <w:szCs w:val="21"/>
              </w:rPr>
              <w:t>查看采购产品及</w:t>
            </w:r>
            <w:r>
              <w:rPr>
                <w:rFonts w:hint="eastAsia" w:ascii="宋体" w:hAnsi="宋体" w:eastAsia="宋体" w:cs="宋体"/>
                <w:sz w:val="21"/>
                <w:szCs w:val="21"/>
                <w:lang w:val="en-US" w:eastAsia="zh-CN"/>
              </w:rPr>
              <w:t>发货</w:t>
            </w:r>
            <w:r>
              <w:rPr>
                <w:rFonts w:hint="eastAsia" w:ascii="宋体" w:hAnsi="宋体" w:eastAsia="宋体" w:cs="宋体"/>
                <w:sz w:val="21"/>
                <w:szCs w:val="21"/>
              </w:rPr>
              <w:t>单，均为从合格供方处采购</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公司</w:t>
            </w:r>
            <w:r>
              <w:rPr>
                <w:rFonts w:hint="eastAsia" w:ascii="宋体" w:hAnsi="宋体" w:eastAsia="宋体" w:cs="宋体"/>
                <w:sz w:val="21"/>
                <w:szCs w:val="21"/>
                <w:lang w:val="en-US" w:eastAsia="zh-CN"/>
              </w:rPr>
              <w:t>市场</w:t>
            </w:r>
            <w:r>
              <w:rPr>
                <w:rFonts w:hint="eastAsia" w:ascii="宋体" w:hAnsi="宋体" w:eastAsia="宋体" w:cs="宋体"/>
                <w:sz w:val="21"/>
                <w:szCs w:val="21"/>
              </w:rPr>
              <w:t>部根据顾客订货信息，确定需实施采购的任务，拟定采购计划，经批准实施采购。与供应商采取多为口头/电话通知等方式实施采购。按销售需求，通知供应商发货。</w:t>
            </w:r>
          </w:p>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2022年1</w:t>
            </w:r>
            <w:r>
              <w:rPr>
                <w:rFonts w:hint="eastAsia" w:ascii="宋体" w:hAnsi="宋体" w:cs="宋体"/>
                <w:sz w:val="21"/>
                <w:szCs w:val="21"/>
                <w:lang w:val="en-US" w:eastAsia="zh-CN"/>
              </w:rPr>
              <w:t>1、12</w:t>
            </w:r>
            <w:r>
              <w:rPr>
                <w:rFonts w:hint="eastAsia" w:ascii="宋体" w:hAnsi="宋体" w:eastAsia="宋体" w:cs="宋体"/>
                <w:sz w:val="21"/>
                <w:szCs w:val="21"/>
                <w:lang w:val="en-US" w:eastAsia="zh-CN"/>
              </w:rPr>
              <w:t>月份</w:t>
            </w:r>
            <w:r>
              <w:rPr>
                <w:rFonts w:hint="eastAsia" w:ascii="宋体" w:hAnsi="宋体" w:eastAsia="宋体" w:cs="宋体"/>
                <w:sz w:val="21"/>
                <w:szCs w:val="21"/>
              </w:rPr>
              <w:t>“采购</w:t>
            </w:r>
            <w:r>
              <w:rPr>
                <w:rFonts w:hint="eastAsia" w:ascii="宋体" w:hAnsi="宋体" w:eastAsia="宋体" w:cs="宋体"/>
                <w:sz w:val="21"/>
                <w:szCs w:val="21"/>
                <w:lang w:val="en-US" w:eastAsia="zh-CN"/>
              </w:rPr>
              <w:t>订</w:t>
            </w:r>
            <w:r>
              <w:rPr>
                <w:rFonts w:hint="eastAsia" w:ascii="宋体" w:hAnsi="宋体" w:eastAsia="宋体" w:cs="宋体"/>
                <w:sz w:val="21"/>
                <w:szCs w:val="21"/>
              </w:rPr>
              <w:t>单”，列入当计划采购物</w:t>
            </w:r>
            <w:r>
              <w:rPr>
                <w:rFonts w:hint="eastAsia" w:ascii="宋体" w:hAnsi="宋体" w:eastAsia="宋体" w:cs="宋体"/>
                <w:sz w:val="21"/>
                <w:szCs w:val="21"/>
                <w:highlight w:val="none"/>
              </w:rPr>
              <w:t>资</w:t>
            </w:r>
            <w:r>
              <w:rPr>
                <w:rFonts w:hint="eastAsia" w:ascii="宋体" w:hAnsi="宋体" w:eastAsia="宋体" w:cs="宋体"/>
                <w:sz w:val="21"/>
                <w:szCs w:val="21"/>
                <w:highlight w:val="none"/>
                <w:lang w:val="en-US" w:eastAsia="zh-CN"/>
              </w:rPr>
              <w:t>主要有电源插件、滑环等电气设备</w:t>
            </w:r>
            <w:r>
              <w:rPr>
                <w:rFonts w:hint="eastAsia" w:ascii="宋体" w:hAnsi="宋体" w:cs="宋体"/>
                <w:sz w:val="21"/>
                <w:szCs w:val="21"/>
                <w:highlight w:val="none"/>
                <w:lang w:val="en-US" w:eastAsia="zh-CN"/>
              </w:rPr>
              <w:t>、</w:t>
            </w:r>
            <w:r>
              <w:rPr>
                <w:rFonts w:hint="eastAsia" w:ascii="宋体" w:hAnsi="宋体" w:cs="宋体"/>
                <w:color w:val="auto"/>
                <w:sz w:val="21"/>
                <w:szCs w:val="21"/>
                <w:lang w:val="en-US" w:eastAsia="zh-CN"/>
              </w:rPr>
              <w:t>仪器仪表类产品（电压监视器、数字电压表等）、</w:t>
            </w:r>
            <w:r>
              <w:rPr>
                <w:rFonts w:hint="eastAsia" w:ascii="宋体" w:hAnsi="宋体" w:cs="宋体"/>
                <w:sz w:val="21"/>
                <w:szCs w:val="21"/>
                <w:lang w:val="en-US" w:eastAsia="zh-CN"/>
              </w:rPr>
              <w:t>鞋帽类（安全帽、绝缘靴等）</w:t>
            </w:r>
            <w:r>
              <w:rPr>
                <w:rFonts w:hint="eastAsia" w:ascii="宋体" w:hAnsi="宋体" w:eastAsia="宋体" w:cs="宋体"/>
                <w:sz w:val="21"/>
                <w:szCs w:val="21"/>
              </w:rPr>
              <w:t xml:space="preserve">。明确了规格要求、采购数量、质量要求及到货时间。 </w:t>
            </w:r>
          </w:p>
          <w:p>
            <w:pPr>
              <w:rPr>
                <w:rFonts w:hint="eastAsia" w:ascii="宋体" w:hAnsi="宋体" w:eastAsia="宋体" w:cs="宋体"/>
                <w:sz w:val="21"/>
                <w:szCs w:val="21"/>
                <w:highlight w:val="none"/>
              </w:rPr>
            </w:pPr>
            <w:r>
              <w:rPr>
                <w:rFonts w:hint="eastAsia" w:ascii="宋体" w:hAnsi="宋体" w:eastAsia="宋体" w:cs="宋体"/>
                <w:sz w:val="21"/>
                <w:szCs w:val="21"/>
              </w:rPr>
              <w:t>查</w:t>
            </w:r>
            <w:r>
              <w:rPr>
                <w:rFonts w:hint="eastAsia" w:ascii="宋体" w:hAnsi="宋体" w:eastAsia="宋体" w:cs="宋体"/>
                <w:sz w:val="21"/>
                <w:szCs w:val="21"/>
                <w:lang w:val="en-US" w:eastAsia="zh-CN"/>
              </w:rPr>
              <w:t>2022年10月份</w:t>
            </w:r>
            <w:r>
              <w:rPr>
                <w:rFonts w:hint="eastAsia" w:ascii="宋体" w:hAnsi="宋体" w:eastAsia="宋体" w:cs="宋体"/>
                <w:sz w:val="21"/>
                <w:szCs w:val="21"/>
              </w:rPr>
              <w:t>“采购</w:t>
            </w:r>
            <w:r>
              <w:rPr>
                <w:rFonts w:hint="eastAsia" w:ascii="宋体" w:hAnsi="宋体" w:eastAsia="宋体" w:cs="宋体"/>
                <w:sz w:val="21"/>
                <w:szCs w:val="21"/>
                <w:lang w:val="en-US" w:eastAsia="zh-CN"/>
              </w:rPr>
              <w:t>订</w:t>
            </w:r>
            <w:r>
              <w:rPr>
                <w:rFonts w:hint="eastAsia" w:ascii="宋体" w:hAnsi="宋体" w:eastAsia="宋体" w:cs="宋体"/>
                <w:sz w:val="21"/>
                <w:szCs w:val="21"/>
              </w:rPr>
              <w:t>单”</w:t>
            </w:r>
            <w:r>
              <w:rPr>
                <w:rFonts w:hint="eastAsia" w:ascii="宋体" w:hAnsi="宋体" w:eastAsia="宋体" w:cs="宋体"/>
                <w:sz w:val="21"/>
                <w:szCs w:val="21"/>
                <w:highlight w:val="none"/>
              </w:rPr>
              <w:t>，列入当月计划采购物资</w:t>
            </w:r>
            <w:r>
              <w:rPr>
                <w:rFonts w:hint="eastAsia" w:ascii="宋体" w:hAnsi="宋体" w:cs="宋体"/>
                <w:sz w:val="21"/>
                <w:szCs w:val="21"/>
                <w:highlight w:val="none"/>
                <w:lang w:val="en-US" w:eastAsia="zh-CN"/>
              </w:rPr>
              <w:t>棉</w:t>
            </w:r>
            <w:r>
              <w:rPr>
                <w:rFonts w:hint="eastAsia" w:ascii="宋体" w:hAnsi="宋体" w:eastAsia="宋体" w:cs="宋体"/>
                <w:sz w:val="21"/>
                <w:szCs w:val="21"/>
                <w:highlight w:val="none"/>
                <w:lang w:val="en-US" w:eastAsia="zh-CN"/>
              </w:rPr>
              <w:t>安全鞋、棉分体</w:t>
            </w:r>
            <w:r>
              <w:rPr>
                <w:rFonts w:hint="eastAsia" w:ascii="宋体" w:hAnsi="宋体" w:cs="宋体"/>
                <w:sz w:val="21"/>
                <w:szCs w:val="21"/>
                <w:highlight w:val="none"/>
                <w:lang w:val="en-US" w:eastAsia="zh-CN"/>
              </w:rPr>
              <w:t>、安全帽</w:t>
            </w:r>
            <w:r>
              <w:rPr>
                <w:rFonts w:hint="eastAsia" w:ascii="宋体" w:hAnsi="宋体" w:eastAsia="宋体" w:cs="宋体"/>
                <w:sz w:val="21"/>
                <w:szCs w:val="21"/>
                <w:highlight w:val="none"/>
                <w:lang w:val="en-US" w:eastAsia="zh-CN"/>
              </w:rPr>
              <w:t>等劳保服装、鞋帽</w:t>
            </w:r>
            <w:r>
              <w:rPr>
                <w:rFonts w:hint="eastAsia" w:ascii="宋体" w:hAnsi="宋体" w:eastAsia="宋体" w:cs="宋体"/>
                <w:sz w:val="21"/>
                <w:szCs w:val="21"/>
                <w:highlight w:val="none"/>
              </w:rPr>
              <w:t xml:space="preserve">。明确了规格要求、采购数量、质量要求及到货时间。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val="en-US" w:eastAsia="zh-CN"/>
              </w:rPr>
              <w:t>2022年11月份</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订</w:t>
            </w:r>
            <w:r>
              <w:rPr>
                <w:rFonts w:hint="eastAsia" w:ascii="宋体" w:hAnsi="宋体" w:eastAsia="宋体" w:cs="宋体"/>
                <w:sz w:val="21"/>
                <w:szCs w:val="21"/>
                <w:highlight w:val="none"/>
              </w:rPr>
              <w:t>单”，列入当月计划采购物资</w:t>
            </w:r>
            <w:r>
              <w:rPr>
                <w:rFonts w:hint="eastAsia" w:ascii="宋体" w:hAnsi="宋体" w:eastAsia="宋体" w:cs="宋体"/>
                <w:sz w:val="21"/>
                <w:szCs w:val="21"/>
                <w:highlight w:val="none"/>
                <w:lang w:val="en-US" w:eastAsia="zh-CN"/>
              </w:rPr>
              <w:t>工器具</w:t>
            </w:r>
            <w:r>
              <w:rPr>
                <w:rFonts w:hint="eastAsia" w:ascii="宋体" w:hAnsi="宋体" w:cs="宋体"/>
                <w:sz w:val="21"/>
                <w:szCs w:val="21"/>
                <w:highlight w:val="none"/>
                <w:lang w:val="en-US" w:eastAsia="zh-CN"/>
              </w:rPr>
              <w:t>产品(两用扳手、手提探照灯）等</w:t>
            </w:r>
            <w:r>
              <w:rPr>
                <w:rFonts w:hint="eastAsia" w:ascii="宋体" w:hAnsi="宋体" w:eastAsia="宋体" w:cs="宋体"/>
                <w:sz w:val="21"/>
                <w:szCs w:val="21"/>
                <w:highlight w:val="none"/>
              </w:rPr>
              <w:t xml:space="preserve">。明确了规格要求、采购数量、质量要求及到货时间。 </w:t>
            </w:r>
          </w:p>
          <w:p>
            <w:pPr>
              <w:rPr>
                <w:rFonts w:hint="eastAsia" w:ascii="宋体" w:hAnsi="宋体" w:eastAsia="宋体" w:cs="宋体"/>
                <w:sz w:val="21"/>
                <w:szCs w:val="21"/>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val="en-US" w:eastAsia="zh-CN"/>
              </w:rPr>
              <w:t>2023年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月份</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订单</w:t>
            </w:r>
            <w:r>
              <w:rPr>
                <w:rFonts w:hint="eastAsia" w:ascii="宋体" w:hAnsi="宋体" w:eastAsia="宋体" w:cs="宋体"/>
                <w:sz w:val="21"/>
                <w:szCs w:val="21"/>
                <w:highlight w:val="none"/>
              </w:rPr>
              <w:t>”，列入当月计划采购物资</w:t>
            </w:r>
            <w:r>
              <w:rPr>
                <w:rFonts w:hint="eastAsia" w:ascii="宋体" w:hAnsi="宋体" w:cs="宋体"/>
                <w:sz w:val="21"/>
                <w:szCs w:val="21"/>
                <w:highlight w:val="none"/>
                <w:lang w:val="en-US" w:eastAsia="zh-CN"/>
              </w:rPr>
              <w:t>工器具产品（两用扳手、工作行灯）</w:t>
            </w:r>
            <w:r>
              <w:rPr>
                <w:rFonts w:hint="eastAsia" w:ascii="宋体" w:hAnsi="宋体" w:eastAsia="宋体" w:cs="宋体"/>
                <w:sz w:val="21"/>
                <w:szCs w:val="21"/>
                <w:highlight w:val="none"/>
              </w:rPr>
              <w:t>等。</w:t>
            </w:r>
            <w:r>
              <w:rPr>
                <w:rFonts w:hint="eastAsia" w:ascii="宋体" w:hAnsi="宋体" w:eastAsia="宋体" w:cs="宋体"/>
                <w:sz w:val="21"/>
                <w:szCs w:val="21"/>
              </w:rPr>
              <w:t xml:space="preserve">明确了规格要求、采购数量、质量要求及到货时间。 </w:t>
            </w:r>
          </w:p>
          <w:p>
            <w:pPr>
              <w:rPr>
                <w:rFonts w:hint="eastAsia" w:ascii="宋体" w:hAnsi="宋体" w:eastAsia="宋体" w:cs="宋体"/>
                <w:sz w:val="21"/>
                <w:szCs w:val="21"/>
                <w:lang w:val="zh-CN"/>
              </w:rPr>
            </w:pPr>
            <w:r>
              <w:rPr>
                <w:rFonts w:hint="eastAsia" w:ascii="宋体" w:hAnsi="宋体" w:eastAsia="宋体" w:cs="宋体"/>
                <w:sz w:val="21"/>
                <w:szCs w:val="21"/>
                <w:lang w:val="zh-CN"/>
              </w:rPr>
              <w:t>外部供方绩效控制情况，</w:t>
            </w:r>
            <w:r>
              <w:rPr>
                <w:rFonts w:hint="eastAsia" w:ascii="宋体" w:hAnsi="宋体" w:eastAsia="宋体" w:cs="宋体"/>
                <w:sz w:val="21"/>
                <w:szCs w:val="21"/>
              </w:rPr>
              <w:t>公司对供方</w:t>
            </w:r>
            <w:r>
              <w:rPr>
                <w:rFonts w:hint="eastAsia" w:ascii="宋体" w:hAnsi="宋体" w:eastAsia="宋体" w:cs="宋体"/>
                <w:sz w:val="21"/>
                <w:szCs w:val="21"/>
                <w:lang w:val="zh-CN"/>
              </w:rPr>
              <w:t>提供产品</w:t>
            </w:r>
            <w:r>
              <w:rPr>
                <w:rFonts w:hint="eastAsia" w:ascii="宋体" w:hAnsi="宋体" w:eastAsia="宋体" w:cs="宋体"/>
                <w:sz w:val="21"/>
                <w:szCs w:val="21"/>
                <w:lang w:val="en-US" w:eastAsia="zh-CN"/>
              </w:rPr>
              <w:t>通过客户反馈</w:t>
            </w:r>
            <w:r>
              <w:rPr>
                <w:rFonts w:hint="eastAsia" w:ascii="宋体" w:hAnsi="宋体" w:eastAsia="宋体" w:cs="宋体"/>
                <w:sz w:val="21"/>
                <w:szCs w:val="21"/>
              </w:rPr>
              <w:t>进行</w:t>
            </w:r>
            <w:r>
              <w:rPr>
                <w:rFonts w:hint="eastAsia" w:ascii="宋体" w:hAnsi="宋体" w:eastAsia="宋体" w:cs="宋体"/>
                <w:sz w:val="21"/>
                <w:szCs w:val="21"/>
                <w:lang w:val="zh-CN"/>
              </w:rPr>
              <w:t>控制或监视。</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该公司目前没有在供方现场实施验证的情况。</w:t>
            </w:r>
          </w:p>
        </w:tc>
        <w:tc>
          <w:tcPr>
            <w:tcW w:w="2213" w:type="dxa"/>
          </w:tcPr>
          <w:p>
            <w:pP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生产和服务提供；</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8.5.1</w:t>
            </w:r>
          </w:p>
        </w:tc>
        <w:tc>
          <w:tcPr>
            <w:tcW w:w="9376" w:type="dxa"/>
            <w:vAlign w:val="center"/>
          </w:tcPr>
          <w:p>
            <w:pPr>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eastAsia="宋体" w:cs="宋体"/>
                <w:sz w:val="21"/>
                <w:szCs w:val="21"/>
                <w:lang w:val="en-US" w:eastAsia="zh-CN"/>
              </w:rPr>
              <w:t>部门经理</w:t>
            </w:r>
            <w:r>
              <w:rPr>
                <w:rFonts w:hint="eastAsia" w:ascii="宋体" w:hAnsi="宋体" w:eastAsia="宋体" w:cs="宋体"/>
                <w:sz w:val="21"/>
                <w:szCs w:val="21"/>
              </w:rPr>
              <w:t>沟通：</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销售</w:t>
            </w:r>
            <w:r>
              <w:rPr>
                <w:rFonts w:hint="eastAsia" w:ascii="宋体" w:hAnsi="宋体" w:eastAsia="宋体" w:cs="宋体"/>
                <w:sz w:val="21"/>
                <w:szCs w:val="21"/>
              </w:rPr>
              <w:t>部获取销售信息，与客户洽谈，在签订合同前对客户要求进行评审，确认可以满足行业有关法律、法规要求和公司规定及客户要求时，签订合同，根据销售合同为客户提供服务。</w:t>
            </w:r>
          </w:p>
          <w:p>
            <w:pPr>
              <w:rPr>
                <w:rFonts w:hint="eastAsia" w:ascii="宋体" w:hAnsi="宋体" w:eastAsia="宋体" w:cs="宋体"/>
                <w:sz w:val="21"/>
                <w:szCs w:val="21"/>
              </w:rPr>
            </w:pPr>
            <w:r>
              <w:rPr>
                <w:rFonts w:hint="eastAsia" w:ascii="宋体" w:hAnsi="宋体" w:eastAsia="宋体" w:cs="宋体"/>
                <w:sz w:val="21"/>
                <w:szCs w:val="21"/>
              </w:rPr>
              <w:t>2、监视测量资源：公司针对产品和服务的特点编制有职能分配与部门职责、《销售管理制度》等作业规范。</w:t>
            </w:r>
          </w:p>
          <w:p>
            <w:pPr>
              <w:rPr>
                <w:rFonts w:hint="eastAsia" w:ascii="宋体" w:hAnsi="宋体" w:eastAsia="宋体" w:cs="宋体"/>
                <w:sz w:val="21"/>
                <w:szCs w:val="21"/>
              </w:rPr>
            </w:pPr>
            <w:r>
              <w:rPr>
                <w:rFonts w:hint="eastAsia" w:ascii="宋体" w:hAnsi="宋体" w:eastAsia="宋体" w:cs="宋体"/>
                <w:sz w:val="21"/>
                <w:szCs w:val="21"/>
              </w:rPr>
              <w:t>通过日常顾客满意度调查表等形式对销售服务过程进行监测。抽合同均保存完好，符合要求。</w:t>
            </w:r>
          </w:p>
          <w:p>
            <w:pPr>
              <w:rPr>
                <w:rFonts w:hint="eastAsia" w:ascii="宋体" w:hAnsi="宋体" w:eastAsia="宋体" w:cs="宋体"/>
                <w:sz w:val="21"/>
                <w:szCs w:val="21"/>
              </w:rPr>
            </w:pPr>
            <w:r>
              <w:rPr>
                <w:rFonts w:hint="eastAsia" w:ascii="宋体" w:hAnsi="宋体" w:eastAsia="宋体" w:cs="宋体"/>
                <w:sz w:val="21"/>
                <w:szCs w:val="21"/>
              </w:rPr>
              <w:t>3、查看办公室情况：</w:t>
            </w:r>
          </w:p>
          <w:p>
            <w:pPr>
              <w:rPr>
                <w:rFonts w:hint="eastAsia" w:ascii="宋体" w:hAnsi="宋体" w:eastAsia="宋体" w:cs="宋体"/>
                <w:sz w:val="21"/>
                <w:szCs w:val="21"/>
                <w:lang w:val="en-US" w:eastAsia="zh-CN"/>
              </w:rPr>
            </w:pPr>
            <w:r>
              <w:rPr>
                <w:rFonts w:hint="eastAsia" w:ascii="宋体" w:hAnsi="宋体" w:eastAsia="宋体" w:cs="宋体"/>
                <w:sz w:val="21"/>
                <w:szCs w:val="21"/>
              </w:rPr>
              <w:t>现场清洁卫生，有台式电脑、笔记本、传真机等日常办公设备，设备运行良好。</w:t>
            </w:r>
            <w:r>
              <w:rPr>
                <w:rFonts w:hint="eastAsia" w:ascii="宋体" w:hAnsi="宋体" w:eastAsia="宋体" w:cs="宋体"/>
                <w:sz w:val="21"/>
                <w:szCs w:val="21"/>
                <w:lang w:val="en-US" w:eastAsia="zh-CN"/>
              </w:rPr>
              <w:t>市场部经理王总跟客户协调合同事宜。</w:t>
            </w:r>
          </w:p>
          <w:p>
            <w:pPr>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业务人员均为培训合格并有多年工作经验的人员，符合要求。</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5、产品需经检验合格后方可交付给客户，产品交付后，严格遵守销售合同中的各项承诺，尽量避免客户的抱怨和投诉。</w:t>
            </w: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、自体系建立以来无合同更改情况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确认的过程：该公司目前经识别确认的关键过程为销售过程，特殊过程为销售过程。查见《特殊过程确认记录》，对该过程从工作人员能力、原材料质量等方面进行了确认评价。确认结论：可以保证质量满足要求。</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确认人：王光灿、李亚婕、李林泰，2022.06.01</w:t>
            </w:r>
          </w:p>
          <w:p>
            <w:pPr>
              <w:rPr>
                <w:rFonts w:hint="eastAsia" w:ascii="宋体" w:hAnsi="宋体" w:eastAsia="宋体" w:cs="宋体"/>
                <w:sz w:val="21"/>
                <w:szCs w:val="21"/>
              </w:rPr>
            </w:pPr>
            <w:r>
              <w:rPr>
                <w:rFonts w:hint="eastAsia" w:ascii="宋体" w:hAnsi="宋体" w:eastAsia="宋体" w:cs="宋体"/>
                <w:sz w:val="21"/>
                <w:szCs w:val="21"/>
                <w:lang w:val="en-US" w:eastAsia="zh-CN"/>
              </w:rPr>
              <w:t>该特殊过程自确认后，人员、工作流程没有变更发生，没有发生再确认的情况。经查基本符合要求。</w:t>
            </w:r>
          </w:p>
          <w:p>
            <w:pPr>
              <w:rPr>
                <w:rFonts w:hint="default" w:ascii="宋体" w:hAnsi="宋体" w:eastAsia="宋体" w:cs="宋体"/>
                <w:sz w:val="21"/>
                <w:szCs w:val="21"/>
                <w:lang w:val="en-US" w:eastAsia="zh-CN"/>
              </w:rPr>
            </w:pPr>
            <w:r>
              <w:rPr>
                <w:rFonts w:hint="eastAsia" w:ascii="宋体" w:hAnsi="宋体" w:eastAsia="宋体" w:cs="宋体"/>
                <w:sz w:val="21"/>
                <w:szCs w:val="21"/>
              </w:rPr>
              <w:t>业务人员称每次发货前要同客户说明发货产品，发货数量、到货日期，防止货物发送错</w:t>
            </w:r>
            <w:r>
              <w:rPr>
                <w:rFonts w:hint="eastAsia" w:ascii="宋体" w:hAnsi="宋体" w:eastAsia="宋体" w:cs="宋体"/>
                <w:sz w:val="21"/>
                <w:szCs w:val="21"/>
                <w:lang w:val="en-US" w:eastAsia="zh-CN"/>
              </w:rPr>
              <w:t>。销售产品详见8.2.3.</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基本符合要求。</w:t>
            </w:r>
          </w:p>
        </w:tc>
        <w:tc>
          <w:tcPr>
            <w:tcW w:w="2213"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标识和可追溯性、产品防护</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Q8.5.2/</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8.5.4</w:t>
            </w:r>
          </w:p>
        </w:tc>
        <w:tc>
          <w:tcPr>
            <w:tcW w:w="9376"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根据本公司产品类型及产品实现过程的具体情况，查相关标识情况。公司管理手册8.5.2条对产品标识、状态标识的实施做了规定。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成品标识：经营厂家、数量、规格型号等。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该公司产品无特殊防护要求，产品在搬运过程中采取机械和人工搬运，避免剐蹭，电子产品防摔防潮。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贮存环境：</w:t>
            </w:r>
            <w:r>
              <w:rPr>
                <w:rFonts w:hint="eastAsia" w:ascii="宋体" w:hAnsi="宋体" w:cs="宋体"/>
                <w:sz w:val="21"/>
                <w:szCs w:val="21"/>
                <w:lang w:val="en-US" w:eastAsia="zh-CN"/>
              </w:rPr>
              <w:t>企业</w:t>
            </w:r>
            <w:r>
              <w:rPr>
                <w:rFonts w:hint="eastAsia" w:ascii="宋体" w:hAnsi="宋体" w:eastAsia="宋体" w:cs="宋体"/>
                <w:sz w:val="21"/>
                <w:szCs w:val="21"/>
                <w:lang w:val="en-US" w:eastAsia="zh-CN"/>
              </w:rPr>
              <w:t>无仓储销售、直接送达客户指定位置。</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产品标识、防护符合要求。</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顾客或外部供方财产管理</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8.5.3</w:t>
            </w:r>
          </w:p>
        </w:tc>
        <w:tc>
          <w:tcPr>
            <w:tcW w:w="9376"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●经理介绍：公司的顾客财产主要是顾客及外部供方的提供的信息、资料等，企业均保存完好，自体系运行以来未发生问题记录。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●如有问题填写《顾客问题财产记录》。</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基本符合要求。</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交付后活动</w:t>
            </w: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8.5.5</w:t>
            </w:r>
          </w:p>
        </w:tc>
        <w:tc>
          <w:tcPr>
            <w:tcW w:w="9376" w:type="dxa"/>
            <w:vAlign w:val="center"/>
          </w:tcPr>
          <w:p>
            <w:pPr>
              <w:ind w:left="280" w:hanging="210" w:hangingChars="100"/>
              <w:rPr>
                <w:rFonts w:hint="eastAsia" w:ascii="宋体" w:hAnsi="宋体" w:eastAsia="宋体" w:cs="宋体"/>
                <w:sz w:val="21"/>
                <w:szCs w:val="21"/>
              </w:rPr>
            </w:pPr>
            <w:r>
              <w:rPr>
                <w:rFonts w:hint="eastAsia" w:ascii="宋体" w:hAnsi="宋体" w:eastAsia="宋体" w:cs="宋体"/>
                <w:sz w:val="21"/>
                <w:szCs w:val="21"/>
              </w:rPr>
              <w:t>●识别的交付后的活动：本部门与其它部门通过电话、网络或客户来现场等方式向顾客了解满意信息及顾客意见包括抱怨。当有改进的信息时，及时反馈到相关部门。</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●目前未发生因产品质量问题导致的客户反馈及投诉的情况</w:t>
            </w:r>
            <w:r>
              <w:rPr>
                <w:rFonts w:hint="eastAsia" w:ascii="宋体" w:hAnsi="宋体" w:eastAsia="宋体" w:cs="宋体"/>
                <w:kern w:val="2"/>
                <w:sz w:val="21"/>
                <w:szCs w:val="21"/>
                <w:lang w:val="en-US" w:eastAsia="zh-CN" w:bidi="ar-SA"/>
              </w:rPr>
              <w:tab/>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ind w:left="210" w:leftChars="0" w:hanging="210" w:hanging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变更的控制</w:t>
            </w:r>
          </w:p>
        </w:tc>
        <w:tc>
          <w:tcPr>
            <w:tcW w:w="960" w:type="dxa"/>
            <w:vAlign w:val="center"/>
          </w:tcPr>
          <w:p>
            <w:pPr>
              <w:ind w:left="210" w:leftChars="0" w:hanging="210" w:hanging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Q8.5.6</w:t>
            </w:r>
          </w:p>
        </w:tc>
        <w:tc>
          <w:tcPr>
            <w:tcW w:w="9376" w:type="dxa"/>
            <w:vAlign w:val="center"/>
          </w:tcPr>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查变更的控制：</w:t>
            </w:r>
          </w:p>
          <w:p>
            <w:pPr>
              <w:ind w:left="239" w:leftChars="114"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与业务部门沟通，销售合同签订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产品和服务的放行</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Q8.6</w:t>
            </w:r>
          </w:p>
        </w:tc>
        <w:tc>
          <w:tcPr>
            <w:tcW w:w="9376" w:type="dxa"/>
            <w:vAlign w:val="center"/>
          </w:tcPr>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销售产品严格执行相关国家或行业标准、顾客要求进行采购、销售；</w:t>
            </w:r>
          </w:p>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采购的产品无库房经营，采购产品均依据国家标准、行业标准或客户要求，业务员对采购产品数量、材质单、外观检验后从供方发货至客户制定地点，客户签收并填写</w:t>
            </w:r>
            <w:r>
              <w:rPr>
                <w:rFonts w:hint="eastAsia" w:ascii="宋体" w:hAnsi="宋体" w:cs="宋体"/>
                <w:sz w:val="21"/>
                <w:szCs w:val="21"/>
                <w:highlight w:val="none"/>
                <w:lang w:val="en-US" w:eastAsia="zh-CN"/>
              </w:rPr>
              <w:t>在货物清</w:t>
            </w:r>
            <w:r>
              <w:rPr>
                <w:rFonts w:hint="eastAsia" w:ascii="宋体" w:hAnsi="宋体" w:eastAsia="宋体" w:cs="宋体"/>
                <w:sz w:val="21"/>
                <w:szCs w:val="21"/>
                <w:highlight w:val="none"/>
                <w:lang w:val="en-US" w:eastAsia="zh-CN"/>
              </w:rPr>
              <w:t>单</w:t>
            </w:r>
            <w:r>
              <w:rPr>
                <w:rFonts w:hint="eastAsia" w:ascii="宋体" w:hAnsi="宋体" w:cs="宋体"/>
                <w:sz w:val="21"/>
                <w:szCs w:val="21"/>
                <w:highlight w:val="none"/>
                <w:lang w:val="en-US" w:eastAsia="zh-CN"/>
              </w:rPr>
              <w:t>上</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val="en-US" w:eastAsia="zh-CN"/>
              </w:rPr>
              <w:t xml:space="preserve"> </w:t>
            </w:r>
          </w:p>
          <w:p>
            <w:pPr>
              <w:ind w:left="239" w:leftChars="114" w:firstLine="0" w:firstLineChars="0"/>
              <w:rPr>
                <w:rFonts w:hint="eastAsia" w:ascii="宋体" w:hAnsi="宋体" w:eastAsia="宋体" w:cs="宋体"/>
                <w:sz w:val="21"/>
                <w:szCs w:val="21"/>
                <w:lang w:val="en-US" w:eastAsia="zh-CN"/>
              </w:rPr>
            </w:pPr>
          </w:p>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09</w:t>
            </w:r>
            <w:r>
              <w:rPr>
                <w:rFonts w:hint="eastAsia" w:ascii="宋体" w:hAnsi="宋体" w:eastAsia="宋体" w:cs="宋体"/>
                <w:sz w:val="21"/>
                <w:szCs w:val="21"/>
                <w:lang w:val="en-US" w:eastAsia="zh-CN"/>
              </w:rPr>
              <w:t>日货物验收单，</w:t>
            </w:r>
            <w:r>
              <w:rPr>
                <w:rFonts w:hint="eastAsia" w:ascii="宋体" w:hAnsi="宋体" w:cs="宋体"/>
                <w:sz w:val="21"/>
                <w:szCs w:val="21"/>
                <w:lang w:val="en-US" w:eastAsia="zh-CN"/>
              </w:rPr>
              <w:t>产</w:t>
            </w:r>
            <w:r>
              <w:rPr>
                <w:rFonts w:hint="eastAsia" w:ascii="宋体" w:hAnsi="宋体" w:cs="宋体"/>
                <w:sz w:val="21"/>
                <w:szCs w:val="21"/>
                <w:highlight w:val="none"/>
                <w:lang w:val="en-US" w:eastAsia="zh-CN"/>
              </w:rPr>
              <w:t>品</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电源插件</w:t>
            </w:r>
            <w:r>
              <w:rPr>
                <w:rFonts w:hint="eastAsia" w:ascii="宋体" w:hAnsi="宋体" w:eastAsia="宋体" w:cs="宋体"/>
                <w:sz w:val="21"/>
                <w:szCs w:val="21"/>
                <w:highlight w:val="none"/>
                <w:lang w:val="en-US" w:eastAsia="zh-CN"/>
              </w:rPr>
              <w:t>，电</w:t>
            </w:r>
            <w:r>
              <w:rPr>
                <w:rFonts w:hint="eastAsia" w:ascii="宋体" w:hAnsi="宋体" w:cs="宋体"/>
                <w:sz w:val="21"/>
                <w:szCs w:val="21"/>
                <w:highlight w:val="none"/>
                <w:lang w:val="en-US" w:eastAsia="zh-CN"/>
              </w:rPr>
              <w:t>压监视器、数字电压表等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val="en-US" w:eastAsia="zh-CN"/>
              </w:rPr>
              <w:t>有签收</w:t>
            </w:r>
            <w:r>
              <w:rPr>
                <w:rFonts w:hint="eastAsia" w:ascii="宋体" w:hAnsi="宋体" w:cs="宋体"/>
                <w:sz w:val="21"/>
                <w:szCs w:val="21"/>
                <w:lang w:val="en-US" w:eastAsia="zh-CN"/>
              </w:rPr>
              <w:t>人谢**</w:t>
            </w:r>
            <w:r>
              <w:rPr>
                <w:rFonts w:hint="eastAsia" w:ascii="宋体" w:hAnsi="宋体" w:eastAsia="宋体" w:cs="宋体"/>
                <w:sz w:val="21"/>
                <w:szCs w:val="21"/>
                <w:lang w:val="en-US" w:eastAsia="zh-CN"/>
              </w:rPr>
              <w:t>签名。查2022.1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31</w:t>
            </w:r>
            <w:r>
              <w:rPr>
                <w:rFonts w:hint="eastAsia" w:ascii="宋体" w:hAnsi="宋体" w:eastAsia="宋体" w:cs="宋体"/>
                <w:sz w:val="21"/>
                <w:szCs w:val="21"/>
                <w:lang w:val="en-US" w:eastAsia="zh-CN"/>
              </w:rPr>
              <w:t>货物</w:t>
            </w:r>
            <w:r>
              <w:rPr>
                <w:rFonts w:hint="eastAsia" w:ascii="宋体" w:hAnsi="宋体" w:eastAsia="宋体" w:cs="宋体"/>
                <w:sz w:val="21"/>
                <w:szCs w:val="21"/>
                <w:highlight w:val="none"/>
                <w:lang w:val="en-US" w:eastAsia="zh-CN"/>
              </w:rPr>
              <w:t>签收单，</w:t>
            </w:r>
            <w:r>
              <w:rPr>
                <w:rFonts w:hint="eastAsia" w:ascii="宋体" w:hAnsi="宋体" w:cs="宋体"/>
                <w:sz w:val="21"/>
                <w:szCs w:val="21"/>
                <w:highlight w:val="none"/>
                <w:lang w:val="en-US" w:eastAsia="zh-CN"/>
              </w:rPr>
              <w:t>产品</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两用扳手、手提探照灯等</w:t>
            </w:r>
            <w:r>
              <w:rPr>
                <w:rFonts w:hint="eastAsia" w:ascii="宋体" w:hAnsi="宋体" w:eastAsia="宋体" w:cs="宋体"/>
                <w:sz w:val="21"/>
                <w:szCs w:val="21"/>
                <w:highlight w:val="none"/>
                <w:lang w:val="en-US" w:eastAsia="zh-CN"/>
              </w:rPr>
              <w:t>，有签收</w:t>
            </w:r>
            <w:r>
              <w:rPr>
                <w:rFonts w:hint="eastAsia" w:ascii="宋体" w:hAnsi="宋体" w:cs="宋体"/>
                <w:sz w:val="21"/>
                <w:szCs w:val="21"/>
                <w:lang w:val="en-US" w:eastAsia="zh-CN"/>
              </w:rPr>
              <w:t>杨**</w:t>
            </w:r>
            <w:r>
              <w:rPr>
                <w:rFonts w:hint="eastAsia" w:ascii="宋体" w:hAnsi="宋体" w:eastAsia="宋体" w:cs="宋体"/>
                <w:sz w:val="21"/>
                <w:szCs w:val="21"/>
                <w:lang w:val="en-US" w:eastAsia="zh-CN"/>
              </w:rPr>
              <w:t>签名。</w:t>
            </w:r>
          </w:p>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货物签收单，货物：</w:t>
            </w:r>
            <w:r>
              <w:rPr>
                <w:rFonts w:hint="eastAsia" w:ascii="宋体" w:hAnsi="宋体" w:cs="宋体"/>
                <w:sz w:val="21"/>
                <w:szCs w:val="21"/>
                <w:lang w:val="en-US" w:eastAsia="zh-CN"/>
              </w:rPr>
              <w:t>棉分体、秋季连体</w:t>
            </w:r>
            <w:r>
              <w:rPr>
                <w:rFonts w:hint="eastAsia" w:ascii="宋体" w:hAnsi="宋体" w:eastAsia="宋体" w:cs="宋体"/>
                <w:sz w:val="21"/>
                <w:szCs w:val="21"/>
                <w:lang w:val="en-US" w:eastAsia="zh-CN"/>
              </w:rPr>
              <w:t>，货物完整，有签收</w:t>
            </w:r>
            <w:r>
              <w:rPr>
                <w:rFonts w:hint="eastAsia" w:ascii="宋体" w:hAnsi="宋体" w:cs="宋体"/>
                <w:sz w:val="21"/>
                <w:szCs w:val="21"/>
                <w:lang w:val="en-US" w:eastAsia="zh-CN"/>
              </w:rPr>
              <w:t>杜**</w:t>
            </w:r>
            <w:r>
              <w:rPr>
                <w:rFonts w:hint="eastAsia" w:ascii="宋体" w:hAnsi="宋体" w:eastAsia="宋体" w:cs="宋体"/>
                <w:sz w:val="21"/>
                <w:szCs w:val="21"/>
                <w:lang w:val="en-US" w:eastAsia="zh-CN"/>
              </w:rPr>
              <w:t>签名。</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查202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货物签收单，货</w:t>
            </w:r>
            <w:r>
              <w:rPr>
                <w:rFonts w:hint="eastAsia" w:ascii="宋体" w:hAnsi="宋体" w:eastAsia="宋体" w:cs="宋体"/>
                <w:sz w:val="21"/>
                <w:szCs w:val="21"/>
                <w:highlight w:val="none"/>
                <w:lang w:val="en-US" w:eastAsia="zh-CN"/>
              </w:rPr>
              <w:t>物：</w:t>
            </w:r>
            <w:r>
              <w:rPr>
                <w:rFonts w:hint="eastAsia" w:ascii="宋体" w:hAnsi="宋体" w:cs="宋体"/>
                <w:sz w:val="21"/>
                <w:szCs w:val="21"/>
                <w:highlight w:val="none"/>
                <w:lang w:val="en-US" w:eastAsia="zh-CN"/>
              </w:rPr>
              <w:t>棉安全鞋</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lang w:val="en-US" w:eastAsia="zh-CN"/>
              </w:rPr>
              <w:t>完整，有签收</w:t>
            </w:r>
            <w:r>
              <w:rPr>
                <w:rFonts w:hint="eastAsia" w:ascii="宋体" w:hAnsi="宋体" w:cs="宋体"/>
                <w:sz w:val="21"/>
                <w:szCs w:val="21"/>
                <w:lang w:val="en-US" w:eastAsia="zh-CN"/>
              </w:rPr>
              <w:t>吴**</w:t>
            </w:r>
            <w:r>
              <w:rPr>
                <w:rFonts w:hint="eastAsia" w:ascii="宋体" w:hAnsi="宋体" w:eastAsia="宋体" w:cs="宋体"/>
                <w:sz w:val="21"/>
                <w:szCs w:val="21"/>
                <w:lang w:val="en-US" w:eastAsia="zh-CN"/>
              </w:rPr>
              <w:t>签名。</w:t>
            </w:r>
          </w:p>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261110" cy="1800225"/>
                  <wp:effectExtent l="0" t="0" r="15240" b="9525"/>
                  <wp:docPr id="2" name="图片 2" descr="dbb30dbe22b9d45a9a33c81b0144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b30dbe22b9d45a9a33c81b01442b5"/>
                          <pic:cNvPicPr>
                            <a:picLocks noChangeAspect="1"/>
                          </pic:cNvPicPr>
                        </pic:nvPicPr>
                        <pic:blipFill>
                          <a:blip r:embed="rId9"/>
                          <a:stretch>
                            <a:fillRect/>
                          </a:stretch>
                        </pic:blipFill>
                        <pic:spPr>
                          <a:xfrm>
                            <a:off x="0" y="0"/>
                            <a:ext cx="1261110" cy="180022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350010" cy="1800225"/>
                  <wp:effectExtent l="0" t="0" r="2540" b="9525"/>
                  <wp:docPr id="5" name="图片 5" descr="37f5316284ea4253bf013ffb4a73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f5316284ea4253bf013ffb4a73ce3"/>
                          <pic:cNvPicPr>
                            <a:picLocks noChangeAspect="1"/>
                          </pic:cNvPicPr>
                        </pic:nvPicPr>
                        <pic:blipFill>
                          <a:blip r:embed="rId10"/>
                          <a:stretch>
                            <a:fillRect/>
                          </a:stretch>
                        </pic:blipFill>
                        <pic:spPr>
                          <a:xfrm>
                            <a:off x="0" y="0"/>
                            <a:ext cx="1350010" cy="180022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350010" cy="1800225"/>
                  <wp:effectExtent l="0" t="0" r="2540" b="9525"/>
                  <wp:docPr id="8" name="图片 8" descr="cfc6c44f019e4e2ab3e05fc677c77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fc6c44f019e4e2ab3e05fc677c776a"/>
                          <pic:cNvPicPr>
                            <a:picLocks noChangeAspect="1"/>
                          </pic:cNvPicPr>
                        </pic:nvPicPr>
                        <pic:blipFill>
                          <a:blip r:embed="rId11"/>
                          <a:stretch>
                            <a:fillRect/>
                          </a:stretch>
                        </pic:blipFill>
                        <pic:spPr>
                          <a:xfrm>
                            <a:off x="0" y="0"/>
                            <a:ext cx="1350010" cy="180022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350010" cy="1800225"/>
                  <wp:effectExtent l="0" t="0" r="2540" b="9525"/>
                  <wp:docPr id="7" name="图片 7" descr="e7dfcaee3a253c4fe60193748aec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7dfcaee3a253c4fe60193748aec8e4"/>
                          <pic:cNvPicPr>
                            <a:picLocks noChangeAspect="1"/>
                          </pic:cNvPicPr>
                        </pic:nvPicPr>
                        <pic:blipFill>
                          <a:blip r:embed="rId12"/>
                          <a:stretch>
                            <a:fillRect/>
                          </a:stretch>
                        </pic:blipFill>
                        <pic:spPr>
                          <a:xfrm>
                            <a:off x="0" y="0"/>
                            <a:ext cx="1350010" cy="180022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350010" cy="1800225"/>
                  <wp:effectExtent l="0" t="0" r="2540" b="9525"/>
                  <wp:docPr id="9" name="图片 9" descr="29516e6c087324d1929fbd472fdd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516e6c087324d1929fbd472fdd66a"/>
                          <pic:cNvPicPr>
                            <a:picLocks noChangeAspect="1"/>
                          </pic:cNvPicPr>
                        </pic:nvPicPr>
                        <pic:blipFill>
                          <a:blip r:embed="rId13"/>
                          <a:stretch>
                            <a:fillRect/>
                          </a:stretch>
                        </pic:blipFill>
                        <pic:spPr>
                          <a:xfrm>
                            <a:off x="0" y="0"/>
                            <a:ext cx="1350010" cy="1800225"/>
                          </a:xfrm>
                          <a:prstGeom prst="rect">
                            <a:avLst/>
                          </a:prstGeom>
                        </pic:spPr>
                      </pic:pic>
                    </a:graphicData>
                  </a:graphic>
                </wp:inline>
              </w:drawing>
            </w:r>
          </w:p>
          <w:p>
            <w:pPr>
              <w:ind w:left="239" w:leftChars="114" w:firstLine="0" w:firstLineChars="0"/>
              <w:rPr>
                <w:rFonts w:hint="eastAsia" w:ascii="宋体" w:hAnsi="宋体" w:eastAsia="宋体" w:cs="宋体"/>
                <w:sz w:val="21"/>
                <w:szCs w:val="21"/>
                <w:lang w:val="en-US" w:eastAsia="zh-CN"/>
              </w:rPr>
            </w:pP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令抽其他产品、其他日期的货物签收记录3份，均按相关规定进行有效控制.</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目前货物采购无至供方现场实施验证的情况发生。</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市场部经理负责对销售服务过程的服务质量进行监督检查。</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企业编制了《销售服务规范》和《售后服务管理制度》，规定了销售服务过程中服务的质量标准等。</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——抽销售服务质量考核表， 项目：</w:t>
            </w:r>
            <w:r>
              <w:rPr>
                <w:rFonts w:hint="eastAsia" w:ascii="宋体" w:hAnsi="宋体" w:eastAsia="宋体" w:cs="宋体"/>
                <w:szCs w:val="21"/>
              </w:rPr>
              <w:t>中广核贵州都匀风力发电有限公司</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检查内容有工作业绩、成本意识、工作态度、工作能力、纪律性等方面，综合考核结果合格。  </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检查人：王光灿，2022年12月25日 </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——抽销售服务质量考核表， 项目：</w:t>
            </w:r>
            <w:r>
              <w:rPr>
                <w:rFonts w:hint="eastAsia" w:ascii="宋体" w:hAnsi="宋体" w:eastAsia="宋体" w:cs="宋体"/>
                <w:szCs w:val="21"/>
              </w:rPr>
              <w:t>锐源风能技术有限公司</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检查内容有工作业绩、成本意识、工作态度、工作能力、纪律性等方面，综合考核结果合格。  </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检查人：王光灿，2022年11月20日 </w:t>
            </w:r>
          </w:p>
          <w:p>
            <w:pPr>
              <w:ind w:left="28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——抽销售服务质量考核</w:t>
            </w:r>
            <w:r>
              <w:rPr>
                <w:rFonts w:hint="eastAsia" w:ascii="宋体" w:hAnsi="宋体" w:eastAsia="宋体" w:cs="宋体"/>
                <w:sz w:val="21"/>
                <w:szCs w:val="21"/>
                <w:highlight w:val="none"/>
                <w:lang w:val="en-US" w:eastAsia="zh-CN"/>
              </w:rPr>
              <w:t xml:space="preserve">表， 项目： 河北展安能源科技有限公司   </w:t>
            </w:r>
          </w:p>
          <w:p>
            <w:pPr>
              <w:ind w:left="28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检查内容有工作业绩、成本意识、工作态度、工作能力、纪律性等方面，综合考核结果合格。  </w:t>
            </w:r>
          </w:p>
          <w:p>
            <w:pPr>
              <w:ind w:left="28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检查人：王光灿 ，2022年10月31日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公司无紧急放行情况发生，公司的产品监测能力基本满足要求。</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组织未接受过上级或主管部门的监督检查.</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不合格输出控制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Q8.7</w:t>
            </w:r>
          </w:p>
        </w:tc>
        <w:tc>
          <w:tcPr>
            <w:tcW w:w="9376" w:type="dxa"/>
            <w:vAlign w:val="center"/>
          </w:tcPr>
          <w:p>
            <w:pPr>
              <w:ind w:left="239" w:leftChars="114" w:firstLine="0" w:firstLineChars="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编制《</w:t>
            </w:r>
            <w:r>
              <w:rPr>
                <w:rFonts w:hint="eastAsia"/>
                <w:szCs w:val="21"/>
              </w:rPr>
              <w:t>不合格输出控制程序</w:t>
            </w:r>
            <w:r>
              <w:rPr>
                <w:rFonts w:hint="eastAsia" w:ascii="宋体" w:hAnsi="宋体" w:eastAsia="宋体" w:cs="宋体"/>
                <w:sz w:val="21"/>
                <w:szCs w:val="21"/>
                <w:lang w:val="zh-CN" w:eastAsia="zh-CN"/>
              </w:rPr>
              <w:t>》，确保服务过程中的不合格项得到识别和进行有效控制，防止不合格项的非预期使用或交付。内容符合标准要求。</w:t>
            </w:r>
          </w:p>
          <w:p>
            <w:pPr>
              <w:ind w:left="239" w:leftChars="114"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介绍，公司规定对顾客发现的不合格，</w:t>
            </w:r>
            <w:r>
              <w:rPr>
                <w:rFonts w:hint="eastAsia" w:ascii="宋体" w:hAnsi="宋体" w:eastAsia="宋体" w:cs="宋体"/>
                <w:sz w:val="21"/>
                <w:szCs w:val="21"/>
                <w:lang w:val="en-US" w:eastAsia="zh-CN"/>
              </w:rPr>
              <w:t>市场</w:t>
            </w:r>
            <w:r>
              <w:rPr>
                <w:rFonts w:hint="eastAsia" w:ascii="宋体" w:hAnsi="宋体" w:eastAsia="宋体" w:cs="宋体"/>
                <w:sz w:val="21"/>
                <w:szCs w:val="21"/>
                <w:lang w:val="zh-CN" w:eastAsia="zh-CN"/>
              </w:rPr>
              <w:t>部应负责做好详细记录，提供客观证据，报告</w:t>
            </w:r>
            <w:r>
              <w:rPr>
                <w:rFonts w:hint="eastAsia" w:ascii="宋体" w:hAnsi="宋体" w:eastAsia="宋体" w:cs="宋体"/>
                <w:sz w:val="21"/>
                <w:szCs w:val="21"/>
                <w:lang w:val="en-US" w:eastAsia="zh-CN"/>
              </w:rPr>
              <w:t>市场</w:t>
            </w:r>
            <w:r>
              <w:rPr>
                <w:rFonts w:hint="eastAsia" w:ascii="宋体" w:hAnsi="宋体" w:eastAsia="宋体" w:cs="宋体"/>
                <w:sz w:val="21"/>
                <w:szCs w:val="21"/>
                <w:lang w:val="zh-CN" w:eastAsia="zh-CN"/>
              </w:rPr>
              <w:t>部</w:t>
            </w:r>
            <w:r>
              <w:rPr>
                <w:rFonts w:hint="eastAsia" w:ascii="宋体" w:hAnsi="宋体" w:eastAsia="宋体" w:cs="宋体"/>
                <w:sz w:val="21"/>
                <w:szCs w:val="21"/>
                <w:lang w:val="en-US" w:eastAsia="zh-CN"/>
              </w:rPr>
              <w:t>经理</w:t>
            </w:r>
            <w:r>
              <w:rPr>
                <w:rFonts w:hint="eastAsia" w:ascii="宋体" w:hAnsi="宋体" w:eastAsia="宋体" w:cs="宋体"/>
                <w:sz w:val="21"/>
                <w:szCs w:val="21"/>
                <w:lang w:val="zh-CN" w:eastAsia="zh-CN"/>
              </w:rPr>
              <w:t>进行审批，并通知顾客及供方以便共同协商处理办法或采取措施。</w:t>
            </w:r>
            <w:r>
              <w:rPr>
                <w:rFonts w:hint="eastAsia" w:ascii="宋体" w:hAnsi="宋体" w:eastAsia="宋体" w:cs="宋体"/>
                <w:sz w:val="21"/>
                <w:szCs w:val="21"/>
                <w:lang w:val="en-US" w:eastAsia="zh-CN"/>
              </w:rPr>
              <w:t>事后进行原因分析，防止类似时间发生。</w:t>
            </w:r>
          </w:p>
          <w:p>
            <w:pPr>
              <w:ind w:left="239" w:leftChars="114"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体系运行以来，未发生过顾客投诉和产品质量问题。</w:t>
            </w:r>
          </w:p>
        </w:tc>
        <w:tc>
          <w:tcPr>
            <w:tcW w:w="221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w:t>
            </w:r>
          </w:p>
        </w:tc>
        <w:tc>
          <w:tcPr>
            <w:tcW w:w="960" w:type="dxa"/>
            <w:vAlign w:val="center"/>
          </w:tcPr>
          <w:p>
            <w:pPr>
              <w:rPr>
                <w:rFonts w:hint="eastAsia" w:ascii="Times New Roman" w:hAnsi="Times New Roman" w:eastAsia="宋体" w:cs="Times New Roman"/>
                <w:kern w:val="2"/>
                <w:sz w:val="21"/>
                <w:szCs w:val="21"/>
                <w:lang w:val="zh-CN" w:eastAsia="zh-CN" w:bidi="ar-SA"/>
              </w:rPr>
            </w:pPr>
            <w:r>
              <w:rPr>
                <w:rFonts w:hint="eastAsia"/>
                <w:szCs w:val="21"/>
              </w:rPr>
              <w:t>9.1.2</w:t>
            </w:r>
          </w:p>
        </w:tc>
        <w:tc>
          <w:tcPr>
            <w:tcW w:w="9376" w:type="dxa"/>
            <w:vAlign w:val="center"/>
          </w:tcPr>
          <w:p>
            <w:pPr>
              <w:rPr>
                <w:szCs w:val="21"/>
                <w:lang w:val="zh-CN"/>
              </w:rPr>
            </w:pPr>
            <w:r>
              <w:rPr>
                <w:rFonts w:hint="eastAsia"/>
                <w:szCs w:val="21"/>
                <w:lang w:val="zh-CN"/>
              </w:rPr>
              <w:t>公司通过电话，走访等形式，接受顾客反馈，了解顾客满意度信息，发放调查表对顾客满意度进行定量测量。</w:t>
            </w:r>
          </w:p>
          <w:p>
            <w:pPr>
              <w:rPr>
                <w:rFonts w:hint="eastAsia" w:ascii="Times New Roman" w:hAnsi="Times New Roman" w:eastAsia="宋体" w:cs="Times New Roman"/>
                <w:kern w:val="2"/>
                <w:sz w:val="21"/>
                <w:szCs w:val="21"/>
                <w:lang w:val="en-US" w:eastAsia="zh-CN" w:bidi="ar-SA"/>
              </w:rPr>
            </w:pPr>
            <w:r>
              <w:rPr>
                <w:rFonts w:hint="eastAsia"/>
                <w:szCs w:val="21"/>
                <w:lang w:val="zh-CN"/>
              </w:rPr>
              <w:t>提供“满意程度调查表”，调查主要内容：</w:t>
            </w:r>
            <w:r>
              <w:rPr>
                <w:rFonts w:hint="eastAsia"/>
                <w:szCs w:val="21"/>
              </w:rPr>
              <w:t>质量、价格、发货速度、售后服务等方面的满意程度</w:t>
            </w:r>
            <w:r>
              <w:rPr>
                <w:rFonts w:hint="eastAsia"/>
                <w:szCs w:val="21"/>
                <w:lang w:val="zh-CN"/>
              </w:rPr>
              <w:t>等，</w:t>
            </w:r>
            <w:r>
              <w:rPr>
                <w:rFonts w:hint="eastAsia"/>
                <w:szCs w:val="21"/>
              </w:rPr>
              <w:t>各项得分求平均值得最终结果</w:t>
            </w:r>
            <w:r>
              <w:rPr>
                <w:rFonts w:hint="eastAsia"/>
                <w:szCs w:val="21"/>
                <w:lang w:val="zh-CN"/>
              </w:rPr>
              <w:t>。抽查</w:t>
            </w:r>
            <w:r>
              <w:rPr>
                <w:rFonts w:hint="eastAsia"/>
                <w:szCs w:val="21"/>
                <w:lang w:val="en-US" w:eastAsia="zh-CN"/>
              </w:rPr>
              <w:t>3</w:t>
            </w:r>
            <w:r>
              <w:rPr>
                <w:rFonts w:hint="eastAsia"/>
                <w:szCs w:val="21"/>
                <w:lang w:val="zh-CN"/>
              </w:rPr>
              <w:t>份客户的满意度调查。</w:t>
            </w:r>
            <w:r>
              <w:rPr>
                <w:rFonts w:hint="eastAsia"/>
                <w:szCs w:val="21"/>
              </w:rPr>
              <w:t>提供顾客满意调查分析。202</w:t>
            </w:r>
            <w:r>
              <w:rPr>
                <w:rFonts w:hint="eastAsia"/>
                <w:szCs w:val="21"/>
                <w:lang w:val="en-US" w:eastAsia="zh-CN"/>
              </w:rPr>
              <w:t>2</w:t>
            </w:r>
            <w:r>
              <w:rPr>
                <w:rFonts w:hint="eastAsia"/>
                <w:szCs w:val="21"/>
              </w:rPr>
              <w:t>年</w:t>
            </w:r>
            <w:r>
              <w:rPr>
                <w:rFonts w:hint="eastAsia"/>
                <w:szCs w:val="21"/>
                <w:lang w:val="en-US" w:eastAsia="zh-CN"/>
              </w:rPr>
              <w:t>4</w:t>
            </w:r>
            <w:r>
              <w:rPr>
                <w:rFonts w:hint="eastAsia"/>
                <w:szCs w:val="21"/>
              </w:rPr>
              <w:t>季度最终顾客满意率9</w:t>
            </w:r>
            <w:r>
              <w:rPr>
                <w:rFonts w:hint="eastAsia"/>
                <w:szCs w:val="21"/>
                <w:lang w:val="en-US" w:eastAsia="zh-CN"/>
              </w:rPr>
              <w:t>9</w:t>
            </w:r>
            <w:r>
              <w:rPr>
                <w:rFonts w:hint="eastAsia"/>
                <w:szCs w:val="21"/>
              </w:rPr>
              <w:t>%。</w:t>
            </w:r>
          </w:p>
        </w:tc>
        <w:tc>
          <w:tcPr>
            <w:tcW w:w="2213" w:type="dxa"/>
          </w:tcPr>
          <w:p>
            <w:pPr>
              <w:rPr>
                <w:rFonts w:hint="default"/>
                <w:lang w:val="en-US" w:eastAsia="zh-CN"/>
              </w:rPr>
            </w:pPr>
            <w:r>
              <w:rPr>
                <w:rFonts w:hint="eastAsia"/>
                <w:lang w:val="en-US" w:eastAsia="zh-CN"/>
              </w:rPr>
              <w:t>Y</w:t>
            </w:r>
          </w:p>
        </w:tc>
      </w:tr>
    </w:tbl>
    <w:p/>
    <w:p>
      <w:pPr>
        <w:pStyle w:val="4"/>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北魏楷书简体">
    <w:altName w:val="黑体"/>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4E5C9"/>
    <w:multiLevelType w:val="singleLevel"/>
    <w:tmpl w:val="EAE4E5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2EyODI1OGRhNDQ2MzdkNzJkN2FkYTVlMjEzMWYifQ=="/>
  </w:docVars>
  <w:rsids>
    <w:rsidRoot w:val="00000000"/>
    <w:rsid w:val="00782B0C"/>
    <w:rsid w:val="00AF6BFB"/>
    <w:rsid w:val="00E91AB0"/>
    <w:rsid w:val="029D518A"/>
    <w:rsid w:val="02F079B0"/>
    <w:rsid w:val="03305436"/>
    <w:rsid w:val="0433308C"/>
    <w:rsid w:val="04672F12"/>
    <w:rsid w:val="05F477B7"/>
    <w:rsid w:val="0627193B"/>
    <w:rsid w:val="06C156E1"/>
    <w:rsid w:val="07144FDF"/>
    <w:rsid w:val="07457AD4"/>
    <w:rsid w:val="07A70F85"/>
    <w:rsid w:val="07DE071F"/>
    <w:rsid w:val="07E775D3"/>
    <w:rsid w:val="09B5434C"/>
    <w:rsid w:val="0A3B3C06"/>
    <w:rsid w:val="0A546A76"/>
    <w:rsid w:val="0AB72F73"/>
    <w:rsid w:val="0AE20526"/>
    <w:rsid w:val="0BC371A6"/>
    <w:rsid w:val="0BDE0CED"/>
    <w:rsid w:val="0C9F3FA6"/>
    <w:rsid w:val="0CD83366"/>
    <w:rsid w:val="0EC3363F"/>
    <w:rsid w:val="0F1260DB"/>
    <w:rsid w:val="0F1A028E"/>
    <w:rsid w:val="0F1B7B63"/>
    <w:rsid w:val="113D6DAD"/>
    <w:rsid w:val="11F8418B"/>
    <w:rsid w:val="135C3E2F"/>
    <w:rsid w:val="14261483"/>
    <w:rsid w:val="15255CC2"/>
    <w:rsid w:val="15FF1F8C"/>
    <w:rsid w:val="16AE5760"/>
    <w:rsid w:val="171B2EB3"/>
    <w:rsid w:val="174F484D"/>
    <w:rsid w:val="18602A8A"/>
    <w:rsid w:val="18D3111A"/>
    <w:rsid w:val="18DA0A8E"/>
    <w:rsid w:val="18E74B43"/>
    <w:rsid w:val="19630A84"/>
    <w:rsid w:val="19711F1E"/>
    <w:rsid w:val="1AE60AE2"/>
    <w:rsid w:val="1B0B370C"/>
    <w:rsid w:val="1BCF2401"/>
    <w:rsid w:val="1C6A0115"/>
    <w:rsid w:val="1CD2162C"/>
    <w:rsid w:val="1F274302"/>
    <w:rsid w:val="1F7F26F0"/>
    <w:rsid w:val="202F346E"/>
    <w:rsid w:val="20B83D70"/>
    <w:rsid w:val="20CF1FC2"/>
    <w:rsid w:val="215C64E4"/>
    <w:rsid w:val="21A810FD"/>
    <w:rsid w:val="226C6EDE"/>
    <w:rsid w:val="22722AD3"/>
    <w:rsid w:val="238D1DEF"/>
    <w:rsid w:val="242A0B1C"/>
    <w:rsid w:val="248C620C"/>
    <w:rsid w:val="25FD7B6A"/>
    <w:rsid w:val="261B00CE"/>
    <w:rsid w:val="26CD61A8"/>
    <w:rsid w:val="271C085D"/>
    <w:rsid w:val="27391076"/>
    <w:rsid w:val="2758774E"/>
    <w:rsid w:val="28137B19"/>
    <w:rsid w:val="28BB15CB"/>
    <w:rsid w:val="29430907"/>
    <w:rsid w:val="2AE35581"/>
    <w:rsid w:val="2C2D7EEF"/>
    <w:rsid w:val="2C4618E5"/>
    <w:rsid w:val="2C7843EE"/>
    <w:rsid w:val="2CBC6612"/>
    <w:rsid w:val="2E570BA6"/>
    <w:rsid w:val="2F445BF9"/>
    <w:rsid w:val="2FB52E77"/>
    <w:rsid w:val="30733CF7"/>
    <w:rsid w:val="33BC12BC"/>
    <w:rsid w:val="33D62089"/>
    <w:rsid w:val="34321B98"/>
    <w:rsid w:val="34CE54F3"/>
    <w:rsid w:val="35774217"/>
    <w:rsid w:val="37265173"/>
    <w:rsid w:val="380F3A27"/>
    <w:rsid w:val="385A639C"/>
    <w:rsid w:val="386E646C"/>
    <w:rsid w:val="389E342F"/>
    <w:rsid w:val="393D2C48"/>
    <w:rsid w:val="39B051C8"/>
    <w:rsid w:val="3ABA3F98"/>
    <w:rsid w:val="3B827032"/>
    <w:rsid w:val="3E481E73"/>
    <w:rsid w:val="3F2751FC"/>
    <w:rsid w:val="3F2D1834"/>
    <w:rsid w:val="3F5274EE"/>
    <w:rsid w:val="3F5C1F62"/>
    <w:rsid w:val="402E32EA"/>
    <w:rsid w:val="40593270"/>
    <w:rsid w:val="41962782"/>
    <w:rsid w:val="420F2CA7"/>
    <w:rsid w:val="424741EF"/>
    <w:rsid w:val="430976F7"/>
    <w:rsid w:val="43D83307"/>
    <w:rsid w:val="44BF1CF3"/>
    <w:rsid w:val="46CD3886"/>
    <w:rsid w:val="46E44A13"/>
    <w:rsid w:val="47692093"/>
    <w:rsid w:val="492359B6"/>
    <w:rsid w:val="4941221E"/>
    <w:rsid w:val="49553696"/>
    <w:rsid w:val="49973CAE"/>
    <w:rsid w:val="4A6A4F1F"/>
    <w:rsid w:val="4A9106FD"/>
    <w:rsid w:val="4AA37379"/>
    <w:rsid w:val="4B906C07"/>
    <w:rsid w:val="4C0A66B6"/>
    <w:rsid w:val="4C5B0644"/>
    <w:rsid w:val="4CDE35A7"/>
    <w:rsid w:val="4DA83FD8"/>
    <w:rsid w:val="4DCA335D"/>
    <w:rsid w:val="505301A3"/>
    <w:rsid w:val="5086682B"/>
    <w:rsid w:val="51340035"/>
    <w:rsid w:val="51F223CA"/>
    <w:rsid w:val="53403BFD"/>
    <w:rsid w:val="546142C1"/>
    <w:rsid w:val="547F3CBD"/>
    <w:rsid w:val="552A3C28"/>
    <w:rsid w:val="55A27C63"/>
    <w:rsid w:val="56494582"/>
    <w:rsid w:val="57423BE7"/>
    <w:rsid w:val="580A5B53"/>
    <w:rsid w:val="58D60995"/>
    <w:rsid w:val="59DE1485"/>
    <w:rsid w:val="5B117888"/>
    <w:rsid w:val="5D0C00B7"/>
    <w:rsid w:val="5DCF41F8"/>
    <w:rsid w:val="5EDA66BF"/>
    <w:rsid w:val="5EF808F3"/>
    <w:rsid w:val="60035CF8"/>
    <w:rsid w:val="60D861EA"/>
    <w:rsid w:val="61511111"/>
    <w:rsid w:val="62922E0D"/>
    <w:rsid w:val="63274A99"/>
    <w:rsid w:val="64553543"/>
    <w:rsid w:val="645B3DFE"/>
    <w:rsid w:val="653603C7"/>
    <w:rsid w:val="658E3D60"/>
    <w:rsid w:val="66263F98"/>
    <w:rsid w:val="66C20165"/>
    <w:rsid w:val="6763185D"/>
    <w:rsid w:val="67FA0399"/>
    <w:rsid w:val="681317B4"/>
    <w:rsid w:val="68CC52CB"/>
    <w:rsid w:val="6A301889"/>
    <w:rsid w:val="6B2F4D14"/>
    <w:rsid w:val="6D765805"/>
    <w:rsid w:val="6FBF41C2"/>
    <w:rsid w:val="6FD444A3"/>
    <w:rsid w:val="701C7B88"/>
    <w:rsid w:val="70FE448F"/>
    <w:rsid w:val="71744751"/>
    <w:rsid w:val="718D136F"/>
    <w:rsid w:val="723020A6"/>
    <w:rsid w:val="7233640D"/>
    <w:rsid w:val="72F378F8"/>
    <w:rsid w:val="74383C85"/>
    <w:rsid w:val="74920C88"/>
    <w:rsid w:val="74D86DA5"/>
    <w:rsid w:val="75C13CDD"/>
    <w:rsid w:val="760E1754"/>
    <w:rsid w:val="781F63BA"/>
    <w:rsid w:val="783234FC"/>
    <w:rsid w:val="78B43685"/>
    <w:rsid w:val="78E0091E"/>
    <w:rsid w:val="78F25F8D"/>
    <w:rsid w:val="799F60E4"/>
    <w:rsid w:val="79AA0504"/>
    <w:rsid w:val="7A1826A5"/>
    <w:rsid w:val="7A4078C7"/>
    <w:rsid w:val="7AA36D4B"/>
    <w:rsid w:val="7B6C6499"/>
    <w:rsid w:val="7B7A4AA1"/>
    <w:rsid w:val="7C777B23"/>
    <w:rsid w:val="7DA97531"/>
    <w:rsid w:val="7DBA173E"/>
    <w:rsid w:val="7EB919F5"/>
    <w:rsid w:val="7ED32EFE"/>
    <w:rsid w:val="7F6670A1"/>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15858</Words>
  <Characters>17477</Characters>
  <Lines>1</Lines>
  <Paragraphs>1</Paragraphs>
  <TotalTime>6</TotalTime>
  <ScaleCrop>false</ScaleCrop>
  <LinksUpToDate>false</LinksUpToDate>
  <CharactersWithSpaces>18299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2023-03-13T00:53:42Z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