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长石河谷电器（重庆）有限公司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0217-2018-Q-2020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2020年01月20日 </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2020年01月20日 </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bookmarkStart w:id="8" w:name="_GoBack"/>
            <w:bookmarkEnd w:id="8"/>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 xml:space="preserve">日期：2020年01月20日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BF6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2020-01-17T07:47:54Z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