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0210-2022-QEO-2023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江西华鑫环宇科技集团有限公司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Q:ISC-Q-2022-2072,E:ISC-E-2022-1437,O:ISC-O-2022-1326</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91360982091077184K</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Q:42,E:42,O:42</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江西华鑫环宇科技集团有限公司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金库门、智能枪弹库门、代保险箱、密集架、智能密集架、书架、枪支弹药一体专用保险柜（含智能）、枪支弹药专用保险柜、阅览桌（椅）、课桌椅、重型货架、专用架体的设计、生产、销售；智能库房、温（湿）度控制系统软件开发</w:t>
            </w:r>
          </w:p>
          <w:p w:rsidR="001A196B">
            <w:pPr>
              <w:snapToGrid w:val="0"/>
              <w:spacing w:line="0" w:lineRule="atLeast"/>
              <w:jc w:val="left"/>
              <w:rPr>
                <w:sz w:val="22"/>
                <w:szCs w:val="22"/>
              </w:rPr>
            </w:pPr>
            <w:r>
              <w:rPr>
                <w:sz w:val="22"/>
                <w:szCs w:val="22"/>
              </w:rPr>
              <w:t>E：金库门、智能枪弹库门、代保险箱、密集架、智能密集架、书架、枪支弹药一体专用保险柜（含智能）、枪支弹药专用保险柜、阅览桌（椅）、课桌椅、重型货架、专用架体的设计、生产、销售；智能库房、温（湿）度控制系统软件开发所涉及场所的相关环境管理活动</w:t>
            </w:r>
          </w:p>
          <w:p w:rsidR="001A196B">
            <w:pPr>
              <w:snapToGrid w:val="0"/>
              <w:spacing w:line="0" w:lineRule="atLeast"/>
              <w:jc w:val="left"/>
              <w:rPr>
                <w:sz w:val="22"/>
                <w:szCs w:val="22"/>
              </w:rPr>
            </w:pPr>
            <w:r>
              <w:rPr>
                <w:sz w:val="22"/>
                <w:szCs w:val="22"/>
              </w:rPr>
              <w:t>O：金库门、智能枪弹库门、代保险箱、密集架、智能密集架、书架、枪支弹药一体专用保险柜（含智能）、枪支弹药专用保险柜、阅览桌（椅）、课桌椅、重型货架、专用架体的设计、生产、销售；智能库房、温（湿）度控制系统软件开发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江西省宜春市樟树市城北经济技术开发区清江</w:t>
            </w:r>
          </w:p>
          <w:p>
            <w:pPr>
              <w:snapToGrid w:val="0"/>
              <w:spacing w:line="0" w:lineRule="atLeast"/>
              <w:jc w:val="left"/>
              <w:rPr>
                <w:rFonts w:hint="eastAsia"/>
                <w:sz w:val="22"/>
                <w:szCs w:val="22"/>
                <w:lang w:val="en-GB"/>
              </w:rPr>
            </w:pPr>
            <w:r>
              <w:rPr>
                <w:rFonts w:hint="eastAsia"/>
                <w:sz w:val="22"/>
                <w:szCs w:val="22"/>
                <w:lang w:val="en-GB"/>
              </w:rPr>
              <w:t>大道666号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江西省宜春市樟树市城北经济技术开发区清江大道666号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江西华鑫环宇科技集团有限公司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Q:ISC-Q-2022-2072,E:ISC-E-2022-1437,O:ISC-O-2022-1326</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江西省宜春市樟树市城北经济技术开发区清江大道666号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