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兴泰宏科（成都）能源装备有限公司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王志强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2023年03月14日 上午至2023年03月14日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