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6"/>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陕西鑫联仪器仪表有限公司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0373-2021-QEO-2023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2021-N1QMS-1263290</w:t>
            </w:r>
          </w:p>
          <w:p>
            <w:pPr>
              <w:jc w:val="center"/>
              <w:rPr>
                <w:sz w:val="20"/>
                <w:lang w:val="de-DE"/>
              </w:rPr>
            </w:pPr>
            <w:r>
              <w:rPr>
                <w:sz w:val="20"/>
                <w:lang w:val="de-DE"/>
              </w:rPr>
              <w:t>2020-N1EMS-1263290</w:t>
            </w:r>
          </w:p>
          <w:p>
            <w:pPr>
              <w:jc w:val="center"/>
              <w:rPr>
                <w:rFonts w:ascii="Times New Roman" w:hAnsi="Times New Roman" w:eastAsia="宋体" w:cs="Times New Roman"/>
                <w:kern w:val="2"/>
                <w:sz w:val="20"/>
                <w:lang w:val="de-DE" w:eastAsia="zh-CN" w:bidi="ar-SA"/>
              </w:rPr>
            </w:pPr>
            <w:r>
              <w:rPr>
                <w:sz w:val="20"/>
                <w:lang w:val="de-DE"/>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16"/>
                <w:szCs w:val="16"/>
                <w:lang w:val="en-US" w:eastAsia="zh-CN"/>
              </w:rPr>
              <w:t>:</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2023.3.10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90" w:firstLineChars="550"/>
      <w:jc w:val="left"/>
      <w:rPr>
        <w:rStyle w:val="10"/>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10"/>
        <w:rFonts w:hint="default"/>
        <w:szCs w:val="18"/>
      </w:rPr>
      <w:t>北京国标联合认证有限公司</w:t>
    </w:r>
    <w:r>
      <w:rPr>
        <w:rStyle w:val="10"/>
        <w:rFonts w:hint="default"/>
        <w:szCs w:val="18"/>
      </w:rPr>
      <w:tab/>
    </w:r>
    <w:r>
      <w:rPr>
        <w:rStyle w:val="10"/>
        <w:rFonts w:hint="default"/>
        <w:szCs w:val="18"/>
      </w:rPr>
      <w:tab/>
    </w:r>
    <w:r>
      <w:rPr>
        <w:rStyle w:val="10"/>
        <w:rFonts w:hint="default"/>
        <w:szCs w:val="18"/>
      </w:rPr>
      <w:tab/>
    </w:r>
  </w:p>
  <w:p>
    <w:pPr>
      <w:pStyle w:val="5"/>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10"/>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4522E8E"/>
    <w:rsid w:val="66BC2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customStyle="1" w:styleId="8">
    <w:name w:val="页脚 Char"/>
    <w:link w:val="4"/>
    <w:qFormat/>
    <w:locked/>
    <w:uiPriority w:val="99"/>
    <w:rPr>
      <w:rFonts w:ascii="Times New Roman" w:hAnsi="Times New Roman" w:eastAsia="宋体" w:cs="Times New Roman"/>
      <w:sz w:val="20"/>
      <w:szCs w:val="20"/>
    </w:rPr>
  </w:style>
  <w:style w:type="character" w:customStyle="1" w:styleId="9">
    <w:name w:val="页眉 Char"/>
    <w:link w:val="5"/>
    <w:qFormat/>
    <w:locked/>
    <w:uiPriority w:val="99"/>
    <w:rPr>
      <w:rFonts w:ascii="Times New Roman" w:hAnsi="Times New Roman" w:eastAsia="宋体" w:cs="Times New Roman"/>
      <w:sz w:val="20"/>
      <w:szCs w:val="20"/>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2023-03-08T10:45:25Z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