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66" w:rsidRDefault="005F7B9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B4093D">
        <w:trPr>
          <w:trHeight w:val="557"/>
        </w:trPr>
        <w:tc>
          <w:tcPr>
            <w:tcW w:w="1142" w:type="dxa"/>
            <w:vAlign w:val="center"/>
          </w:tcPr>
          <w:p w:rsidR="00A62166" w:rsidRDefault="005F7B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5F7B9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</w:t>
            </w:r>
            <w:proofErr w:type="gramStart"/>
            <w:r>
              <w:rPr>
                <w:sz w:val="21"/>
                <w:szCs w:val="21"/>
              </w:rPr>
              <w:t>鑫</w:t>
            </w:r>
            <w:proofErr w:type="gramEnd"/>
            <w:r>
              <w:rPr>
                <w:sz w:val="21"/>
                <w:szCs w:val="21"/>
              </w:rPr>
              <w:t>盛换热器科技股份有限公司</w:t>
            </w:r>
            <w:bookmarkEnd w:id="0"/>
          </w:p>
        </w:tc>
      </w:tr>
      <w:tr w:rsidR="00B4093D">
        <w:trPr>
          <w:trHeight w:val="557"/>
        </w:trPr>
        <w:tc>
          <w:tcPr>
            <w:tcW w:w="1142" w:type="dxa"/>
            <w:vAlign w:val="center"/>
          </w:tcPr>
          <w:p w:rsidR="00A62166" w:rsidRDefault="005F7B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CD1F15" w:rsidRDefault="005F7B90">
            <w:pPr>
              <w:rPr>
                <w:sz w:val="21"/>
                <w:szCs w:val="21"/>
              </w:rPr>
            </w:pPr>
            <w:bookmarkStart w:id="1" w:name="注册地址"/>
            <w:r w:rsidRPr="00CD1F15">
              <w:rPr>
                <w:sz w:val="21"/>
                <w:szCs w:val="21"/>
              </w:rPr>
              <w:t>无锡市</w:t>
            </w:r>
            <w:proofErr w:type="gramStart"/>
            <w:r w:rsidRPr="00CD1F15">
              <w:rPr>
                <w:sz w:val="21"/>
                <w:szCs w:val="21"/>
              </w:rPr>
              <w:t>滨湖区</w:t>
            </w:r>
            <w:proofErr w:type="gramEnd"/>
            <w:r w:rsidRPr="00CD1F15">
              <w:rPr>
                <w:sz w:val="21"/>
                <w:szCs w:val="21"/>
              </w:rPr>
              <w:t>马山霞光路</w:t>
            </w:r>
            <w:r w:rsidRPr="00CD1F15">
              <w:rPr>
                <w:sz w:val="21"/>
                <w:szCs w:val="21"/>
              </w:rPr>
              <w:t>1</w:t>
            </w:r>
            <w:r w:rsidRPr="00CD1F15">
              <w:rPr>
                <w:sz w:val="21"/>
                <w:szCs w:val="21"/>
              </w:rPr>
              <w:t>号</w:t>
            </w:r>
            <w:bookmarkEnd w:id="1"/>
          </w:p>
        </w:tc>
      </w:tr>
      <w:tr w:rsidR="00B4093D">
        <w:trPr>
          <w:trHeight w:val="557"/>
        </w:trPr>
        <w:tc>
          <w:tcPr>
            <w:tcW w:w="1142" w:type="dxa"/>
            <w:vAlign w:val="center"/>
          </w:tcPr>
          <w:p w:rsidR="00A62166" w:rsidRDefault="005F7B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CD1F15" w:rsidRDefault="005F7B90">
            <w:pPr>
              <w:rPr>
                <w:sz w:val="21"/>
                <w:szCs w:val="21"/>
              </w:rPr>
            </w:pPr>
            <w:bookmarkStart w:id="2" w:name="生产地址"/>
            <w:r w:rsidRPr="00CD1F15">
              <w:rPr>
                <w:sz w:val="21"/>
                <w:szCs w:val="21"/>
              </w:rPr>
              <w:t>无锡市</w:t>
            </w:r>
            <w:proofErr w:type="gramStart"/>
            <w:r w:rsidRPr="00CD1F15">
              <w:rPr>
                <w:sz w:val="21"/>
                <w:szCs w:val="21"/>
              </w:rPr>
              <w:t>滨湖区</w:t>
            </w:r>
            <w:proofErr w:type="gramEnd"/>
            <w:r w:rsidRPr="00CD1F15">
              <w:rPr>
                <w:sz w:val="21"/>
                <w:szCs w:val="21"/>
              </w:rPr>
              <w:t>马山霞光路</w:t>
            </w:r>
            <w:r w:rsidRPr="00CD1F15">
              <w:rPr>
                <w:sz w:val="21"/>
                <w:szCs w:val="21"/>
              </w:rPr>
              <w:t>1</w:t>
            </w:r>
            <w:r w:rsidRPr="00CD1F15">
              <w:rPr>
                <w:sz w:val="21"/>
                <w:szCs w:val="21"/>
              </w:rPr>
              <w:t>号</w:t>
            </w:r>
            <w:bookmarkEnd w:id="2"/>
          </w:p>
        </w:tc>
      </w:tr>
      <w:tr w:rsidR="00B4093D">
        <w:trPr>
          <w:trHeight w:val="557"/>
        </w:trPr>
        <w:tc>
          <w:tcPr>
            <w:tcW w:w="1142" w:type="dxa"/>
            <w:vAlign w:val="center"/>
          </w:tcPr>
          <w:p w:rsidR="00A62166" w:rsidRDefault="005F7B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5F7B90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钮路刚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:rsidR="00A62166" w:rsidRDefault="005F7B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5F7B9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13861710699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5F7B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5F7B9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wxnlg@hotmail.com</w:t>
            </w:r>
            <w:bookmarkEnd w:id="5"/>
          </w:p>
        </w:tc>
      </w:tr>
      <w:tr w:rsidR="00B4093D">
        <w:trPr>
          <w:trHeight w:val="557"/>
        </w:trPr>
        <w:tc>
          <w:tcPr>
            <w:tcW w:w="1142" w:type="dxa"/>
            <w:vAlign w:val="center"/>
          </w:tcPr>
          <w:p w:rsidR="00A62166" w:rsidRDefault="005F7B9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2C1C14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:rsidR="00A62166" w:rsidRDefault="005F7B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2C1C14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5F7B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2C1C14">
            <w:pPr>
              <w:rPr>
                <w:sz w:val="21"/>
                <w:szCs w:val="21"/>
              </w:rPr>
            </w:pPr>
          </w:p>
        </w:tc>
      </w:tr>
      <w:tr w:rsidR="00B4093D">
        <w:trPr>
          <w:trHeight w:val="418"/>
        </w:trPr>
        <w:tc>
          <w:tcPr>
            <w:tcW w:w="1142" w:type="dxa"/>
            <w:vAlign w:val="center"/>
          </w:tcPr>
          <w:p w:rsidR="00A62166" w:rsidRDefault="005F7B9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5F7B9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0072-2023-EnMS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5F7B9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5F7B9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5F7B9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r w:rsidR="00625CA7">
              <w:rPr>
                <w:rFonts w:ascii="宋体" w:hAnsi="宋体" w:hint="eastAsia"/>
                <w:b/>
                <w:bCs/>
                <w:sz w:val="20"/>
              </w:rPr>
              <w:t>■</w:t>
            </w:r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B4093D">
        <w:trPr>
          <w:trHeight w:val="455"/>
        </w:trPr>
        <w:tc>
          <w:tcPr>
            <w:tcW w:w="1142" w:type="dxa"/>
            <w:vAlign w:val="center"/>
          </w:tcPr>
          <w:p w:rsidR="00A62166" w:rsidRDefault="005F7B9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5F7B90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B4093D">
        <w:trPr>
          <w:trHeight w:val="455"/>
        </w:trPr>
        <w:tc>
          <w:tcPr>
            <w:tcW w:w="1142" w:type="dxa"/>
          </w:tcPr>
          <w:p w:rsidR="00A62166" w:rsidRDefault="005F7B9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5F7B90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B4093D">
        <w:trPr>
          <w:trHeight w:val="455"/>
        </w:trPr>
        <w:tc>
          <w:tcPr>
            <w:tcW w:w="1142" w:type="dxa"/>
          </w:tcPr>
          <w:p w:rsidR="00A62166" w:rsidRDefault="005F7B9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5F7B9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B4093D">
        <w:trPr>
          <w:trHeight w:val="455"/>
        </w:trPr>
        <w:tc>
          <w:tcPr>
            <w:tcW w:w="1142" w:type="dxa"/>
          </w:tcPr>
          <w:p w:rsidR="00A62166" w:rsidRDefault="005F7B9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5F7B9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B4093D">
        <w:trPr>
          <w:trHeight w:val="990"/>
        </w:trPr>
        <w:tc>
          <w:tcPr>
            <w:tcW w:w="1142" w:type="dxa"/>
            <w:vAlign w:val="center"/>
          </w:tcPr>
          <w:p w:rsidR="00A62166" w:rsidRDefault="005F7B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5F7B9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5F7B9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5F7B9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5F7B9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5F7B9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5F7B9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625CA7" w:rsidRPr="00625CA7" w:rsidRDefault="005F7B90" w:rsidP="00625CA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B4093D" w:rsidTr="00625CA7">
        <w:trPr>
          <w:trHeight w:val="274"/>
        </w:trPr>
        <w:tc>
          <w:tcPr>
            <w:tcW w:w="1142" w:type="dxa"/>
            <w:vAlign w:val="center"/>
          </w:tcPr>
          <w:p w:rsidR="00A62166" w:rsidRDefault="005F7B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Pr="00CD1F15" w:rsidRDefault="005F7B90">
            <w:pPr>
              <w:rPr>
                <w:rFonts w:ascii="宋体" w:hAnsi="宋体" w:cs="宋体"/>
                <w:color w:val="000000"/>
                <w:kern w:val="0"/>
                <w:szCs w:val="24"/>
              </w:rPr>
            </w:pPr>
            <w:bookmarkStart w:id="23" w:name="审核范围"/>
            <w:r w:rsidRPr="00CD1F15">
              <w:rPr>
                <w:rFonts w:ascii="宋体" w:hAnsi="宋体" w:cs="宋体"/>
                <w:color w:val="000000"/>
                <w:kern w:val="0"/>
                <w:szCs w:val="24"/>
              </w:rPr>
              <w:t>铝制式换热器的生产所涉及的能源管理活动</w:t>
            </w:r>
            <w:bookmarkEnd w:id="23"/>
          </w:p>
        </w:tc>
        <w:tc>
          <w:tcPr>
            <w:tcW w:w="680" w:type="dxa"/>
            <w:vAlign w:val="center"/>
          </w:tcPr>
          <w:p w:rsidR="00A62166" w:rsidRDefault="005F7B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5F7B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5F7B90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2.7</w:t>
            </w:r>
            <w:bookmarkEnd w:id="24"/>
          </w:p>
        </w:tc>
      </w:tr>
      <w:tr w:rsidR="00B4093D">
        <w:trPr>
          <w:trHeight w:val="1184"/>
        </w:trPr>
        <w:tc>
          <w:tcPr>
            <w:tcW w:w="1142" w:type="dxa"/>
            <w:vAlign w:val="center"/>
          </w:tcPr>
          <w:p w:rsidR="00A62166" w:rsidRDefault="005F7B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25CA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F7B90">
              <w:rPr>
                <w:rFonts w:ascii="宋体" w:hAnsi="宋体"/>
                <w:b/>
                <w:sz w:val="21"/>
                <w:szCs w:val="21"/>
              </w:rPr>
              <w:t>GB/T 2</w:t>
            </w:r>
            <w:r w:rsidR="005F7B90"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625CA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</w:t>
            </w:r>
            <w:r>
              <w:rPr>
                <w:rFonts w:ascii="宋体" w:hAnsi="宋体"/>
                <w:b/>
                <w:sz w:val="21"/>
                <w:szCs w:val="21"/>
                <w:lang w:val="de-DE"/>
              </w:rPr>
              <w:t>119-2015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能源管理体系 机械制造企业认证要求</w:t>
            </w:r>
          </w:p>
          <w:p w:rsidR="00A62166" w:rsidRDefault="00625CA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F7B90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</w:p>
          <w:p w:rsidR="00A62166" w:rsidRDefault="00625CA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F7B90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5F7B90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625CA7" w:rsidRPr="00625CA7" w:rsidRDefault="00625CA7" w:rsidP="00625CA7">
            <w:pPr>
              <w:pStyle w:val="a0"/>
            </w:pPr>
            <w:r>
              <w:rPr>
                <w:rFonts w:ascii="宋体" w:hAnsi="宋体" w:hint="eastAsia"/>
                <w:b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</w:tc>
      </w:tr>
      <w:tr w:rsidR="00B4093D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5F7B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5F7B9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5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6" w:name="审核天数"/>
            <w:r>
              <w:rPr>
                <w:rFonts w:hint="eastAsia"/>
                <w:b/>
                <w:sz w:val="20"/>
              </w:rPr>
              <w:t>3.0</w:t>
            </w:r>
            <w:bookmarkEnd w:id="26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4093D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2C1C14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5F7B9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4093D">
        <w:trPr>
          <w:trHeight w:val="465"/>
        </w:trPr>
        <w:tc>
          <w:tcPr>
            <w:tcW w:w="1142" w:type="dxa"/>
            <w:vAlign w:val="center"/>
          </w:tcPr>
          <w:p w:rsidR="00A62166" w:rsidRDefault="005F7B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25CA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F7B90">
              <w:rPr>
                <w:rFonts w:hint="eastAsia"/>
                <w:b/>
                <w:sz w:val="20"/>
              </w:rPr>
              <w:t>普通话</w:t>
            </w:r>
            <w:r w:rsidR="005F7B90">
              <w:rPr>
                <w:rFonts w:hint="eastAsia"/>
                <w:sz w:val="20"/>
                <w:lang w:val="de-DE"/>
              </w:rPr>
              <w:t>□</w:t>
            </w:r>
            <w:r w:rsidR="005F7B90">
              <w:rPr>
                <w:rFonts w:hint="eastAsia"/>
                <w:b/>
                <w:sz w:val="20"/>
              </w:rPr>
              <w:t>英语</w:t>
            </w:r>
            <w:r w:rsidR="005F7B90">
              <w:rPr>
                <w:rFonts w:hint="eastAsia"/>
                <w:sz w:val="20"/>
                <w:lang w:val="de-DE"/>
              </w:rPr>
              <w:t>□</w:t>
            </w:r>
            <w:r w:rsidR="005F7B90">
              <w:rPr>
                <w:rFonts w:hint="eastAsia"/>
                <w:b/>
                <w:sz w:val="20"/>
              </w:rPr>
              <w:t>其他</w:t>
            </w:r>
          </w:p>
        </w:tc>
      </w:tr>
      <w:tr w:rsidR="00B4093D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5F7B9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4093D" w:rsidTr="00625CA7">
        <w:trPr>
          <w:trHeight w:val="465"/>
        </w:trPr>
        <w:tc>
          <w:tcPr>
            <w:tcW w:w="1142" w:type="dxa"/>
            <w:vAlign w:val="center"/>
          </w:tcPr>
          <w:p w:rsidR="00A62166" w:rsidRDefault="005F7B9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5F7B9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5F7B9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5F7B9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5F7B9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:rsidR="00A62166" w:rsidRDefault="005F7B9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5F7B9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B4093D" w:rsidTr="00625CA7">
        <w:trPr>
          <w:trHeight w:val="465"/>
        </w:trPr>
        <w:tc>
          <w:tcPr>
            <w:tcW w:w="1142" w:type="dxa"/>
            <w:vAlign w:val="center"/>
          </w:tcPr>
          <w:p w:rsidR="00A62166" w:rsidRDefault="005F7B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5F7B9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  <w:r w:rsidR="00625CA7">
              <w:rPr>
                <w:rFonts w:hint="eastAsia"/>
                <w:sz w:val="20"/>
                <w:lang w:val="de-DE"/>
              </w:rPr>
              <w:t>（</w:t>
            </w:r>
            <w:r w:rsidR="00625CA7">
              <w:rPr>
                <w:rFonts w:hint="eastAsia"/>
                <w:sz w:val="20"/>
                <w:lang w:val="de-DE"/>
              </w:rPr>
              <w:t>A</w:t>
            </w:r>
            <w:r w:rsidR="00625CA7">
              <w:rPr>
                <w:rFonts w:hint="eastAsia"/>
                <w:sz w:val="20"/>
                <w:lang w:val="de-DE"/>
              </w:rPr>
              <w:t>）</w:t>
            </w:r>
          </w:p>
        </w:tc>
        <w:tc>
          <w:tcPr>
            <w:tcW w:w="948" w:type="dxa"/>
            <w:vAlign w:val="center"/>
          </w:tcPr>
          <w:p w:rsidR="00A62166" w:rsidRDefault="005F7B9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5F7B9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5F7B9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2.7</w:t>
            </w:r>
          </w:p>
        </w:tc>
        <w:tc>
          <w:tcPr>
            <w:tcW w:w="1397" w:type="dxa"/>
            <w:gridSpan w:val="4"/>
            <w:vAlign w:val="center"/>
          </w:tcPr>
          <w:p w:rsidR="00A62166" w:rsidRDefault="005F7B9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282" w:type="dxa"/>
            <w:vAlign w:val="center"/>
          </w:tcPr>
          <w:p w:rsidR="00A62166" w:rsidRDefault="002C1C14">
            <w:pPr>
              <w:rPr>
                <w:sz w:val="20"/>
                <w:lang w:val="de-DE"/>
              </w:rPr>
            </w:pPr>
          </w:p>
        </w:tc>
      </w:tr>
      <w:tr w:rsidR="00B4093D" w:rsidTr="00625CA7">
        <w:trPr>
          <w:trHeight w:val="465"/>
        </w:trPr>
        <w:tc>
          <w:tcPr>
            <w:tcW w:w="1142" w:type="dxa"/>
            <w:vAlign w:val="center"/>
          </w:tcPr>
          <w:p w:rsidR="00A62166" w:rsidRDefault="005F7B9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组员</w:t>
            </w:r>
          </w:p>
        </w:tc>
        <w:tc>
          <w:tcPr>
            <w:tcW w:w="1350" w:type="dxa"/>
            <w:vAlign w:val="center"/>
          </w:tcPr>
          <w:p w:rsidR="00A62166" w:rsidRDefault="005F7B9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王琳</w:t>
            </w:r>
            <w:r w:rsidR="00625CA7">
              <w:rPr>
                <w:rFonts w:hint="eastAsia"/>
                <w:sz w:val="20"/>
                <w:lang w:val="de-DE"/>
              </w:rPr>
              <w:t>（</w:t>
            </w:r>
            <w:r w:rsidR="00625CA7">
              <w:rPr>
                <w:rFonts w:hint="eastAsia"/>
                <w:sz w:val="20"/>
                <w:lang w:val="de-DE"/>
              </w:rPr>
              <w:t>A</w:t>
            </w:r>
            <w:r w:rsidR="00625CA7">
              <w:rPr>
                <w:rFonts w:hint="eastAsia"/>
                <w:sz w:val="20"/>
                <w:lang w:val="de-DE"/>
              </w:rPr>
              <w:t>）</w:t>
            </w:r>
          </w:p>
        </w:tc>
        <w:tc>
          <w:tcPr>
            <w:tcW w:w="948" w:type="dxa"/>
            <w:vAlign w:val="center"/>
          </w:tcPr>
          <w:p w:rsidR="00A62166" w:rsidRDefault="005F7B9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5F7B9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2022-N1EnMS-1254369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2C1C14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A62166" w:rsidRDefault="005F7B9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18604442609</w:t>
            </w:r>
          </w:p>
        </w:tc>
        <w:tc>
          <w:tcPr>
            <w:tcW w:w="1282" w:type="dxa"/>
            <w:vAlign w:val="center"/>
          </w:tcPr>
          <w:p w:rsidR="00A62166" w:rsidRDefault="002C1C14">
            <w:pPr>
              <w:rPr>
                <w:sz w:val="20"/>
                <w:lang w:val="de-DE"/>
              </w:rPr>
            </w:pPr>
          </w:p>
        </w:tc>
      </w:tr>
      <w:tr w:rsidR="00B4093D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5F7B9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4093D" w:rsidTr="00625CA7">
        <w:trPr>
          <w:trHeight w:val="586"/>
        </w:trPr>
        <w:tc>
          <w:tcPr>
            <w:tcW w:w="1142" w:type="dxa"/>
            <w:vAlign w:val="center"/>
          </w:tcPr>
          <w:p w:rsidR="00A62166" w:rsidRDefault="005F7B9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625C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5F7B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5F7B9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5F7B90">
            <w:pPr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</w:tc>
        <w:tc>
          <w:tcPr>
            <w:tcW w:w="2159" w:type="dxa"/>
            <w:gridSpan w:val="5"/>
            <w:vMerge w:val="restart"/>
            <w:vAlign w:val="center"/>
          </w:tcPr>
          <w:p w:rsidR="00A62166" w:rsidRDefault="005F7B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5F7B9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:rsidR="00A62166" w:rsidRDefault="002C1C14">
            <w:pPr>
              <w:rPr>
                <w:sz w:val="21"/>
                <w:szCs w:val="21"/>
              </w:rPr>
            </w:pPr>
          </w:p>
        </w:tc>
      </w:tr>
      <w:tr w:rsidR="00B4093D" w:rsidTr="00625CA7">
        <w:trPr>
          <w:trHeight w:val="509"/>
        </w:trPr>
        <w:tc>
          <w:tcPr>
            <w:tcW w:w="1142" w:type="dxa"/>
            <w:vAlign w:val="center"/>
          </w:tcPr>
          <w:p w:rsidR="00A62166" w:rsidRDefault="005F7B9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625C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3863734938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2C1C14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2C1C14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:rsidR="00A62166" w:rsidRDefault="002C1C14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A62166" w:rsidRDefault="002C1C14">
            <w:pPr>
              <w:rPr>
                <w:sz w:val="21"/>
                <w:szCs w:val="21"/>
              </w:rPr>
            </w:pPr>
          </w:p>
        </w:tc>
      </w:tr>
      <w:tr w:rsidR="00B4093D" w:rsidTr="00625CA7">
        <w:trPr>
          <w:trHeight w:val="600"/>
        </w:trPr>
        <w:tc>
          <w:tcPr>
            <w:tcW w:w="1142" w:type="dxa"/>
            <w:vAlign w:val="center"/>
          </w:tcPr>
          <w:p w:rsidR="00A62166" w:rsidRDefault="005F7B9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625CA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023.3.13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5F7B9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625C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023.3.13</w:t>
            </w:r>
          </w:p>
        </w:tc>
        <w:tc>
          <w:tcPr>
            <w:tcW w:w="2159" w:type="dxa"/>
            <w:gridSpan w:val="5"/>
            <w:vAlign w:val="center"/>
          </w:tcPr>
          <w:p w:rsidR="00A62166" w:rsidRDefault="005F7B9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:rsidR="00A62166" w:rsidRDefault="00625C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023.3.13</w:t>
            </w:r>
          </w:p>
        </w:tc>
      </w:tr>
    </w:tbl>
    <w:p w:rsidR="00A62166" w:rsidRDefault="002C1C14"/>
    <w:tbl>
      <w:tblPr>
        <w:tblpPr w:leftFromText="180" w:rightFromText="180" w:vertAnchor="text" w:horzAnchor="page" w:tblpX="997" w:tblpY="93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965"/>
        <w:gridCol w:w="837"/>
        <w:gridCol w:w="4988"/>
        <w:gridCol w:w="1434"/>
        <w:gridCol w:w="1117"/>
      </w:tblGrid>
      <w:tr w:rsidR="00625CA7" w:rsidTr="00357703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25CA7" w:rsidRDefault="00625CA7" w:rsidP="0035770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625CA7" w:rsidTr="00357703">
        <w:trPr>
          <w:cantSplit/>
          <w:trHeight w:val="373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625CA7" w:rsidRDefault="00625CA7" w:rsidP="0035770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965" w:type="dxa"/>
            <w:vAlign w:val="center"/>
          </w:tcPr>
          <w:p w:rsidR="00625CA7" w:rsidRDefault="00625CA7" w:rsidP="0035770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37" w:type="dxa"/>
            <w:vAlign w:val="center"/>
          </w:tcPr>
          <w:p w:rsidR="00625CA7" w:rsidRDefault="00625CA7" w:rsidP="0035770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988" w:type="dxa"/>
            <w:vAlign w:val="center"/>
          </w:tcPr>
          <w:p w:rsidR="00625CA7" w:rsidRDefault="00625CA7" w:rsidP="0035770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434" w:type="dxa"/>
            <w:vAlign w:val="center"/>
          </w:tcPr>
          <w:p w:rsidR="00625CA7" w:rsidRDefault="00625CA7" w:rsidP="0035770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17" w:type="dxa"/>
            <w:tcBorders>
              <w:right w:val="single" w:sz="8" w:space="0" w:color="auto"/>
            </w:tcBorders>
            <w:vAlign w:val="center"/>
          </w:tcPr>
          <w:p w:rsidR="00625CA7" w:rsidRDefault="00625CA7" w:rsidP="0035770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25CA7" w:rsidTr="00357703">
        <w:trPr>
          <w:cantSplit/>
          <w:trHeight w:val="90"/>
        </w:trPr>
        <w:tc>
          <w:tcPr>
            <w:tcW w:w="979" w:type="dxa"/>
            <w:vMerge w:val="restart"/>
            <w:tcBorders>
              <w:left w:val="single" w:sz="8" w:space="0" w:color="auto"/>
            </w:tcBorders>
          </w:tcPr>
          <w:p w:rsidR="00625CA7" w:rsidRDefault="00625CA7" w:rsidP="003577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25CA7" w:rsidRDefault="00625CA7" w:rsidP="003577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25CA7" w:rsidRDefault="00625CA7" w:rsidP="003577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25CA7" w:rsidRDefault="00625CA7" w:rsidP="00625C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965" w:type="dxa"/>
          </w:tcPr>
          <w:p w:rsidR="00625CA7" w:rsidRPr="00B257B7" w:rsidRDefault="00625CA7" w:rsidP="003577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B257B7">
              <w:rPr>
                <w:rFonts w:ascii="宋体" w:hAnsi="宋体" w:hint="eastAsia"/>
                <w:b/>
                <w:bCs/>
                <w:sz w:val="15"/>
                <w:szCs w:val="15"/>
              </w:rPr>
              <w:t>8:00-</w:t>
            </w:r>
          </w:p>
          <w:p w:rsidR="00625CA7" w:rsidRPr="00B257B7" w:rsidRDefault="00625CA7" w:rsidP="003577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B257B7">
              <w:rPr>
                <w:rFonts w:ascii="宋体" w:hAnsi="宋体" w:hint="eastAsia"/>
                <w:b/>
                <w:bCs/>
                <w:sz w:val="15"/>
                <w:szCs w:val="15"/>
              </w:rPr>
              <w:t>8:30</w:t>
            </w:r>
          </w:p>
        </w:tc>
        <w:tc>
          <w:tcPr>
            <w:tcW w:w="837" w:type="dxa"/>
          </w:tcPr>
          <w:p w:rsidR="00625CA7" w:rsidRDefault="00625CA7" w:rsidP="003577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988" w:type="dxa"/>
          </w:tcPr>
          <w:p w:rsidR="00625CA7" w:rsidRDefault="00625CA7" w:rsidP="003577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434" w:type="dxa"/>
          </w:tcPr>
          <w:p w:rsidR="00625CA7" w:rsidRDefault="00625CA7" w:rsidP="003577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7" w:type="dxa"/>
            <w:tcBorders>
              <w:right w:val="single" w:sz="8" w:space="0" w:color="auto"/>
            </w:tcBorders>
          </w:tcPr>
          <w:p w:rsidR="00625CA7" w:rsidRDefault="00625CA7" w:rsidP="00357703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625CA7" w:rsidTr="00614307">
        <w:trPr>
          <w:cantSplit/>
          <w:trHeight w:val="1939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625CA7" w:rsidRDefault="00625CA7" w:rsidP="003577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Merge w:val="restart"/>
          </w:tcPr>
          <w:p w:rsidR="00625CA7" w:rsidRPr="00B257B7" w:rsidRDefault="00625CA7" w:rsidP="003577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B257B7">
              <w:rPr>
                <w:rFonts w:ascii="宋体" w:hAnsi="宋体" w:hint="eastAsia"/>
                <w:b/>
                <w:bCs/>
                <w:sz w:val="15"/>
                <w:szCs w:val="15"/>
              </w:rPr>
              <w:t>8</w:t>
            </w:r>
            <w:r w:rsidRPr="00B257B7">
              <w:rPr>
                <w:rFonts w:ascii="宋体" w:hAnsi="宋体"/>
                <w:b/>
                <w:bCs/>
                <w:sz w:val="15"/>
                <w:szCs w:val="15"/>
              </w:rPr>
              <w:t>:30-</w:t>
            </w:r>
          </w:p>
          <w:p w:rsidR="00625CA7" w:rsidRPr="00B257B7" w:rsidRDefault="00625CA7" w:rsidP="003E7D5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B257B7">
              <w:rPr>
                <w:rFonts w:ascii="宋体" w:hAnsi="宋体"/>
                <w:b/>
                <w:bCs/>
                <w:sz w:val="15"/>
                <w:szCs w:val="15"/>
              </w:rPr>
              <w:t>1</w:t>
            </w:r>
            <w:r w:rsidR="003E7D5C">
              <w:rPr>
                <w:rFonts w:ascii="宋体" w:hAnsi="宋体"/>
                <w:b/>
                <w:bCs/>
                <w:sz w:val="15"/>
                <w:szCs w:val="15"/>
              </w:rPr>
              <w:t>6</w:t>
            </w:r>
            <w:r w:rsidRPr="00B257B7">
              <w:rPr>
                <w:rFonts w:ascii="宋体" w:hAnsi="宋体" w:hint="eastAsia"/>
                <w:b/>
                <w:bCs/>
                <w:sz w:val="15"/>
                <w:szCs w:val="15"/>
              </w:rPr>
              <w:t>:</w:t>
            </w:r>
            <w:r w:rsidR="003E7D5C">
              <w:rPr>
                <w:rFonts w:ascii="宋体" w:hAnsi="宋体"/>
                <w:b/>
                <w:bCs/>
                <w:sz w:val="15"/>
                <w:szCs w:val="15"/>
              </w:rPr>
              <w:t>3</w:t>
            </w:r>
            <w:r w:rsidRPr="00B257B7">
              <w:rPr>
                <w:rFonts w:ascii="宋体" w:hAnsi="宋体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837" w:type="dxa"/>
            <w:vMerge w:val="restart"/>
          </w:tcPr>
          <w:p w:rsidR="00625CA7" w:rsidRDefault="00625CA7" w:rsidP="00357703">
            <w:pPr>
              <w:spacing w:line="30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25CA7" w:rsidRDefault="00625CA7" w:rsidP="00357703">
            <w:pPr>
              <w:spacing w:line="30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25CA7" w:rsidRDefault="00625CA7" w:rsidP="00357703">
            <w:pPr>
              <w:spacing w:line="30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625CA7" w:rsidRDefault="00625CA7" w:rsidP="0035770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25CA7" w:rsidRDefault="00625CA7" w:rsidP="0035770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88" w:type="dxa"/>
          </w:tcPr>
          <w:p w:rsidR="00625CA7" w:rsidRDefault="00625CA7" w:rsidP="0035770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能源管理体系策划、过程识别和策划及实施、确定认证范围、领导承诺及职责权限、适用法律法规识别、风险机制的建立和控制情况、不符合纠正及持续改进、管评、资源、监视测量、</w:t>
            </w:r>
            <w:r>
              <w:rPr>
                <w:rFonts w:ascii="宋体" w:hAnsi="宋体" w:hint="eastAsia"/>
                <w:sz w:val="18"/>
              </w:rPr>
              <w:t>管理层有关的管理体系控制及运行活动等</w:t>
            </w:r>
          </w:p>
          <w:p w:rsidR="00625CA7" w:rsidRDefault="00625CA7" w:rsidP="00357703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（国家/地方监督抽查情况；相关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方投诉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及处理情况；一阶段问题验证，验证企业相关资质证明的有效性；）</w:t>
            </w:r>
          </w:p>
        </w:tc>
        <w:tc>
          <w:tcPr>
            <w:tcW w:w="1434" w:type="dxa"/>
          </w:tcPr>
          <w:p w:rsidR="00625CA7" w:rsidRDefault="00625CA7" w:rsidP="0035770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En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 xml:space="preserve"> 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4.1/4.2/4.3/4.4/5.1/5.2/5.3/6.1/7.1/9.1.1/9.3/10.1/10.2</w:t>
            </w:r>
          </w:p>
        </w:tc>
        <w:tc>
          <w:tcPr>
            <w:tcW w:w="1117" w:type="dxa"/>
            <w:tcBorders>
              <w:right w:val="single" w:sz="8" w:space="0" w:color="auto"/>
            </w:tcBorders>
          </w:tcPr>
          <w:p w:rsidR="00625CA7" w:rsidRDefault="00625CA7" w:rsidP="003577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25CA7" w:rsidRDefault="00625CA7" w:rsidP="003577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25CA7" w:rsidRDefault="00625CA7" w:rsidP="00357703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625CA7" w:rsidTr="00357703">
        <w:trPr>
          <w:cantSplit/>
          <w:trHeight w:val="1657"/>
        </w:trPr>
        <w:tc>
          <w:tcPr>
            <w:tcW w:w="979" w:type="dxa"/>
            <w:tcBorders>
              <w:left w:val="single" w:sz="8" w:space="0" w:color="auto"/>
            </w:tcBorders>
          </w:tcPr>
          <w:p w:rsidR="00625CA7" w:rsidRDefault="00625CA7" w:rsidP="00625C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965" w:type="dxa"/>
          </w:tcPr>
          <w:p w:rsidR="00625CA7" w:rsidRPr="00B257B7" w:rsidRDefault="00625CA7" w:rsidP="003577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B257B7">
              <w:rPr>
                <w:rFonts w:ascii="宋体" w:hAnsi="宋体" w:hint="eastAsia"/>
                <w:b/>
                <w:bCs/>
                <w:sz w:val="15"/>
                <w:szCs w:val="15"/>
              </w:rPr>
              <w:t>8</w:t>
            </w:r>
            <w:r w:rsidRPr="00B257B7">
              <w:rPr>
                <w:rFonts w:ascii="宋体" w:hAnsi="宋体"/>
                <w:b/>
                <w:bCs/>
                <w:sz w:val="15"/>
                <w:szCs w:val="15"/>
              </w:rPr>
              <w:t>:30-</w:t>
            </w:r>
          </w:p>
          <w:p w:rsidR="00625CA7" w:rsidRPr="00B257B7" w:rsidRDefault="00625CA7" w:rsidP="003E7D5C">
            <w:pPr>
              <w:pStyle w:val="a0"/>
              <w:rPr>
                <w:rFonts w:ascii="宋体" w:hAnsi="宋体"/>
                <w:b/>
                <w:spacing w:val="0"/>
                <w:sz w:val="15"/>
                <w:szCs w:val="15"/>
              </w:rPr>
            </w:pPr>
            <w:r w:rsidRPr="00B257B7">
              <w:rPr>
                <w:rFonts w:ascii="宋体" w:hAnsi="宋体"/>
                <w:b/>
                <w:spacing w:val="0"/>
                <w:sz w:val="15"/>
                <w:szCs w:val="15"/>
              </w:rPr>
              <w:t>1</w:t>
            </w:r>
            <w:r w:rsidR="003E7D5C">
              <w:rPr>
                <w:rFonts w:ascii="宋体" w:hAnsi="宋体"/>
                <w:b/>
                <w:spacing w:val="0"/>
                <w:sz w:val="15"/>
                <w:szCs w:val="15"/>
              </w:rPr>
              <w:t>6</w:t>
            </w:r>
            <w:r w:rsidRPr="00B257B7">
              <w:rPr>
                <w:rFonts w:ascii="宋体" w:hAnsi="宋体" w:hint="eastAsia"/>
                <w:b/>
                <w:spacing w:val="0"/>
                <w:sz w:val="15"/>
                <w:szCs w:val="15"/>
              </w:rPr>
              <w:t>:</w:t>
            </w:r>
            <w:r w:rsidR="003E7D5C">
              <w:rPr>
                <w:rFonts w:ascii="宋体" w:hAnsi="宋体"/>
                <w:b/>
                <w:spacing w:val="0"/>
                <w:sz w:val="15"/>
                <w:szCs w:val="15"/>
              </w:rPr>
              <w:t>3</w:t>
            </w:r>
            <w:r w:rsidRPr="00B257B7">
              <w:rPr>
                <w:rFonts w:ascii="宋体" w:hAnsi="宋体"/>
                <w:b/>
                <w:spacing w:val="0"/>
                <w:sz w:val="15"/>
                <w:szCs w:val="15"/>
              </w:rPr>
              <w:t>0</w:t>
            </w:r>
          </w:p>
        </w:tc>
        <w:tc>
          <w:tcPr>
            <w:tcW w:w="837" w:type="dxa"/>
          </w:tcPr>
          <w:p w:rsidR="00625CA7" w:rsidRDefault="00625CA7" w:rsidP="0035770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25CA7" w:rsidRDefault="00625CA7" w:rsidP="0035770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25CA7" w:rsidRDefault="00614307" w:rsidP="0035770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pacing w:val="1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生产</w:t>
            </w:r>
            <w:r w:rsidR="00625CA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</w:t>
            </w:r>
          </w:p>
        </w:tc>
        <w:tc>
          <w:tcPr>
            <w:tcW w:w="4988" w:type="dxa"/>
          </w:tcPr>
          <w:p w:rsidR="00625CA7" w:rsidRDefault="00625CA7" w:rsidP="0035770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能源管理体系职责和权限、目标方案、能源评审、能源基准、能源绩效参数、能源基准、能源数据收集的策划、沟通交流、成文信息、运行控制、合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性评价、不符合及纠正措施、持续改进；</w:t>
            </w:r>
          </w:p>
        </w:tc>
        <w:tc>
          <w:tcPr>
            <w:tcW w:w="1434" w:type="dxa"/>
          </w:tcPr>
          <w:p w:rsidR="00625CA7" w:rsidRDefault="00625CA7" w:rsidP="00357703">
            <w:pPr>
              <w:snapToGrid w:val="0"/>
              <w:spacing w:line="320" w:lineRule="exact"/>
              <w:ind w:left="181" w:hangingChars="100" w:hanging="181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En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Pr="00D07B9F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5.3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/6.2/6.3/6.4/6.5/6.6/7.4/7.5</w:t>
            </w:r>
            <w:r w:rsidR="00EA0E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/</w:t>
            </w:r>
            <w:r w:rsidR="00EA0EF2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8.1</w:t>
            </w:r>
            <w:r w:rsidRPr="00D07B9F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/9.1.1/4.2/9.1.2/10.1/10.2</w:t>
            </w:r>
          </w:p>
        </w:tc>
        <w:tc>
          <w:tcPr>
            <w:tcW w:w="1117" w:type="dxa"/>
            <w:tcBorders>
              <w:right w:val="single" w:sz="8" w:space="0" w:color="auto"/>
            </w:tcBorders>
          </w:tcPr>
          <w:p w:rsidR="00625CA7" w:rsidRDefault="00625CA7" w:rsidP="003577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25CA7" w:rsidRDefault="00625CA7" w:rsidP="003577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25CA7" w:rsidRDefault="00625CA7" w:rsidP="00357703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25CA7" w:rsidTr="00357703">
        <w:trPr>
          <w:cantSplit/>
          <w:trHeight w:val="1011"/>
        </w:trPr>
        <w:tc>
          <w:tcPr>
            <w:tcW w:w="979" w:type="dxa"/>
            <w:tcBorders>
              <w:left w:val="single" w:sz="8" w:space="0" w:color="auto"/>
            </w:tcBorders>
          </w:tcPr>
          <w:p w:rsidR="00625CA7" w:rsidRDefault="00625CA7" w:rsidP="006143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 w:rsidR="00614307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965" w:type="dxa"/>
          </w:tcPr>
          <w:p w:rsidR="00625CA7" w:rsidRPr="00B257B7" w:rsidRDefault="003E7D5C" w:rsidP="003577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sz w:val="15"/>
                <w:szCs w:val="15"/>
              </w:rPr>
              <w:t>8</w:t>
            </w:r>
            <w:r w:rsidR="00625CA7" w:rsidRPr="00B257B7">
              <w:rPr>
                <w:rFonts w:ascii="宋体" w:hAnsi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0</w:t>
            </w:r>
            <w:r w:rsidR="00625CA7" w:rsidRPr="00B257B7">
              <w:rPr>
                <w:rFonts w:ascii="宋体" w:hAnsi="宋体"/>
                <w:b/>
                <w:bCs/>
                <w:sz w:val="15"/>
                <w:szCs w:val="15"/>
              </w:rPr>
              <w:t>0-</w:t>
            </w:r>
          </w:p>
          <w:p w:rsidR="00625CA7" w:rsidRPr="00B257B7" w:rsidRDefault="00625CA7" w:rsidP="00357703">
            <w:pPr>
              <w:pStyle w:val="a0"/>
              <w:jc w:val="left"/>
              <w:rPr>
                <w:rFonts w:ascii="宋体" w:hAnsi="宋体"/>
                <w:b/>
                <w:spacing w:val="0"/>
                <w:sz w:val="15"/>
                <w:szCs w:val="15"/>
              </w:rPr>
            </w:pPr>
            <w:r w:rsidRPr="00B257B7">
              <w:rPr>
                <w:rFonts w:ascii="宋体" w:hAnsi="宋体"/>
                <w:b/>
                <w:spacing w:val="0"/>
                <w:sz w:val="15"/>
                <w:szCs w:val="15"/>
              </w:rPr>
              <w:t>16</w:t>
            </w:r>
            <w:r w:rsidRPr="00B257B7">
              <w:rPr>
                <w:rFonts w:ascii="宋体" w:hAnsi="宋体" w:hint="eastAsia"/>
                <w:b/>
                <w:spacing w:val="0"/>
                <w:sz w:val="15"/>
                <w:szCs w:val="15"/>
              </w:rPr>
              <w:t>:</w:t>
            </w:r>
            <w:r w:rsidRPr="00B257B7">
              <w:rPr>
                <w:rFonts w:ascii="宋体" w:hAnsi="宋体"/>
                <w:b/>
                <w:spacing w:val="0"/>
                <w:sz w:val="15"/>
                <w:szCs w:val="15"/>
              </w:rPr>
              <w:t>30</w:t>
            </w:r>
          </w:p>
        </w:tc>
        <w:tc>
          <w:tcPr>
            <w:tcW w:w="837" w:type="dxa"/>
          </w:tcPr>
          <w:p w:rsidR="00625CA7" w:rsidRDefault="00625CA7" w:rsidP="0035770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25CA7" w:rsidRDefault="00614307" w:rsidP="0035770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行政</w:t>
            </w:r>
            <w:r w:rsidR="00625CA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部 </w:t>
            </w:r>
          </w:p>
          <w:p w:rsidR="00625CA7" w:rsidRDefault="00625CA7" w:rsidP="00357703">
            <w:pPr>
              <w:pStyle w:val="a0"/>
              <w:rPr>
                <w:rFonts w:asciiTheme="minorEastAsia" w:eastAsiaTheme="minorEastAsia" w:hAnsiTheme="minorEastAsia" w:cstheme="minorEastAsia"/>
                <w:bCs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 w:val="0"/>
                <w:sz w:val="18"/>
                <w:szCs w:val="18"/>
              </w:rPr>
              <w:tab/>
            </w:r>
          </w:p>
        </w:tc>
        <w:tc>
          <w:tcPr>
            <w:tcW w:w="4988" w:type="dxa"/>
          </w:tcPr>
          <w:p w:rsidR="00625CA7" w:rsidRDefault="00625CA7" w:rsidP="0035770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能源管理体系职责和权限、目标指标方案、沟通、能力意识、沟通交流、运行控制、内审、不符合及纠正措施、</w:t>
            </w:r>
          </w:p>
        </w:tc>
        <w:tc>
          <w:tcPr>
            <w:tcW w:w="1434" w:type="dxa"/>
          </w:tcPr>
          <w:p w:rsidR="00625CA7" w:rsidRDefault="00625CA7" w:rsidP="0035770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En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:5.3/6.2//7.2/7.3/7.4/8.1/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9.2/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10.1  </w:t>
            </w:r>
          </w:p>
        </w:tc>
        <w:tc>
          <w:tcPr>
            <w:tcW w:w="1117" w:type="dxa"/>
            <w:tcBorders>
              <w:right w:val="single" w:sz="8" w:space="0" w:color="auto"/>
            </w:tcBorders>
          </w:tcPr>
          <w:p w:rsidR="00625CA7" w:rsidRDefault="00625CA7" w:rsidP="0035770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bookmarkStart w:id="28" w:name="_GoBack"/>
            <w:bookmarkEnd w:id="28"/>
          </w:p>
          <w:p w:rsidR="00625CA7" w:rsidRDefault="00625CA7" w:rsidP="00357703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625CA7" w:rsidTr="00357703">
        <w:trPr>
          <w:cantSplit/>
          <w:trHeight w:val="1037"/>
        </w:trPr>
        <w:tc>
          <w:tcPr>
            <w:tcW w:w="979" w:type="dxa"/>
            <w:tcBorders>
              <w:left w:val="single" w:sz="8" w:space="0" w:color="auto"/>
            </w:tcBorders>
          </w:tcPr>
          <w:p w:rsidR="00625CA7" w:rsidRDefault="00625CA7" w:rsidP="006143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 w:rsidR="00614307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965" w:type="dxa"/>
          </w:tcPr>
          <w:p w:rsidR="003E7D5C" w:rsidRPr="003E7D5C" w:rsidRDefault="003E7D5C" w:rsidP="003E7D5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3E7D5C">
              <w:rPr>
                <w:rFonts w:ascii="宋体" w:hAnsi="宋体"/>
                <w:b/>
                <w:bCs/>
                <w:sz w:val="15"/>
                <w:szCs w:val="15"/>
              </w:rPr>
              <w:t>8:00-</w:t>
            </w:r>
          </w:p>
          <w:p w:rsidR="00625CA7" w:rsidRPr="00B257B7" w:rsidRDefault="003E7D5C" w:rsidP="003E7D5C">
            <w:pPr>
              <w:pStyle w:val="a0"/>
              <w:rPr>
                <w:rFonts w:ascii="宋体" w:hAnsi="宋体"/>
                <w:b/>
                <w:spacing w:val="0"/>
                <w:sz w:val="15"/>
                <w:szCs w:val="15"/>
              </w:rPr>
            </w:pPr>
            <w:r w:rsidRPr="003E7D5C">
              <w:rPr>
                <w:rFonts w:ascii="宋体" w:hAnsi="宋体"/>
                <w:b/>
                <w:sz w:val="15"/>
                <w:szCs w:val="15"/>
              </w:rPr>
              <w:t>16:30</w:t>
            </w:r>
          </w:p>
        </w:tc>
        <w:tc>
          <w:tcPr>
            <w:tcW w:w="837" w:type="dxa"/>
          </w:tcPr>
          <w:p w:rsidR="00625CA7" w:rsidRDefault="00625CA7" w:rsidP="0035770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25CA7" w:rsidRDefault="00625CA7" w:rsidP="0035770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pacing w:val="1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采购部</w:t>
            </w:r>
          </w:p>
        </w:tc>
        <w:tc>
          <w:tcPr>
            <w:tcW w:w="4988" w:type="dxa"/>
          </w:tcPr>
          <w:p w:rsidR="00625CA7" w:rsidRDefault="00625CA7" w:rsidP="0035770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能源管理体系职责和权限、目标方案、运行控制、采购、不符合及纠正措施；</w:t>
            </w:r>
          </w:p>
        </w:tc>
        <w:tc>
          <w:tcPr>
            <w:tcW w:w="1434" w:type="dxa"/>
          </w:tcPr>
          <w:p w:rsidR="00625CA7" w:rsidRDefault="00625CA7" w:rsidP="00357703">
            <w:pPr>
              <w:snapToGrid w:val="0"/>
              <w:spacing w:line="320" w:lineRule="exact"/>
              <w:ind w:left="181" w:hangingChars="100" w:hanging="181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En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:5.3/6.2/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7.4/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8.1/8.3/10.1  </w:t>
            </w:r>
          </w:p>
        </w:tc>
        <w:tc>
          <w:tcPr>
            <w:tcW w:w="1117" w:type="dxa"/>
            <w:tcBorders>
              <w:right w:val="single" w:sz="8" w:space="0" w:color="auto"/>
            </w:tcBorders>
          </w:tcPr>
          <w:p w:rsidR="00625CA7" w:rsidRDefault="00625CA7" w:rsidP="003577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25CA7" w:rsidRDefault="00625CA7" w:rsidP="00357703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25CA7" w:rsidTr="00357703">
        <w:trPr>
          <w:cantSplit/>
          <w:trHeight w:val="530"/>
        </w:trPr>
        <w:tc>
          <w:tcPr>
            <w:tcW w:w="979" w:type="dxa"/>
            <w:tcBorders>
              <w:left w:val="single" w:sz="8" w:space="0" w:color="auto"/>
            </w:tcBorders>
          </w:tcPr>
          <w:p w:rsidR="00625CA7" w:rsidRDefault="00625CA7" w:rsidP="003E7D5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 w:rsidR="003E7D5C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965" w:type="dxa"/>
          </w:tcPr>
          <w:p w:rsidR="00625CA7" w:rsidRDefault="00625CA7" w:rsidP="003577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sz w:val="15"/>
                <w:szCs w:val="15"/>
              </w:rPr>
              <w:t>8</w:t>
            </w:r>
            <w:r>
              <w:rPr>
                <w:rFonts w:ascii="宋体" w:hAnsi="宋体" w:hint="eastAsia"/>
                <w:b/>
                <w:bCs/>
                <w:sz w:val="15"/>
                <w:szCs w:val="15"/>
              </w:rPr>
              <w:t>:00-</w:t>
            </w:r>
          </w:p>
          <w:p w:rsidR="00625CA7" w:rsidRDefault="00625CA7" w:rsidP="003E7D5C">
            <w:pPr>
              <w:snapToGrid w:val="0"/>
              <w:spacing w:line="320" w:lineRule="exact"/>
              <w:rPr>
                <w:bCs/>
                <w:spacing w:val="10"/>
              </w:rPr>
            </w:pPr>
            <w:r>
              <w:rPr>
                <w:rFonts w:ascii="宋体" w:hAnsi="宋体"/>
                <w:b/>
                <w:bCs/>
                <w:sz w:val="15"/>
                <w:szCs w:val="15"/>
              </w:rPr>
              <w:t>1</w:t>
            </w:r>
            <w:r w:rsidR="003E7D5C">
              <w:rPr>
                <w:rFonts w:ascii="宋体" w:hAnsi="宋体"/>
                <w:b/>
                <w:bCs/>
                <w:sz w:val="15"/>
                <w:szCs w:val="15"/>
              </w:rPr>
              <w:t>6</w:t>
            </w:r>
            <w:r>
              <w:rPr>
                <w:rFonts w:ascii="宋体" w:hAnsi="宋体" w:hint="eastAsia"/>
                <w:b/>
                <w:bCs/>
                <w:sz w:val="15"/>
                <w:szCs w:val="15"/>
              </w:rPr>
              <w:t>:00</w:t>
            </w:r>
          </w:p>
        </w:tc>
        <w:tc>
          <w:tcPr>
            <w:tcW w:w="837" w:type="dxa"/>
          </w:tcPr>
          <w:p w:rsidR="00625CA7" w:rsidRDefault="00614307" w:rsidP="0035770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pacing w:val="1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0"/>
                <w:sz w:val="18"/>
                <w:szCs w:val="18"/>
              </w:rPr>
              <w:t>质检部/财务部</w:t>
            </w:r>
          </w:p>
        </w:tc>
        <w:tc>
          <w:tcPr>
            <w:tcW w:w="4988" w:type="dxa"/>
          </w:tcPr>
          <w:p w:rsidR="00625CA7" w:rsidRDefault="00625CA7" w:rsidP="0035770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能源管理体系职责和权限、目标方案、沟通交流、运行控制、不符合及纠正措施；</w:t>
            </w:r>
          </w:p>
        </w:tc>
        <w:tc>
          <w:tcPr>
            <w:tcW w:w="1434" w:type="dxa"/>
          </w:tcPr>
          <w:p w:rsidR="00625CA7" w:rsidRDefault="00625CA7" w:rsidP="0035770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En:5.3/6.2/7.4/8.1/10.1  </w:t>
            </w:r>
          </w:p>
        </w:tc>
        <w:tc>
          <w:tcPr>
            <w:tcW w:w="1117" w:type="dxa"/>
            <w:tcBorders>
              <w:right w:val="single" w:sz="8" w:space="0" w:color="auto"/>
            </w:tcBorders>
            <w:vAlign w:val="center"/>
          </w:tcPr>
          <w:p w:rsidR="00625CA7" w:rsidRDefault="00625CA7" w:rsidP="00357703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625CA7" w:rsidTr="00357703">
        <w:trPr>
          <w:cantSplit/>
          <w:trHeight w:val="987"/>
        </w:trPr>
        <w:tc>
          <w:tcPr>
            <w:tcW w:w="979" w:type="dxa"/>
            <w:tcBorders>
              <w:left w:val="single" w:sz="8" w:space="0" w:color="auto"/>
            </w:tcBorders>
          </w:tcPr>
          <w:p w:rsidR="00625CA7" w:rsidRDefault="00625CA7" w:rsidP="003E7D5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 w:rsidR="003E7D5C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965" w:type="dxa"/>
          </w:tcPr>
          <w:p w:rsidR="00625CA7" w:rsidRDefault="00625CA7" w:rsidP="003577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sz w:val="15"/>
                <w:szCs w:val="15"/>
              </w:rPr>
              <w:t>8</w:t>
            </w:r>
            <w:r>
              <w:rPr>
                <w:rFonts w:ascii="宋体" w:hAnsi="宋体" w:hint="eastAsia"/>
                <w:b/>
                <w:bCs/>
                <w:sz w:val="15"/>
                <w:szCs w:val="15"/>
              </w:rPr>
              <w:t>:00-</w:t>
            </w:r>
          </w:p>
          <w:p w:rsidR="00625CA7" w:rsidRDefault="00625CA7" w:rsidP="003E7D5C">
            <w:pPr>
              <w:pStyle w:val="a0"/>
            </w:pPr>
            <w:r>
              <w:rPr>
                <w:rFonts w:ascii="宋体" w:hAnsi="宋体"/>
                <w:b/>
                <w:bCs w:val="0"/>
                <w:sz w:val="15"/>
                <w:szCs w:val="15"/>
              </w:rPr>
              <w:t>1</w:t>
            </w:r>
            <w:r w:rsidR="003E7D5C">
              <w:rPr>
                <w:rFonts w:ascii="宋体" w:hAnsi="宋体"/>
                <w:b/>
                <w:bCs w:val="0"/>
                <w:sz w:val="15"/>
                <w:szCs w:val="15"/>
              </w:rPr>
              <w:t>6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:00</w:t>
            </w:r>
          </w:p>
        </w:tc>
        <w:tc>
          <w:tcPr>
            <w:tcW w:w="837" w:type="dxa"/>
          </w:tcPr>
          <w:p w:rsidR="00625CA7" w:rsidRDefault="00614307" w:rsidP="0035770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pacing w:val="1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技术中心</w:t>
            </w:r>
          </w:p>
        </w:tc>
        <w:tc>
          <w:tcPr>
            <w:tcW w:w="4988" w:type="dxa"/>
          </w:tcPr>
          <w:p w:rsidR="00625CA7" w:rsidRDefault="00625CA7" w:rsidP="0035770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职责和权限、目标方案、、运行控制、设计、监视测量、不符合及纠正措施；</w:t>
            </w:r>
          </w:p>
        </w:tc>
        <w:tc>
          <w:tcPr>
            <w:tcW w:w="1434" w:type="dxa"/>
          </w:tcPr>
          <w:p w:rsidR="00625CA7" w:rsidRDefault="00625CA7" w:rsidP="0035770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En:5.3/6.2/7.4/8.1/8.2/10.1  </w:t>
            </w:r>
          </w:p>
        </w:tc>
        <w:tc>
          <w:tcPr>
            <w:tcW w:w="1117" w:type="dxa"/>
            <w:tcBorders>
              <w:right w:val="single" w:sz="8" w:space="0" w:color="auto"/>
            </w:tcBorders>
            <w:vAlign w:val="center"/>
          </w:tcPr>
          <w:p w:rsidR="00625CA7" w:rsidRDefault="00625CA7" w:rsidP="00357703">
            <w:pPr>
              <w:snapToGrid w:val="0"/>
              <w:spacing w:line="320" w:lineRule="exact"/>
              <w:ind w:firstLineChars="100" w:firstLine="211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25CA7" w:rsidRDefault="00625CA7" w:rsidP="00357703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25CA7" w:rsidTr="00357703">
        <w:trPr>
          <w:cantSplit/>
          <w:trHeight w:val="635"/>
        </w:trPr>
        <w:tc>
          <w:tcPr>
            <w:tcW w:w="979" w:type="dxa"/>
            <w:tcBorders>
              <w:left w:val="single" w:sz="8" w:space="0" w:color="auto"/>
            </w:tcBorders>
          </w:tcPr>
          <w:p w:rsidR="00625CA7" w:rsidRDefault="00625CA7" w:rsidP="003E7D5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 w:rsidR="003E7D5C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 w:rsidR="00614307"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965" w:type="dxa"/>
          </w:tcPr>
          <w:p w:rsidR="00625CA7" w:rsidRDefault="00625CA7" w:rsidP="00357703">
            <w:pPr>
              <w:pStyle w:val="a0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16:00</w:t>
            </w:r>
            <w:r>
              <w:rPr>
                <w:rFonts w:ascii="宋体" w:hAnsi="宋体"/>
                <w:b/>
                <w:sz w:val="15"/>
                <w:szCs w:val="15"/>
              </w:rPr>
              <w:t>-</w:t>
            </w:r>
          </w:p>
          <w:p w:rsidR="00625CA7" w:rsidRDefault="00625CA7" w:rsidP="00357703">
            <w:pPr>
              <w:pStyle w:val="a0"/>
            </w:pPr>
            <w:r>
              <w:rPr>
                <w:rFonts w:ascii="宋体" w:hAnsi="宋体"/>
                <w:b/>
                <w:sz w:val="15"/>
                <w:szCs w:val="15"/>
              </w:rPr>
              <w:t>16:30</w:t>
            </w:r>
          </w:p>
        </w:tc>
        <w:tc>
          <w:tcPr>
            <w:tcW w:w="837" w:type="dxa"/>
            <w:vAlign w:val="center"/>
          </w:tcPr>
          <w:p w:rsidR="00625CA7" w:rsidRDefault="00625CA7" w:rsidP="00357703">
            <w:pPr>
              <w:pStyle w:val="a0"/>
              <w:jc w:val="center"/>
              <w:rPr>
                <w:rFonts w:asciiTheme="minorEastAsia" w:eastAsiaTheme="minorEastAsia" w:hAnsiTheme="minorEastAsia" w:cstheme="minorEastAsia"/>
                <w:bCs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 w:val="0"/>
                <w:sz w:val="18"/>
                <w:szCs w:val="18"/>
              </w:rPr>
              <w:t>管理层</w:t>
            </w:r>
          </w:p>
        </w:tc>
        <w:tc>
          <w:tcPr>
            <w:tcW w:w="4988" w:type="dxa"/>
            <w:vAlign w:val="center"/>
          </w:tcPr>
          <w:p w:rsidR="00625CA7" w:rsidRDefault="00625CA7" w:rsidP="00357703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与受审核房沟通、末次会议</w:t>
            </w:r>
          </w:p>
        </w:tc>
        <w:tc>
          <w:tcPr>
            <w:tcW w:w="1434" w:type="dxa"/>
          </w:tcPr>
          <w:p w:rsidR="00625CA7" w:rsidRDefault="00625CA7" w:rsidP="0035770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17" w:type="dxa"/>
            <w:tcBorders>
              <w:right w:val="single" w:sz="8" w:space="0" w:color="auto"/>
            </w:tcBorders>
            <w:vAlign w:val="center"/>
          </w:tcPr>
          <w:p w:rsidR="00625CA7" w:rsidRDefault="00625CA7" w:rsidP="00357703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:rsidR="00A62166" w:rsidRDefault="005F7B9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</w:t>
      </w:r>
      <w:r w:rsidR="003E7D5C">
        <w:rPr>
          <w:rFonts w:ascii="宋体" w:hAnsi="宋体" w:hint="eastAsia"/>
          <w:b/>
          <w:sz w:val="18"/>
          <w:szCs w:val="18"/>
        </w:rPr>
        <w:t>午餐时间1</w:t>
      </w:r>
      <w:r w:rsidR="003E7D5C">
        <w:rPr>
          <w:rFonts w:ascii="宋体" w:hAnsi="宋体"/>
          <w:b/>
          <w:sz w:val="18"/>
          <w:szCs w:val="18"/>
        </w:rPr>
        <w:t>2</w:t>
      </w:r>
      <w:r w:rsidR="003E7D5C">
        <w:rPr>
          <w:rFonts w:ascii="宋体" w:hAnsi="宋体" w:hint="eastAsia"/>
          <w:b/>
          <w:sz w:val="18"/>
          <w:szCs w:val="18"/>
        </w:rPr>
        <w:t>：0</w:t>
      </w:r>
      <w:r w:rsidR="003E7D5C">
        <w:rPr>
          <w:rFonts w:ascii="宋体" w:hAnsi="宋体"/>
          <w:b/>
          <w:sz w:val="18"/>
          <w:szCs w:val="18"/>
        </w:rPr>
        <w:t>0-12</w:t>
      </w:r>
      <w:r w:rsidR="003E7D5C">
        <w:rPr>
          <w:rFonts w:ascii="宋体" w:hAnsi="宋体" w:hint="eastAsia"/>
          <w:b/>
          <w:sz w:val="18"/>
          <w:szCs w:val="18"/>
        </w:rPr>
        <w:t>：3</w:t>
      </w:r>
      <w:r w:rsidR="003E7D5C">
        <w:rPr>
          <w:rFonts w:ascii="宋体" w:hAnsi="宋体"/>
          <w:b/>
          <w:sz w:val="18"/>
          <w:szCs w:val="18"/>
        </w:rPr>
        <w:t>0</w:t>
      </w:r>
    </w:p>
    <w:p w:rsidR="00A62166" w:rsidRDefault="002C1C14"/>
    <w:p w:rsidR="00A62166" w:rsidRDefault="002C1C14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C14" w:rsidRDefault="002C1C14">
      <w:r>
        <w:separator/>
      </w:r>
    </w:p>
  </w:endnote>
  <w:endnote w:type="continuationSeparator" w:id="0">
    <w:p w:rsidR="002C1C14" w:rsidRDefault="002C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C14" w:rsidRDefault="002C1C14">
      <w:r>
        <w:separator/>
      </w:r>
    </w:p>
  </w:footnote>
  <w:footnote w:type="continuationSeparator" w:id="0">
    <w:p w:rsidR="002C1C14" w:rsidRDefault="002C1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166" w:rsidRDefault="005F7B9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1C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5F7B9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5F7B9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093D"/>
    <w:rsid w:val="002C1C14"/>
    <w:rsid w:val="003509C4"/>
    <w:rsid w:val="003E7D5C"/>
    <w:rsid w:val="005C3339"/>
    <w:rsid w:val="005F7B90"/>
    <w:rsid w:val="00614307"/>
    <w:rsid w:val="00625CA7"/>
    <w:rsid w:val="00714720"/>
    <w:rsid w:val="00755987"/>
    <w:rsid w:val="0082724B"/>
    <w:rsid w:val="00B4093D"/>
    <w:rsid w:val="00BF6923"/>
    <w:rsid w:val="00CD1F15"/>
    <w:rsid w:val="00EA0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B26CA55"/>
  <w15:docId w15:val="{44BE7F30-E04E-4F6E-9440-080A744E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320</Words>
  <Characters>1825</Characters>
  <Application>Microsoft Office Word</Application>
  <DocSecurity>0</DocSecurity>
  <Lines>15</Lines>
  <Paragraphs>4</Paragraphs>
  <ScaleCrop>false</ScaleCrop>
  <Company>微软中国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68</cp:revision>
  <dcterms:created xsi:type="dcterms:W3CDTF">2015-06-17T14:31:00Z</dcterms:created>
  <dcterms:modified xsi:type="dcterms:W3CDTF">2023-03-14T02:24:00Z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