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19"/>
        <w:gridCol w:w="331"/>
        <w:gridCol w:w="528"/>
        <w:gridCol w:w="420"/>
        <w:gridCol w:w="851"/>
        <w:gridCol w:w="565"/>
        <w:gridCol w:w="86"/>
        <w:gridCol w:w="572"/>
        <w:gridCol w:w="432"/>
        <w:gridCol w:w="356"/>
        <w:gridCol w:w="742"/>
        <w:gridCol w:w="598"/>
        <w:gridCol w:w="131"/>
        <w:gridCol w:w="94"/>
        <w:gridCol w:w="31"/>
        <w:gridCol w:w="204"/>
        <w:gridCol w:w="77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重庆中正物业管理有限公司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9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重庆市渝北区双龙湖街道兰桂大道6号远展·香芷汀兰19幢1单元2-1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9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重庆市渝北区双龙湖街道兰桂大道6号远展·香芷汀兰19幢1单元2-1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骆华梅</w:t>
            </w:r>
            <w:bookmarkEnd w:id="3"/>
          </w:p>
        </w:tc>
        <w:tc>
          <w:tcPr>
            <w:tcW w:w="10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13629798628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6"/>
            <w:vAlign w:val="center"/>
          </w:tcPr>
          <w:p>
            <w:bookmarkStart w:id="6" w:name="最高管理者"/>
            <w:bookmarkEnd w:id="6"/>
            <w:r>
              <w:t>刘钧毅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6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6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0153-2022-QEO-2023</w:t>
            </w:r>
            <w:bookmarkEnd w:id="8"/>
          </w:p>
        </w:tc>
        <w:tc>
          <w:tcPr>
            <w:tcW w:w="10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10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9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9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9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9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9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902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认可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苗木销售；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未认可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园林绿化工程施工；资质范围内园林绿化养护、环境卫生服务（生活垃圾清扫、收集、运输）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园林绿化工程施工；苗木销售；资质范围内园林绿化养护、环境卫生服务（生活垃圾清扫、收集、运输）所涉及场所的相关环境管理活动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园林绿化工程施工；苗木销售；资质范围内园林绿化养护、环境卫生服务（生活垃圾清扫、收集、运输）所涉及场所的相关职业健康安全管理活动</w:t>
            </w:r>
            <w:bookmarkEnd w:id="24"/>
          </w:p>
        </w:tc>
        <w:tc>
          <w:tcPr>
            <w:tcW w:w="1058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219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29.12.00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sz w:val="20"/>
              </w:rPr>
              <w:t>31.04.01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sz w:val="20"/>
              </w:rPr>
              <w:t>35.16.03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sz w:val="20"/>
              </w:rPr>
              <w:t>35.17.00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sz w:val="20"/>
              </w:rPr>
              <w:t>39.02.01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29.12.00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sz w:val="20"/>
              </w:rPr>
              <w:t>31.04.01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sz w:val="20"/>
              </w:rPr>
              <w:t>35.16.03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sz w:val="20"/>
              </w:rPr>
              <w:t>35.17.00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sz w:val="20"/>
              </w:rPr>
              <w:t>39.02.01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29.12.00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sz w:val="20"/>
              </w:rPr>
              <w:t>31.04.01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sz w:val="20"/>
              </w:rPr>
              <w:t>35.16.03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sz w:val="20"/>
              </w:rPr>
              <w:t>35.17.00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sz w:val="20"/>
              </w:rPr>
              <w:t>39.02.01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9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2023年03月09日 上午至2023年03月09日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2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94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353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7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494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2353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Q:29.12.00,35.17.00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O:29.12.00,35.16.03,35.17.00</w:t>
            </w:r>
          </w:p>
        </w:tc>
        <w:tc>
          <w:tcPr>
            <w:tcW w:w="107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明利红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494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2020-N1QMS-3093634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2021-N1EMS-3093634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2022-N1OHSMS-3093634</w:t>
            </w:r>
          </w:p>
        </w:tc>
        <w:tc>
          <w:tcPr>
            <w:tcW w:w="2353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07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13368090815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94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2353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Q:29.12.00,31.04.01,35.16.03,35.17.00,39.02.01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E:29.12.00,31.04.01,35.16.03,35.17.00,39.02.01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O:29.12.00,31.04.01,35.16.03,35.17.00,39.02.01</w:t>
            </w:r>
          </w:p>
        </w:tc>
        <w:tc>
          <w:tcPr>
            <w:tcW w:w="107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94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2353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Q:29.12.00,31.04.01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E:29.12.00,31.04.01,35.16.03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O:29.12.00,31.04.01,35.16.03,35.17.00</w:t>
            </w:r>
          </w:p>
        </w:tc>
        <w:tc>
          <w:tcPr>
            <w:tcW w:w="107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94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7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2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6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6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/>
        </w:tc>
        <w:tc>
          <w:tcPr>
            <w:tcW w:w="1299" w:type="dxa"/>
            <w:gridSpan w:val="6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20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78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冉景洲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011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471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48" w:type="dxa"/>
            <w:gridSpan w:val="6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78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18983000183</w:t>
            </w:r>
          </w:p>
        </w:tc>
        <w:tc>
          <w:tcPr>
            <w:tcW w:w="127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1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71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48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78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0"/>
              </w:rPr>
              <w:t>2023年03月0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6</w:t>
            </w:r>
            <w:r>
              <w:rPr>
                <w:rFonts w:hint="eastAsia"/>
                <w:b w:val="0"/>
                <w:bCs/>
                <w:sz w:val="20"/>
              </w:rPr>
              <w:t>日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1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0"/>
              </w:rPr>
              <w:t>2023年03月0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6</w:t>
            </w:r>
            <w:r>
              <w:rPr>
                <w:rFonts w:hint="eastAsia"/>
                <w:b w:val="0"/>
                <w:bCs/>
                <w:sz w:val="20"/>
              </w:rPr>
              <w:t>日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48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0"/>
              </w:rPr>
              <w:t>2023年03月0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6</w:t>
            </w:r>
            <w:r>
              <w:rPr>
                <w:rFonts w:hint="eastAsia"/>
                <w:b w:val="0"/>
                <w:bCs/>
                <w:sz w:val="20"/>
              </w:rPr>
              <w:t>日</w:t>
            </w: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711" w:tblpY="404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77"/>
        <w:gridCol w:w="1083"/>
        <w:gridCol w:w="6270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2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0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0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62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2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bookmarkStart w:id="36" w:name="_GoBack" w:colFirst="0" w:colLast="3"/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353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0-17: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（午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餐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12:00-1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管理层</w:t>
            </w:r>
          </w:p>
        </w:tc>
        <w:tc>
          <w:tcPr>
            <w:tcW w:w="62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Q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MS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4.1组织及其环境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4.2相关方需求与期望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4.3确定体系范围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4.4体系及其过程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5.1领导作用与承诺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5.2方针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5.3组织的角色、职责和权限；6.1应对风险和机遇的措施；6.2目标及其实现的策划；6.3变更的策划；7.1.1资源 总则；9.1.1监测、分析和评价总则；9.3管理评审；10.1改进 总则；10.3持续改进。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E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MS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4.1组织及其环境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4.2相关方需求与期望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4.3确定体系范围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4.4体系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5.1领导作用与承诺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5.2方针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5.3组织的角色、职责和权限；6.1.1策划总则；6.1.4措施的策划；6.2目标及其实现的策划；7.1资源；9.1.1监测、分析和评估总则；9.3管理评审；10.1改进 总则；10.3持续改进。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OHSMS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4.1组织及其环境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4.2相关方需求与期望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4.3确定体系范围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4.4体系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5.1领导作用与承诺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5.2方针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5.3组织的角色、职责和权限；5.4工作人员的协商和参与；6.1应对风险和机遇的措施；6.1.4措施的策划；6.2目标及其实现的策划；7.1资源；9.1监视、测量、分析和评价；9.3管理评审；10.1改进 总则；10.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持续改进。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default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资质的确认、管理体系变化情况、质量监督抽查情况、顾客对产品质量的投诉、认证证书及标识使用情况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上次不符合的验证情况（工程部的Q7.1.5条款及综合部EO9.1.2条款）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综合部（含财务）</w:t>
            </w:r>
          </w:p>
        </w:tc>
        <w:tc>
          <w:tcPr>
            <w:tcW w:w="6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Q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MS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9.2内部审核；10.2不符合和纠正措施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E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5.3组织的角色、职责和权限；6.2目标及其实现的策划；6.1.2环境因素；6.1.3合规义务；8.1运行策划和控制；8.2应急准备和响应；9.1监视、测量、分析与评估；9.1.2符合性评估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（上次不符合验证)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；9.2内部审核；10.2不符合和纠正措施/EMS运行控制相关财务支出证据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OHSMS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5.3组织的角色、职责和权限；6.2目标及其实现的策划；6.1.2危险源辨识和职业安全风险评价；6.1.3法律法规要求和其他要求； 8.1运行策划和控制；8.2应急准备和响应；9.1监视、测量、分析和评价；9.1.2法律法规要求和其他要求的合规性评价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（上次不符合验证)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9.2内部审核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10.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事件、不符合和纠正措施/OHSMS运行控制财务支出证据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72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0-17: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（午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餐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12:00-1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3" w:type="dxa"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highlight w:val="none"/>
              </w:rPr>
              <w:t>经营部</w:t>
            </w:r>
          </w:p>
        </w:tc>
        <w:tc>
          <w:tcPr>
            <w:tcW w:w="6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Q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5.3岗位/职责 /权限；6.2质量目标及其实现的策划；8.2产品和服务的要求；8.4外部提供供方的控制；8.5.1生产和服务提供的控制（苗木销售）；8.6产品和服务放行；9.1.2顾客满意。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  <w:rPr>
                <w:rFonts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E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OHSMS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明利红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2" w:hRule="atLeast"/>
        </w:trPr>
        <w:tc>
          <w:tcPr>
            <w:tcW w:w="72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3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新宋体"/>
                <w:b/>
                <w:bCs/>
                <w:color w:val="auto"/>
                <w:sz w:val="21"/>
                <w:szCs w:val="21"/>
                <w:highlight w:val="none"/>
              </w:rPr>
              <w:t>工程部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（12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30-13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00到临时场所、1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-15:30回公司总部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6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Q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5.3岗位/职责 /权限；6.2质量目标及其实现的策划；7.1.5监视和测量资源（上次不符合验证)；8.1运行策划和控制；8.5.1生产和服务提供的控制； 8.5.2标识和可追溯性；8.5.3顾客或外部供方的财产；8.5.4防护；8.5.6更改控制；8.6产品和服务放行；8.7不合格输出的控制；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E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5.3组织的角色、职责和权限、6.2目标及其达成的策划；6.1.2环境因素；8.1运行策划和控制；8.2应急准备和响应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OHSMS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textAlignment w:val="auto"/>
              <w:rPr>
                <w:rFonts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5.3组织的角色、职责和权限、6.2目标及其达成的策划；6.1.2环境因素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8.1运行策划和控制；8.2应急准备和响应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72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:30-1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:00</w:t>
            </w:r>
          </w:p>
        </w:tc>
        <w:tc>
          <w:tcPr>
            <w:tcW w:w="7353" w:type="dxa"/>
            <w:gridSpan w:val="2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highlight w:val="none"/>
              </w:rPr>
              <w:t>审核组内部沟通,并与受审核方沟通、末次会议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审核组</w:t>
            </w:r>
          </w:p>
        </w:tc>
      </w:tr>
      <w:bookmarkEnd w:id="36"/>
    </w:tbl>
    <w:p/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</w:t>
      </w:r>
      <w:r>
        <w:rPr>
          <w:rFonts w:hint="eastAsia" w:ascii="宋体" w:hAnsi="宋体"/>
          <w:b/>
          <w:sz w:val="18"/>
          <w:szCs w:val="18"/>
          <w:lang w:eastAsia="zh-CN"/>
        </w:rPr>
        <w:t>；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6EC3D76"/>
    <w:rsid w:val="2231187E"/>
    <w:rsid w:val="2ED030A5"/>
    <w:rsid w:val="40890FA4"/>
    <w:rsid w:val="506D116C"/>
    <w:rsid w:val="66FB37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2639</Words>
  <Characters>4165</Characters>
  <Lines>37</Lines>
  <Paragraphs>10</Paragraphs>
  <TotalTime>3</TotalTime>
  <ScaleCrop>false</ScaleCrop>
  <LinksUpToDate>false</LinksUpToDate>
  <CharactersWithSpaces>4233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2023-03-07T06:49:57Z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