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河北坤润合家具有限公司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强兴，赵庶娴</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2023年03月21日 上午至2023年03月21日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