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合肥华兴物业管理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253-2021-SC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3月07日 上午至2023年03月08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