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6"/>
        <w:gridCol w:w="916"/>
        <w:gridCol w:w="75"/>
        <w:gridCol w:w="101"/>
        <w:gridCol w:w="589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天津联恒管道制造有限公司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天津市静海区大邱庄镇东尚码头村东500米陈大公路北侧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边文珍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022-28893865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郭立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0221-2018-EO-2020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4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▉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>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E：给水涂塑复合管、消防涂塑复合管的制造及所涉及场所的相关环境管理活动；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O：给水涂塑复合管、消防涂塑复合管的制造及所涉及场所的相关环境管理活动；</w:t>
            </w:r>
            <w:bookmarkEnd w:id="6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E：14.02.01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8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8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2020年03月24日 上午</w:t>
            </w:r>
            <w:bookmarkEnd w:id="12"/>
            <w:r>
              <w:rPr>
                <w:rFonts w:hint="eastAsia"/>
                <w:b/>
                <w:sz w:val="20"/>
              </w:rPr>
              <w:t xml:space="preserve">至 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2020年03月25日 上午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2017-N1EMS-2014142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2017-N1OHSMS-2014142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324" w:type="dxa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  <w:p>
            <w:pPr>
              <w:pStyle w:val="2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20.3.23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20.3.23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审核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计划(远程审核）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98"/>
        <w:gridCol w:w="269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2020.3.24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(含员工代表）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E:4.1/4.2/4.3/4.4/5.1/5.2/5.3/6.1.1/6.1.4/6.2/7.1/9.3/10.1/10.3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S:4.1/4.2/4.3.3/4.4.1/4.6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14" w:name="_GoBack"/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  <w:r>
              <w:rPr>
                <w:rFonts w:hint="eastAsia" w:ascii="宋体" w:hAnsi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标志的使用</w:t>
            </w:r>
            <w:bookmarkEnd w:id="14"/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0-12: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销售部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699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</w:rPr>
              <w:t>销售过程中的中的环境、职业健康安全管理</w:t>
            </w:r>
            <w:r>
              <w:rPr>
                <w:rFonts w:hint="eastAsia" w:ascii="宋体" w:hAnsi="宋体"/>
                <w:sz w:val="18"/>
              </w:rPr>
              <w:t>情况的控制等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生产部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69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目标指标方案的控制情况，环境因素、职业健康安全危险源的辨识情况，生产的环境、职业健康安全控制运行情况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2020.3.25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(含财务)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E:5.3/6.1.2/6.1.1/6.1.3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6.2/</w:t>
            </w:r>
            <w:r>
              <w:rPr>
                <w:rFonts w:hint="eastAsia" w:ascii="宋体" w:hAnsi="宋体"/>
                <w:sz w:val="18"/>
              </w:rPr>
              <w:t>7.1/</w:t>
            </w:r>
            <w:r>
              <w:rPr>
                <w:rFonts w:ascii="宋体" w:hAnsi="宋体"/>
                <w:sz w:val="18"/>
              </w:rPr>
              <w:t>7.2/7.3/7.4/7.5/8.1/8.2/9.2/10.1/10.2/6.1.3/9.1.1/9.1.2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S:4.4.1/4.3.1/4.3.3/4.4.2/4.4.3/4.4.4/4.4.5/4.4.6/4.4.7/4.5.3/4.5.4/4.5.5/4.3.2/4.5.1/4.5.2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22"/>
              </w:rPr>
              <w:t>:00-1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  <w:rPr>
                <w:rFonts w:ascii="宋体" w:hAnsi="宋体" w:eastAsia="宋体" w:cs="Times New Roman"/>
                <w:bCs/>
                <w:spacing w:val="10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699" w:type="dxa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质检部在检验过程中的中的环境、职业健康安全管理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/>
                <w:spacing w:val="10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:00-1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057BB"/>
    <w:rsid w:val="00121BDA"/>
    <w:rsid w:val="0013369D"/>
    <w:rsid w:val="00142450"/>
    <w:rsid w:val="00154C80"/>
    <w:rsid w:val="002B4D1C"/>
    <w:rsid w:val="002C412E"/>
    <w:rsid w:val="002D1483"/>
    <w:rsid w:val="00320F97"/>
    <w:rsid w:val="00391718"/>
    <w:rsid w:val="003E6F80"/>
    <w:rsid w:val="003F47A7"/>
    <w:rsid w:val="0041749B"/>
    <w:rsid w:val="004A6222"/>
    <w:rsid w:val="00540D44"/>
    <w:rsid w:val="00546E12"/>
    <w:rsid w:val="006D441B"/>
    <w:rsid w:val="00785B94"/>
    <w:rsid w:val="00807D4F"/>
    <w:rsid w:val="00833ECE"/>
    <w:rsid w:val="0084069A"/>
    <w:rsid w:val="008A5A81"/>
    <w:rsid w:val="008E3402"/>
    <w:rsid w:val="008F18A9"/>
    <w:rsid w:val="00965EA7"/>
    <w:rsid w:val="00970FD9"/>
    <w:rsid w:val="00990512"/>
    <w:rsid w:val="00A54447"/>
    <w:rsid w:val="00A57743"/>
    <w:rsid w:val="00A750C8"/>
    <w:rsid w:val="00AE4F8F"/>
    <w:rsid w:val="00B3470D"/>
    <w:rsid w:val="00B94004"/>
    <w:rsid w:val="00BA4B12"/>
    <w:rsid w:val="00BD72F2"/>
    <w:rsid w:val="00C3775A"/>
    <w:rsid w:val="00C37CD0"/>
    <w:rsid w:val="00C73F66"/>
    <w:rsid w:val="00CE2AFA"/>
    <w:rsid w:val="00D5211F"/>
    <w:rsid w:val="00E05BDE"/>
    <w:rsid w:val="00E416F9"/>
    <w:rsid w:val="00E87A92"/>
    <w:rsid w:val="00F07C02"/>
    <w:rsid w:val="00F92569"/>
    <w:rsid w:val="03F933D0"/>
    <w:rsid w:val="126A5672"/>
    <w:rsid w:val="12741572"/>
    <w:rsid w:val="1CB10D60"/>
    <w:rsid w:val="1D3C01F3"/>
    <w:rsid w:val="1F621FAA"/>
    <w:rsid w:val="1FF7624E"/>
    <w:rsid w:val="236E7DB0"/>
    <w:rsid w:val="24B06724"/>
    <w:rsid w:val="2E835FF0"/>
    <w:rsid w:val="31CA4742"/>
    <w:rsid w:val="3A466FD9"/>
    <w:rsid w:val="3B4D273E"/>
    <w:rsid w:val="40475871"/>
    <w:rsid w:val="436E4FDC"/>
    <w:rsid w:val="4ACC1DD6"/>
    <w:rsid w:val="6634770D"/>
    <w:rsid w:val="66633C9D"/>
    <w:rsid w:val="6F3163EA"/>
    <w:rsid w:val="6F37227E"/>
    <w:rsid w:val="720F6E30"/>
    <w:rsid w:val="75886877"/>
    <w:rsid w:val="75985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349</Words>
  <Characters>1991</Characters>
  <Lines>16</Lines>
  <Paragraphs>4</Paragraphs>
  <TotalTime>4</TotalTime>
  <ScaleCrop>false</ScaleCrop>
  <LinksUpToDate>false</LinksUpToDate>
  <CharactersWithSpaces>2336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2019-05-07T05:37:00Z</cp:lastPrinted>
  <dcterms:modified xsi:type="dcterms:W3CDTF">2020-03-24T08:39:37Z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