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0307-2022-Q-2023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江西大佑农生物科技有限公司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江西大佑农生物科技有限公司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江西省南昌市南昌经济技术开发区沙港路118号</w:t>
            </w:r>
            <w:bookmarkEnd w:id="6"/>
          </w:p>
        </w:tc>
        <w:tc>
          <w:tcPr>
            <w:tcW w:w="1242" w:type="dxa"/>
            <w:vMerge w:val="restart"/>
            <w:vAlign w:val="center"/>
          </w:tcPr>
          <w:p w:rsidR="00190ED2">
            <w:r>
              <w:rPr>
                <w:rFonts w:hint="eastAsia"/>
              </w:rPr>
              <w:t>邮编</w:t>
            </w:r>
          </w:p>
        </w:tc>
        <w:tc>
          <w:tcPr>
            <w:tcW w:w="1771" w:type="dxa"/>
          </w:tcPr>
          <w:p w:rsidR="00190ED2">
            <w:bookmarkStart w:id="7" w:name="注册邮编"/>
            <w:r>
              <w:t>330013</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江西省南昌市南昌经济技术开发区沙港路118号</w:t>
            </w:r>
            <w:bookmarkEnd w:id="8"/>
          </w:p>
        </w:tc>
        <w:tc>
          <w:tcPr>
            <w:tcW w:w="1242" w:type="dxa"/>
            <w:vMerge/>
            <w:vAlign w:val="center"/>
          </w:tcPr>
          <w:p w:rsidR="00190ED2"/>
        </w:tc>
        <w:tc>
          <w:tcPr>
            <w:tcW w:w="1771" w:type="dxa"/>
          </w:tcPr>
          <w:p w:rsidR="00190ED2">
            <w:bookmarkStart w:id="9" w:name="办公邮编"/>
            <w:r>
              <w:t>330013</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曹江山</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0791-87708811</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曾玮</w:t>
            </w:r>
            <w:bookmarkEnd w:id="13"/>
          </w:p>
        </w:tc>
        <w:tc>
          <w:tcPr>
            <w:tcW w:w="1313" w:type="dxa"/>
            <w:vAlign w:val="center"/>
          </w:tcPr>
          <w:p w:rsidR="00190ED2">
            <w:r>
              <w:rPr>
                <w:rFonts w:hint="eastAsia"/>
              </w:rPr>
              <w:t>管理者代表</w:t>
            </w:r>
          </w:p>
        </w:tc>
        <w:tc>
          <w:tcPr>
            <w:tcW w:w="2180" w:type="dxa"/>
          </w:tcPr>
          <w:p w:rsidR="00190ED2">
            <w:bookmarkStart w:id="14" w:name="管理者代表"/>
            <w:r>
              <w:t>肖晓愈</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2023年03月31日 上午至2023年03月31日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维生素预混合饲料（畜禽水产、反刍动物）、复合预混合饲料（畜禽水产、反刍动物）、配合饲料（畜禽、幼畜禽、种畜禽、水产）、浓缩饲料（畜禽、幼畜禽、种畜禽、水产）的生产</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03.09.01;03.09.02</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文波</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2022-N1QMS-2257737</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邓贤才</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ISC-JSZJ-511</w:t>
            </w:r>
          </w:p>
          <w:p w:rsidR="00190ED2">
            <w:r>
              <w:t>江西省伟梦饲料有限公司</w:t>
            </w:r>
          </w:p>
        </w:tc>
        <w:tc>
          <w:tcPr>
            <w:tcW w:w="2179" w:type="dxa"/>
            <w:vAlign w:val="center"/>
          </w:tcPr>
          <w:p w:rsidR="00190ED2">
            <w:r>
              <w:t>03.09.01,03.09.02</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