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北京万联世纪科技有限公司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29.12.00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