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w:t>
            </w:r>
            <w:r>
              <w:rPr>
                <w:rFonts w:hint="eastAsia"/>
                <w:sz w:val="22"/>
                <w:szCs w:val="22"/>
                <w:lang w:val="en-US" w:eastAsia="zh-CN"/>
              </w:rPr>
              <w:t>杨园     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36C31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13</TotalTime>
  <ScaleCrop>false</ScaleCrop>
  <LinksUpToDate>false</LinksUpToDate>
  <CharactersWithSpaces>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2023-03-09T22:34:11Z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