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凝讯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09日 上午至2023年03月09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