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B" w:rsidRDefault="00B77463"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0203-2022-EnMs-2023</w:t>
      </w:r>
      <w:bookmarkEnd w:id="0"/>
    </w:p>
    <w:p w:rsidR="001A196B" w:rsidRDefault="00B7746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A22901">
        <w:tc>
          <w:tcPr>
            <w:tcW w:w="1576" w:type="dxa"/>
          </w:tcPr>
          <w:p w:rsidR="001A196B" w:rsidRDefault="00B7746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B7746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四川汇利实业有限公司</w:t>
            </w:r>
            <w:bookmarkEnd w:id="1"/>
          </w:p>
        </w:tc>
        <w:tc>
          <w:tcPr>
            <w:tcW w:w="1370" w:type="dxa"/>
          </w:tcPr>
          <w:p w:rsidR="001A196B" w:rsidRDefault="00B7746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B7746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A22901">
        <w:tc>
          <w:tcPr>
            <w:tcW w:w="1576" w:type="dxa"/>
          </w:tcPr>
          <w:p w:rsidR="001A196B" w:rsidRDefault="00B7746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1247B0">
            <w:pPr>
              <w:snapToGrid w:val="0"/>
              <w:spacing w:line="0" w:lineRule="atLeast"/>
              <w:jc w:val="center"/>
              <w:rPr>
                <w:sz w:val="22"/>
                <w:szCs w:val="22"/>
              </w:rPr>
            </w:pPr>
          </w:p>
        </w:tc>
        <w:tc>
          <w:tcPr>
            <w:tcW w:w="1370" w:type="dxa"/>
          </w:tcPr>
          <w:p w:rsidR="001A196B" w:rsidRDefault="00B77463">
            <w:pPr>
              <w:snapToGrid w:val="0"/>
              <w:spacing w:line="0" w:lineRule="atLeast"/>
              <w:jc w:val="center"/>
              <w:rPr>
                <w:sz w:val="22"/>
                <w:szCs w:val="22"/>
              </w:rPr>
            </w:pPr>
            <w:r>
              <w:rPr>
                <w:rFonts w:hint="eastAsia"/>
                <w:sz w:val="22"/>
                <w:szCs w:val="22"/>
                <w:lang w:val="en-GB"/>
              </w:rPr>
              <w:t>证书号</w:t>
            </w:r>
          </w:p>
        </w:tc>
        <w:tc>
          <w:tcPr>
            <w:tcW w:w="1976" w:type="dxa"/>
          </w:tcPr>
          <w:p w:rsidR="001A196B" w:rsidRDefault="00B77463">
            <w:pPr>
              <w:snapToGrid w:val="0"/>
              <w:spacing w:line="0" w:lineRule="atLeast"/>
              <w:jc w:val="center"/>
              <w:rPr>
                <w:sz w:val="22"/>
                <w:szCs w:val="22"/>
              </w:rPr>
            </w:pPr>
            <w:bookmarkStart w:id="3" w:name="证书编号"/>
            <w:r>
              <w:rPr>
                <w:sz w:val="22"/>
                <w:szCs w:val="22"/>
              </w:rPr>
              <w:t>R197EnMS220067</w:t>
            </w:r>
            <w:bookmarkEnd w:id="3"/>
          </w:p>
        </w:tc>
      </w:tr>
      <w:tr w:rsidR="00A22901">
        <w:tc>
          <w:tcPr>
            <w:tcW w:w="1576" w:type="dxa"/>
          </w:tcPr>
          <w:p w:rsidR="001A196B" w:rsidRDefault="00B7746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B77463">
            <w:pPr>
              <w:snapToGrid w:val="0"/>
              <w:spacing w:line="0" w:lineRule="atLeast"/>
              <w:jc w:val="center"/>
              <w:rPr>
                <w:sz w:val="22"/>
                <w:szCs w:val="22"/>
              </w:rPr>
            </w:pPr>
            <w:bookmarkStart w:id="4" w:name="机构代码"/>
            <w:r>
              <w:rPr>
                <w:sz w:val="22"/>
                <w:szCs w:val="22"/>
              </w:rPr>
              <w:t>91510000797895859K</w:t>
            </w:r>
            <w:bookmarkEnd w:id="4"/>
          </w:p>
        </w:tc>
        <w:tc>
          <w:tcPr>
            <w:tcW w:w="1370" w:type="dxa"/>
          </w:tcPr>
          <w:p w:rsidR="001A196B" w:rsidRDefault="00B7746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B77463">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A22901">
        <w:tc>
          <w:tcPr>
            <w:tcW w:w="1576" w:type="dxa"/>
          </w:tcPr>
          <w:p w:rsidR="001A196B" w:rsidRDefault="00B7746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7D5633">
            <w:pPr>
              <w:snapToGrid w:val="0"/>
              <w:spacing w:line="0" w:lineRule="atLeast"/>
              <w:jc w:val="left"/>
              <w:rPr>
                <w:sz w:val="22"/>
                <w:szCs w:val="22"/>
              </w:rPr>
            </w:pPr>
            <w:r>
              <w:rPr>
                <w:rFonts w:ascii="宋体" w:hAnsi="宋体" w:hint="eastAsia"/>
                <w:sz w:val="22"/>
                <w:szCs w:val="22"/>
              </w:rPr>
              <w:t>■</w:t>
            </w:r>
            <w:r w:rsidR="00B77463">
              <w:rPr>
                <w:rFonts w:hint="eastAsia"/>
                <w:sz w:val="22"/>
                <w:szCs w:val="22"/>
              </w:rPr>
              <w:t xml:space="preserve"> GB/T 23331-2020 </w:t>
            </w:r>
            <w:proofErr w:type="spellStart"/>
            <w:r w:rsidR="00B77463">
              <w:rPr>
                <w:rFonts w:hint="eastAsia"/>
                <w:sz w:val="22"/>
                <w:szCs w:val="22"/>
              </w:rPr>
              <w:t>idt</w:t>
            </w:r>
            <w:proofErr w:type="spellEnd"/>
            <w:r w:rsidR="00B77463">
              <w:rPr>
                <w:rFonts w:hint="eastAsia"/>
                <w:sz w:val="22"/>
                <w:szCs w:val="22"/>
              </w:rPr>
              <w:t xml:space="preserve"> ISO 50001:2018</w:t>
            </w:r>
            <w:r w:rsidR="00B77463">
              <w:rPr>
                <w:rFonts w:hint="eastAsia"/>
                <w:sz w:val="22"/>
                <w:szCs w:val="22"/>
              </w:rPr>
              <w:t>标准；</w:t>
            </w:r>
          </w:p>
          <w:p w:rsidR="001A196B" w:rsidRDefault="007D5633">
            <w:pPr>
              <w:snapToGrid w:val="0"/>
              <w:spacing w:line="0" w:lineRule="atLeast"/>
              <w:jc w:val="left"/>
              <w:rPr>
                <w:sz w:val="22"/>
                <w:szCs w:val="22"/>
              </w:rPr>
            </w:pPr>
            <w:r w:rsidRPr="007D5633">
              <w:rPr>
                <w:rFonts w:hint="eastAsia"/>
                <w:sz w:val="22"/>
                <w:szCs w:val="22"/>
              </w:rPr>
              <w:t>■</w:t>
            </w:r>
            <w:r>
              <w:rPr>
                <w:rFonts w:hint="eastAsia"/>
                <w:sz w:val="22"/>
                <w:szCs w:val="22"/>
              </w:rPr>
              <w:t xml:space="preserve"> </w:t>
            </w:r>
            <w:r w:rsidR="00B77463">
              <w:rPr>
                <w:rFonts w:hint="eastAsia"/>
                <w:sz w:val="22"/>
                <w:szCs w:val="22"/>
              </w:rPr>
              <w:t xml:space="preserve">RB/T </w:t>
            </w:r>
            <w:r w:rsidRPr="007D5633">
              <w:rPr>
                <w:rFonts w:hint="eastAsia"/>
                <w:sz w:val="22"/>
                <w:szCs w:val="22"/>
              </w:rPr>
              <w:t>114-2014</w:t>
            </w:r>
            <w:r w:rsidRPr="007D5633">
              <w:rPr>
                <w:rFonts w:hint="eastAsia"/>
                <w:sz w:val="22"/>
                <w:szCs w:val="22"/>
              </w:rPr>
              <w:t>能源管理体系</w:t>
            </w:r>
            <w:r w:rsidRPr="007D5633">
              <w:rPr>
                <w:rFonts w:hint="eastAsia"/>
                <w:sz w:val="22"/>
                <w:szCs w:val="22"/>
              </w:rPr>
              <w:t xml:space="preserve"> </w:t>
            </w:r>
            <w:r w:rsidRPr="007D5633">
              <w:rPr>
                <w:rFonts w:hint="eastAsia"/>
                <w:sz w:val="22"/>
                <w:szCs w:val="22"/>
              </w:rPr>
              <w:t>纯碱、焦化、橡塑制品、制药等化工企业认证要求</w:t>
            </w:r>
            <w:r w:rsidRPr="007D5633">
              <w:rPr>
                <w:rFonts w:hint="eastAsia"/>
                <w:sz w:val="22"/>
                <w:szCs w:val="22"/>
              </w:rPr>
              <w:t xml:space="preserve">                   </w:t>
            </w:r>
          </w:p>
        </w:tc>
        <w:tc>
          <w:tcPr>
            <w:tcW w:w="1370" w:type="dxa"/>
          </w:tcPr>
          <w:p w:rsidR="001A196B" w:rsidRDefault="00B77463">
            <w:pPr>
              <w:snapToGrid w:val="0"/>
              <w:spacing w:line="0" w:lineRule="atLeast"/>
              <w:jc w:val="center"/>
              <w:rPr>
                <w:sz w:val="22"/>
                <w:szCs w:val="22"/>
              </w:rPr>
            </w:pPr>
            <w:r>
              <w:rPr>
                <w:rFonts w:hint="eastAsia"/>
                <w:sz w:val="22"/>
                <w:szCs w:val="22"/>
              </w:rPr>
              <w:t>企业体系有效人数</w:t>
            </w:r>
          </w:p>
        </w:tc>
        <w:tc>
          <w:tcPr>
            <w:tcW w:w="1976" w:type="dxa"/>
          </w:tcPr>
          <w:p w:rsidR="001A196B" w:rsidRDefault="00B77463">
            <w:pPr>
              <w:snapToGrid w:val="0"/>
              <w:spacing w:line="0" w:lineRule="atLeast"/>
              <w:jc w:val="center"/>
              <w:rPr>
                <w:sz w:val="22"/>
                <w:szCs w:val="22"/>
              </w:rPr>
            </w:pPr>
            <w:bookmarkStart w:id="6" w:name="体系人数"/>
            <w:r>
              <w:rPr>
                <w:sz w:val="22"/>
                <w:szCs w:val="22"/>
              </w:rPr>
              <w:t>390</w:t>
            </w:r>
            <w:bookmarkEnd w:id="6"/>
          </w:p>
        </w:tc>
      </w:tr>
      <w:tr w:rsidR="00A22901">
        <w:tc>
          <w:tcPr>
            <w:tcW w:w="1576" w:type="dxa"/>
          </w:tcPr>
          <w:p w:rsidR="001A196B" w:rsidRDefault="00B77463">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B77463">
            <w:pPr>
              <w:pStyle w:val="a3"/>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sidR="007D5633">
              <w:rPr>
                <w:rFonts w:hint="eastAsia"/>
                <w:b/>
                <w:color w:val="000000" w:themeColor="text1"/>
                <w:spacing w:val="-2"/>
                <w:sz w:val="21"/>
                <w:szCs w:val="21"/>
              </w:rPr>
              <w:t xml:space="preserve"> </w:t>
            </w:r>
            <w:r w:rsidR="007D5633">
              <w:rPr>
                <w:b/>
                <w:color w:val="000000" w:themeColor="text1"/>
                <w:spacing w:val="-2"/>
                <w:sz w:val="21"/>
                <w:szCs w:val="21"/>
              </w:rPr>
              <w:t xml:space="preserve">   </w:t>
            </w:r>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sidR="007D5633">
              <w:rPr>
                <w:rFonts w:hint="eastAsia"/>
                <w:b/>
                <w:color w:val="000000" w:themeColor="text1"/>
                <w:spacing w:val="-2"/>
                <w:sz w:val="21"/>
                <w:szCs w:val="21"/>
              </w:rPr>
              <w:t>第（</w:t>
            </w:r>
            <w:r w:rsidR="007D5633">
              <w:rPr>
                <w:rFonts w:hint="eastAsia"/>
                <w:b/>
                <w:color w:val="000000" w:themeColor="text1"/>
                <w:spacing w:val="-2"/>
                <w:sz w:val="21"/>
                <w:szCs w:val="21"/>
              </w:rPr>
              <w:t>1</w:t>
            </w:r>
            <w:r w:rsidR="007D5633">
              <w:rPr>
                <w:rFonts w:hint="eastAsia"/>
                <w:b/>
                <w:color w:val="000000" w:themeColor="text1"/>
                <w:spacing w:val="-2"/>
                <w:sz w:val="21"/>
                <w:szCs w:val="21"/>
              </w:rPr>
              <w:t>）</w:t>
            </w:r>
            <w:proofErr w:type="gramStart"/>
            <w:r w:rsidR="007D5633">
              <w:rPr>
                <w:rFonts w:hint="eastAsia"/>
                <w:b/>
                <w:color w:val="000000" w:themeColor="text1"/>
                <w:spacing w:val="-2"/>
                <w:sz w:val="21"/>
                <w:szCs w:val="21"/>
              </w:rPr>
              <w:t>次监督</w:t>
            </w:r>
            <w:proofErr w:type="gramEnd"/>
            <w:r w:rsidR="007D5633">
              <w:rPr>
                <w:rFonts w:hint="eastAsia"/>
                <w:b/>
                <w:color w:val="000000" w:themeColor="text1"/>
                <w:spacing w:val="-2"/>
                <w:sz w:val="21"/>
                <w:szCs w:val="21"/>
              </w:rPr>
              <w:t xml:space="preserve"> </w:t>
            </w:r>
            <w:r w:rsidR="007D5633">
              <w:rPr>
                <w:b/>
                <w:color w:val="000000" w:themeColor="text1"/>
                <w:spacing w:val="-2"/>
                <w:sz w:val="21"/>
                <w:szCs w:val="21"/>
              </w:rPr>
              <w:t xml:space="preserve">    </w:t>
            </w:r>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rsidR="00A22901">
        <w:tc>
          <w:tcPr>
            <w:tcW w:w="1576" w:type="dxa"/>
          </w:tcPr>
          <w:p w:rsidR="001A196B" w:rsidRDefault="00B77463">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B7746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22901">
        <w:tc>
          <w:tcPr>
            <w:tcW w:w="9962" w:type="dxa"/>
            <w:gridSpan w:val="6"/>
            <w:shd w:val="clear" w:color="auto" w:fill="D8D8D8" w:themeFill="background1" w:themeFillShade="D8"/>
          </w:tcPr>
          <w:p w:rsidR="001A196B" w:rsidRDefault="00B7746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22901">
        <w:tc>
          <w:tcPr>
            <w:tcW w:w="1576" w:type="dxa"/>
          </w:tcPr>
          <w:p w:rsidR="001A196B" w:rsidRDefault="001247B0">
            <w:pPr>
              <w:snapToGrid w:val="0"/>
              <w:spacing w:line="0" w:lineRule="atLeast"/>
              <w:jc w:val="left"/>
              <w:rPr>
                <w:sz w:val="22"/>
                <w:szCs w:val="22"/>
              </w:rPr>
            </w:pPr>
          </w:p>
        </w:tc>
        <w:tc>
          <w:tcPr>
            <w:tcW w:w="3373" w:type="dxa"/>
          </w:tcPr>
          <w:p w:rsidR="001A196B" w:rsidRDefault="00B7746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B7746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22901">
        <w:trPr>
          <w:trHeight w:val="312"/>
        </w:trPr>
        <w:tc>
          <w:tcPr>
            <w:tcW w:w="1576" w:type="dxa"/>
            <w:vMerge w:val="restart"/>
          </w:tcPr>
          <w:p w:rsidR="001A196B" w:rsidRDefault="00B77463">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B77463">
            <w:pPr>
              <w:snapToGrid w:val="0"/>
              <w:spacing w:line="0" w:lineRule="atLeast"/>
              <w:jc w:val="left"/>
              <w:rPr>
                <w:sz w:val="22"/>
                <w:szCs w:val="22"/>
                <w:lang w:val="en-GB"/>
              </w:rPr>
            </w:pPr>
            <w:bookmarkStart w:id="11" w:name="组织名称Add1"/>
            <w:r>
              <w:rPr>
                <w:rFonts w:hint="eastAsia"/>
                <w:sz w:val="22"/>
                <w:szCs w:val="22"/>
              </w:rPr>
              <w:t>四川汇利实业有限公司</w:t>
            </w:r>
            <w:bookmarkEnd w:id="11"/>
          </w:p>
        </w:tc>
        <w:tc>
          <w:tcPr>
            <w:tcW w:w="5013" w:type="dxa"/>
            <w:gridSpan w:val="4"/>
            <w:vMerge w:val="restart"/>
          </w:tcPr>
          <w:p w:rsidR="001A196B" w:rsidRDefault="00B77463">
            <w:pPr>
              <w:snapToGrid w:val="0"/>
              <w:spacing w:line="0" w:lineRule="atLeast"/>
              <w:jc w:val="left"/>
              <w:rPr>
                <w:sz w:val="22"/>
                <w:szCs w:val="22"/>
              </w:rPr>
            </w:pPr>
            <w:bookmarkStart w:id="12" w:name="审核范围"/>
            <w:r>
              <w:rPr>
                <w:sz w:val="22"/>
                <w:szCs w:val="22"/>
              </w:rPr>
              <w:t>塑料薄膜制品、药用铝箔（药包材）、药用包装复合膜、袋、聚氯乙烯固体药用包装硬片，聚氯乙烯</w:t>
            </w:r>
            <w:r>
              <w:rPr>
                <w:sz w:val="22"/>
                <w:szCs w:val="22"/>
              </w:rPr>
              <w:t>/</w:t>
            </w:r>
            <w:r>
              <w:rPr>
                <w:sz w:val="22"/>
                <w:szCs w:val="22"/>
              </w:rPr>
              <w:t>低密度聚乙烯药用复合包装硬片、聚氯乙烯</w:t>
            </w:r>
            <w:r>
              <w:rPr>
                <w:sz w:val="22"/>
                <w:szCs w:val="22"/>
              </w:rPr>
              <w:t>/</w:t>
            </w:r>
            <w:r>
              <w:rPr>
                <w:sz w:val="22"/>
                <w:szCs w:val="22"/>
              </w:rPr>
              <w:t>聚偏二氯乙烯药用复合包装硬片、聚三氟氯乙烯</w:t>
            </w:r>
            <w:r>
              <w:rPr>
                <w:sz w:val="22"/>
                <w:szCs w:val="22"/>
              </w:rPr>
              <w:t>/</w:t>
            </w:r>
            <w:r>
              <w:rPr>
                <w:sz w:val="22"/>
                <w:szCs w:val="22"/>
              </w:rPr>
              <w:t>聚氯乙烯固体药用复合包装硬片的生产所涉及的能源管理活动；</w:t>
            </w:r>
            <w:bookmarkEnd w:id="12"/>
          </w:p>
        </w:tc>
      </w:tr>
      <w:tr w:rsidR="00A22901">
        <w:trPr>
          <w:trHeight w:val="376"/>
        </w:trPr>
        <w:tc>
          <w:tcPr>
            <w:tcW w:w="1576" w:type="dxa"/>
          </w:tcPr>
          <w:p w:rsidR="001A196B" w:rsidRDefault="00B77463">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B77463">
            <w:pPr>
              <w:snapToGrid w:val="0"/>
              <w:spacing w:line="0" w:lineRule="atLeast"/>
              <w:jc w:val="left"/>
              <w:rPr>
                <w:sz w:val="22"/>
                <w:szCs w:val="22"/>
              </w:rPr>
            </w:pPr>
            <w:bookmarkStart w:id="13" w:name="注册地址"/>
            <w:r>
              <w:rPr>
                <w:rFonts w:hint="eastAsia"/>
                <w:sz w:val="22"/>
                <w:szCs w:val="22"/>
                <w:lang w:val="en-GB"/>
              </w:rPr>
              <w:t>成都市高新区（西区）</w:t>
            </w:r>
            <w:proofErr w:type="gramStart"/>
            <w:r>
              <w:rPr>
                <w:rFonts w:hint="eastAsia"/>
                <w:sz w:val="22"/>
                <w:szCs w:val="22"/>
                <w:lang w:val="en-GB"/>
              </w:rPr>
              <w:t>百叶路</w:t>
            </w:r>
            <w:proofErr w:type="gramEnd"/>
            <w:r>
              <w:rPr>
                <w:rFonts w:hint="eastAsia"/>
                <w:sz w:val="22"/>
                <w:szCs w:val="22"/>
                <w:lang w:val="en-GB"/>
              </w:rPr>
              <w:t>53</w:t>
            </w:r>
            <w:r>
              <w:rPr>
                <w:rFonts w:hint="eastAsia"/>
                <w:sz w:val="22"/>
                <w:szCs w:val="22"/>
                <w:lang w:val="en-GB"/>
              </w:rPr>
              <w:t>号</w:t>
            </w:r>
            <w:bookmarkEnd w:id="13"/>
          </w:p>
        </w:tc>
        <w:tc>
          <w:tcPr>
            <w:tcW w:w="5013" w:type="dxa"/>
            <w:gridSpan w:val="4"/>
            <w:vMerge/>
          </w:tcPr>
          <w:p w:rsidR="001A196B" w:rsidRDefault="001247B0">
            <w:pPr>
              <w:snapToGrid w:val="0"/>
              <w:spacing w:line="0" w:lineRule="atLeast"/>
              <w:jc w:val="left"/>
              <w:rPr>
                <w:sz w:val="22"/>
                <w:szCs w:val="22"/>
              </w:rPr>
            </w:pPr>
          </w:p>
        </w:tc>
      </w:tr>
      <w:tr w:rsidR="00A22901">
        <w:trPr>
          <w:trHeight w:val="437"/>
        </w:trPr>
        <w:tc>
          <w:tcPr>
            <w:tcW w:w="1576" w:type="dxa"/>
          </w:tcPr>
          <w:p w:rsidR="001A196B" w:rsidRDefault="00B77463">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B77463">
            <w:pPr>
              <w:snapToGrid w:val="0"/>
              <w:spacing w:line="0" w:lineRule="atLeast"/>
              <w:jc w:val="left"/>
              <w:rPr>
                <w:sz w:val="22"/>
                <w:szCs w:val="22"/>
              </w:rPr>
            </w:pPr>
            <w:bookmarkStart w:id="14" w:name="办公地址"/>
            <w:r>
              <w:rPr>
                <w:rFonts w:hint="eastAsia"/>
                <w:sz w:val="22"/>
                <w:szCs w:val="22"/>
                <w:lang w:val="en-GB"/>
              </w:rPr>
              <w:t>成都市高新区（西区）</w:t>
            </w:r>
            <w:proofErr w:type="gramStart"/>
            <w:r>
              <w:rPr>
                <w:rFonts w:hint="eastAsia"/>
                <w:sz w:val="22"/>
                <w:szCs w:val="22"/>
                <w:lang w:val="en-GB"/>
              </w:rPr>
              <w:t>百叶路</w:t>
            </w:r>
            <w:proofErr w:type="gramEnd"/>
            <w:r>
              <w:rPr>
                <w:rFonts w:hint="eastAsia"/>
                <w:sz w:val="22"/>
                <w:szCs w:val="22"/>
                <w:lang w:val="en-GB"/>
              </w:rPr>
              <w:t>53</w:t>
            </w:r>
            <w:r>
              <w:rPr>
                <w:rFonts w:hint="eastAsia"/>
                <w:sz w:val="22"/>
                <w:szCs w:val="22"/>
                <w:lang w:val="en-GB"/>
              </w:rPr>
              <w:t>号</w:t>
            </w:r>
            <w:bookmarkEnd w:id="14"/>
          </w:p>
        </w:tc>
        <w:tc>
          <w:tcPr>
            <w:tcW w:w="5013" w:type="dxa"/>
            <w:gridSpan w:val="4"/>
            <w:vMerge/>
          </w:tcPr>
          <w:p w:rsidR="001A196B" w:rsidRDefault="001247B0">
            <w:pPr>
              <w:snapToGrid w:val="0"/>
              <w:spacing w:line="0" w:lineRule="atLeast"/>
              <w:jc w:val="left"/>
              <w:rPr>
                <w:sz w:val="22"/>
                <w:szCs w:val="22"/>
              </w:rPr>
            </w:pPr>
          </w:p>
        </w:tc>
      </w:tr>
      <w:tr w:rsidR="00A22901">
        <w:tc>
          <w:tcPr>
            <w:tcW w:w="9962" w:type="dxa"/>
            <w:gridSpan w:val="6"/>
            <w:shd w:val="clear" w:color="auto" w:fill="D8D8D8" w:themeFill="background1" w:themeFillShade="D8"/>
          </w:tcPr>
          <w:p w:rsidR="001A196B" w:rsidRDefault="00B7746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22901">
        <w:tc>
          <w:tcPr>
            <w:tcW w:w="1576" w:type="dxa"/>
          </w:tcPr>
          <w:p w:rsidR="001A196B" w:rsidRDefault="001247B0">
            <w:pPr>
              <w:snapToGrid w:val="0"/>
              <w:spacing w:line="0" w:lineRule="atLeast"/>
              <w:jc w:val="left"/>
              <w:rPr>
                <w:sz w:val="22"/>
                <w:szCs w:val="22"/>
              </w:rPr>
            </w:pPr>
          </w:p>
        </w:tc>
        <w:tc>
          <w:tcPr>
            <w:tcW w:w="3373" w:type="dxa"/>
          </w:tcPr>
          <w:p w:rsidR="001A196B" w:rsidRDefault="00B7746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B7746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B77463">
            <w:pPr>
              <w:snapToGrid w:val="0"/>
              <w:spacing w:line="0" w:lineRule="atLeast"/>
              <w:jc w:val="left"/>
              <w:rPr>
                <w:sz w:val="22"/>
                <w:szCs w:val="22"/>
              </w:rPr>
            </w:pPr>
            <w:r>
              <w:rPr>
                <w:rFonts w:hint="eastAsia"/>
                <w:sz w:val="22"/>
                <w:szCs w:val="22"/>
                <w:lang w:val="en-GB"/>
              </w:rPr>
              <w:t>English Scope</w:t>
            </w:r>
          </w:p>
        </w:tc>
      </w:tr>
      <w:tr w:rsidR="00A22901">
        <w:trPr>
          <w:trHeight w:val="387"/>
        </w:trPr>
        <w:tc>
          <w:tcPr>
            <w:tcW w:w="1576" w:type="dxa"/>
            <w:vMerge w:val="restart"/>
          </w:tcPr>
          <w:p w:rsidR="001A196B" w:rsidRDefault="00B7746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7D5633">
            <w:pPr>
              <w:snapToGrid w:val="0"/>
              <w:spacing w:line="0" w:lineRule="atLeast"/>
              <w:jc w:val="left"/>
              <w:rPr>
                <w:sz w:val="22"/>
                <w:szCs w:val="22"/>
              </w:rPr>
            </w:pPr>
            <w:r>
              <w:rPr>
                <w:rFonts w:cs="Arial" w:hint="eastAsia"/>
                <w:b/>
                <w:bCs/>
                <w:sz w:val="22"/>
                <w:szCs w:val="16"/>
              </w:rPr>
              <w:t>SICHUAN HUILI INDUSTRY CO.,LTD.</w:t>
            </w:r>
          </w:p>
        </w:tc>
        <w:tc>
          <w:tcPr>
            <w:tcW w:w="1337" w:type="dxa"/>
          </w:tcPr>
          <w:p w:rsidR="001A196B" w:rsidRDefault="00B7746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1247B0">
            <w:pPr>
              <w:snapToGrid w:val="0"/>
              <w:spacing w:line="0" w:lineRule="atLeast"/>
              <w:jc w:val="left"/>
              <w:rPr>
                <w:sz w:val="21"/>
                <w:szCs w:val="16"/>
              </w:rPr>
            </w:pPr>
          </w:p>
        </w:tc>
      </w:tr>
      <w:tr w:rsidR="00A22901">
        <w:trPr>
          <w:trHeight w:val="446"/>
        </w:trPr>
        <w:tc>
          <w:tcPr>
            <w:tcW w:w="1576" w:type="dxa"/>
            <w:vMerge/>
          </w:tcPr>
          <w:p w:rsidR="001A196B" w:rsidRDefault="001247B0">
            <w:pPr>
              <w:snapToGrid w:val="0"/>
              <w:spacing w:line="0" w:lineRule="atLeast"/>
              <w:jc w:val="left"/>
              <w:rPr>
                <w:rFonts w:cs="Arial"/>
                <w:b/>
                <w:bCs/>
                <w:sz w:val="22"/>
                <w:szCs w:val="16"/>
              </w:rPr>
            </w:pPr>
          </w:p>
        </w:tc>
        <w:tc>
          <w:tcPr>
            <w:tcW w:w="3373" w:type="dxa"/>
            <w:vMerge/>
          </w:tcPr>
          <w:p w:rsidR="001A196B" w:rsidRDefault="001247B0">
            <w:pPr>
              <w:snapToGrid w:val="0"/>
              <w:spacing w:line="0" w:lineRule="atLeast"/>
              <w:jc w:val="left"/>
              <w:rPr>
                <w:rFonts w:cs="Arial"/>
                <w:b/>
                <w:bCs/>
                <w:sz w:val="22"/>
                <w:szCs w:val="16"/>
              </w:rPr>
            </w:pPr>
          </w:p>
        </w:tc>
        <w:tc>
          <w:tcPr>
            <w:tcW w:w="1337" w:type="dxa"/>
          </w:tcPr>
          <w:p w:rsidR="001A196B" w:rsidRDefault="00B77463">
            <w:pPr>
              <w:snapToGrid w:val="0"/>
              <w:spacing w:line="0" w:lineRule="atLeast"/>
              <w:jc w:val="left"/>
              <w:rPr>
                <w:sz w:val="22"/>
                <w:szCs w:val="22"/>
              </w:rPr>
            </w:pPr>
            <w:r>
              <w:rPr>
                <w:rFonts w:hint="eastAsia"/>
                <w:sz w:val="22"/>
                <w:szCs w:val="22"/>
              </w:rPr>
              <w:t>EMS</w:t>
            </w:r>
          </w:p>
        </w:tc>
        <w:tc>
          <w:tcPr>
            <w:tcW w:w="3676" w:type="dxa"/>
            <w:gridSpan w:val="3"/>
          </w:tcPr>
          <w:p w:rsidR="001A196B" w:rsidRDefault="001247B0">
            <w:pPr>
              <w:snapToGrid w:val="0"/>
              <w:spacing w:line="0" w:lineRule="atLeast"/>
              <w:jc w:val="left"/>
              <w:rPr>
                <w:sz w:val="21"/>
                <w:szCs w:val="16"/>
              </w:rPr>
            </w:pPr>
          </w:p>
        </w:tc>
      </w:tr>
      <w:tr w:rsidR="00A22901">
        <w:trPr>
          <w:trHeight w:val="412"/>
        </w:trPr>
        <w:tc>
          <w:tcPr>
            <w:tcW w:w="1576" w:type="dxa"/>
            <w:vMerge w:val="restart"/>
          </w:tcPr>
          <w:p w:rsidR="001A196B" w:rsidRDefault="00B77463">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7D5633">
            <w:pPr>
              <w:snapToGrid w:val="0"/>
              <w:spacing w:line="0" w:lineRule="atLeast"/>
              <w:jc w:val="left"/>
              <w:rPr>
                <w:sz w:val="22"/>
                <w:szCs w:val="22"/>
              </w:rPr>
            </w:pPr>
            <w:r>
              <w:rPr>
                <w:rFonts w:hint="eastAsia"/>
                <w:sz w:val="22"/>
                <w:szCs w:val="22"/>
              </w:rPr>
              <w:t>NO.53,BAIYE ROAD, WEST HI-TECH INDUSTRIAL DEVELOPMENT DISTRICT,CHENGDU CITY,SICHUAN CHINA.</w:t>
            </w:r>
          </w:p>
        </w:tc>
        <w:tc>
          <w:tcPr>
            <w:tcW w:w="1337" w:type="dxa"/>
          </w:tcPr>
          <w:p w:rsidR="001A196B" w:rsidRDefault="00B77463">
            <w:pPr>
              <w:snapToGrid w:val="0"/>
              <w:spacing w:line="0" w:lineRule="atLeast"/>
              <w:jc w:val="left"/>
              <w:rPr>
                <w:sz w:val="22"/>
                <w:szCs w:val="22"/>
              </w:rPr>
            </w:pPr>
            <w:r>
              <w:rPr>
                <w:rFonts w:hint="eastAsia"/>
                <w:sz w:val="22"/>
                <w:szCs w:val="22"/>
              </w:rPr>
              <w:t>OHSMS</w:t>
            </w:r>
          </w:p>
        </w:tc>
        <w:tc>
          <w:tcPr>
            <w:tcW w:w="3676" w:type="dxa"/>
            <w:gridSpan w:val="3"/>
          </w:tcPr>
          <w:p w:rsidR="001A196B" w:rsidRDefault="001247B0">
            <w:pPr>
              <w:snapToGrid w:val="0"/>
              <w:spacing w:line="0" w:lineRule="atLeast"/>
              <w:jc w:val="left"/>
              <w:rPr>
                <w:sz w:val="22"/>
                <w:szCs w:val="22"/>
              </w:rPr>
            </w:pPr>
          </w:p>
        </w:tc>
      </w:tr>
      <w:tr w:rsidR="00A22901">
        <w:trPr>
          <w:trHeight w:val="421"/>
        </w:trPr>
        <w:tc>
          <w:tcPr>
            <w:tcW w:w="1576" w:type="dxa"/>
            <w:vMerge/>
          </w:tcPr>
          <w:p w:rsidR="001A196B" w:rsidRDefault="001247B0">
            <w:pPr>
              <w:snapToGrid w:val="0"/>
              <w:spacing w:line="0" w:lineRule="atLeast"/>
              <w:jc w:val="left"/>
              <w:rPr>
                <w:sz w:val="22"/>
                <w:szCs w:val="16"/>
              </w:rPr>
            </w:pPr>
          </w:p>
        </w:tc>
        <w:tc>
          <w:tcPr>
            <w:tcW w:w="3373" w:type="dxa"/>
            <w:vMerge/>
          </w:tcPr>
          <w:p w:rsidR="001A196B" w:rsidRDefault="001247B0">
            <w:pPr>
              <w:snapToGrid w:val="0"/>
              <w:spacing w:line="0" w:lineRule="atLeast"/>
              <w:jc w:val="left"/>
              <w:rPr>
                <w:rFonts w:cs="Arial"/>
                <w:b/>
                <w:bCs/>
                <w:sz w:val="22"/>
                <w:szCs w:val="16"/>
              </w:rPr>
            </w:pPr>
          </w:p>
        </w:tc>
        <w:tc>
          <w:tcPr>
            <w:tcW w:w="1337" w:type="dxa"/>
          </w:tcPr>
          <w:p w:rsidR="001A196B" w:rsidRDefault="00B77463">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7D5633">
            <w:pPr>
              <w:snapToGrid w:val="0"/>
              <w:spacing w:line="0" w:lineRule="atLeast"/>
              <w:jc w:val="left"/>
              <w:rPr>
                <w:sz w:val="22"/>
                <w:szCs w:val="22"/>
              </w:rPr>
            </w:pPr>
            <w:r>
              <w:rPr>
                <w:rFonts w:hint="eastAsia"/>
                <w:sz w:val="22"/>
                <w:szCs w:val="22"/>
              </w:rPr>
              <w:t xml:space="preserve">Manufacturing of plastic film </w:t>
            </w:r>
            <w:proofErr w:type="spellStart"/>
            <w:r>
              <w:rPr>
                <w:rFonts w:hint="eastAsia"/>
                <w:sz w:val="22"/>
                <w:szCs w:val="22"/>
              </w:rPr>
              <w:t>product,aluminum</w:t>
            </w:r>
            <w:proofErr w:type="spellEnd"/>
            <w:r>
              <w:rPr>
                <w:rFonts w:hint="eastAsia"/>
                <w:sz w:val="22"/>
                <w:szCs w:val="22"/>
              </w:rPr>
              <w:t xml:space="preserve"> foil for medicine (pharmaceutical packaging materials),laminated films and pouches for </w:t>
            </w:r>
            <w:proofErr w:type="spellStart"/>
            <w:r>
              <w:rPr>
                <w:rFonts w:hint="eastAsia"/>
                <w:sz w:val="22"/>
                <w:szCs w:val="22"/>
              </w:rPr>
              <w:t>medicine,rigid</w:t>
            </w:r>
            <w:proofErr w:type="spellEnd"/>
            <w:r>
              <w:rPr>
                <w:rFonts w:hint="eastAsia"/>
                <w:sz w:val="22"/>
                <w:szCs w:val="22"/>
              </w:rPr>
              <w:t xml:space="preserve"> PVC film for solid </w:t>
            </w:r>
            <w:proofErr w:type="spellStart"/>
            <w:r>
              <w:rPr>
                <w:rFonts w:hint="eastAsia"/>
                <w:sz w:val="22"/>
                <w:szCs w:val="22"/>
              </w:rPr>
              <w:t>medicine,rigid</w:t>
            </w:r>
            <w:proofErr w:type="spellEnd"/>
            <w:r>
              <w:rPr>
                <w:rFonts w:hint="eastAsia"/>
                <w:sz w:val="22"/>
                <w:szCs w:val="22"/>
              </w:rPr>
              <w:t xml:space="preserve"> PVC/LDPE film for solid </w:t>
            </w:r>
            <w:proofErr w:type="spellStart"/>
            <w:r>
              <w:rPr>
                <w:rFonts w:hint="eastAsia"/>
                <w:sz w:val="22"/>
                <w:szCs w:val="22"/>
              </w:rPr>
              <w:t>medicine,rigid</w:t>
            </w:r>
            <w:proofErr w:type="spellEnd"/>
            <w:r>
              <w:rPr>
                <w:rFonts w:hint="eastAsia"/>
                <w:sz w:val="22"/>
                <w:szCs w:val="22"/>
              </w:rPr>
              <w:t xml:space="preserve"> PVC/PVDC composite film for </w:t>
            </w:r>
            <w:proofErr w:type="spellStart"/>
            <w:r>
              <w:rPr>
                <w:rFonts w:hint="eastAsia"/>
                <w:sz w:val="22"/>
                <w:szCs w:val="22"/>
              </w:rPr>
              <w:t>soild</w:t>
            </w:r>
            <w:proofErr w:type="spellEnd"/>
            <w:r>
              <w:rPr>
                <w:rFonts w:hint="eastAsia"/>
                <w:sz w:val="22"/>
                <w:szCs w:val="22"/>
              </w:rPr>
              <w:t xml:space="preserve"> </w:t>
            </w:r>
            <w:proofErr w:type="spellStart"/>
            <w:r>
              <w:rPr>
                <w:rFonts w:hint="eastAsia"/>
                <w:sz w:val="22"/>
                <w:szCs w:val="22"/>
              </w:rPr>
              <w:t>medicine,rigid</w:t>
            </w:r>
            <w:proofErr w:type="spellEnd"/>
            <w:r>
              <w:rPr>
                <w:rFonts w:hint="eastAsia"/>
                <w:sz w:val="22"/>
                <w:szCs w:val="22"/>
              </w:rPr>
              <w:t xml:space="preserve"> PCTFE/PVC composite film for </w:t>
            </w:r>
            <w:proofErr w:type="spellStart"/>
            <w:r>
              <w:rPr>
                <w:rFonts w:hint="eastAsia"/>
                <w:sz w:val="22"/>
                <w:szCs w:val="22"/>
              </w:rPr>
              <w:t>soild</w:t>
            </w:r>
            <w:proofErr w:type="spellEnd"/>
            <w:r>
              <w:rPr>
                <w:rFonts w:hint="eastAsia"/>
                <w:sz w:val="22"/>
                <w:szCs w:val="22"/>
              </w:rPr>
              <w:t xml:space="preserve"> medicine and related management activities.</w:t>
            </w:r>
          </w:p>
        </w:tc>
      </w:tr>
      <w:tr w:rsidR="00A22901">
        <w:trPr>
          <w:trHeight w:val="459"/>
        </w:trPr>
        <w:tc>
          <w:tcPr>
            <w:tcW w:w="1576" w:type="dxa"/>
            <w:vMerge w:val="restart"/>
          </w:tcPr>
          <w:p w:rsidR="001A196B" w:rsidRDefault="00B7746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7D5633">
            <w:pPr>
              <w:snapToGrid w:val="0"/>
              <w:spacing w:line="0" w:lineRule="atLeast"/>
              <w:jc w:val="left"/>
              <w:rPr>
                <w:sz w:val="22"/>
                <w:szCs w:val="22"/>
              </w:rPr>
            </w:pPr>
            <w:r>
              <w:rPr>
                <w:rFonts w:hint="eastAsia"/>
                <w:sz w:val="22"/>
                <w:szCs w:val="22"/>
              </w:rPr>
              <w:t>NO.53,BAIYE ROAD, WEST HI-TECH INDUSTRIAL DEVELOPMENT DISTRICT,CHENGDU CITY,SICHUAN CHINA.</w:t>
            </w:r>
          </w:p>
        </w:tc>
        <w:tc>
          <w:tcPr>
            <w:tcW w:w="1337" w:type="dxa"/>
          </w:tcPr>
          <w:p w:rsidR="001A196B" w:rsidRDefault="00B77463">
            <w:pPr>
              <w:snapToGrid w:val="0"/>
              <w:spacing w:line="0" w:lineRule="atLeast"/>
              <w:jc w:val="left"/>
              <w:rPr>
                <w:sz w:val="22"/>
                <w:szCs w:val="22"/>
              </w:rPr>
            </w:pPr>
            <w:r>
              <w:rPr>
                <w:rFonts w:hint="eastAsia"/>
                <w:sz w:val="22"/>
                <w:szCs w:val="22"/>
              </w:rPr>
              <w:t>FSMS</w:t>
            </w:r>
          </w:p>
        </w:tc>
        <w:tc>
          <w:tcPr>
            <w:tcW w:w="3676" w:type="dxa"/>
            <w:gridSpan w:val="3"/>
          </w:tcPr>
          <w:p w:rsidR="001A196B" w:rsidRDefault="001247B0">
            <w:pPr>
              <w:snapToGrid w:val="0"/>
              <w:spacing w:line="0" w:lineRule="atLeast"/>
              <w:jc w:val="left"/>
              <w:rPr>
                <w:sz w:val="22"/>
                <w:szCs w:val="22"/>
              </w:rPr>
            </w:pPr>
          </w:p>
        </w:tc>
      </w:tr>
      <w:tr w:rsidR="00A22901">
        <w:trPr>
          <w:trHeight w:val="374"/>
        </w:trPr>
        <w:tc>
          <w:tcPr>
            <w:tcW w:w="1576" w:type="dxa"/>
            <w:vMerge/>
          </w:tcPr>
          <w:p w:rsidR="001A196B" w:rsidRDefault="001247B0">
            <w:pPr>
              <w:snapToGrid w:val="0"/>
              <w:spacing w:line="0" w:lineRule="atLeast"/>
              <w:jc w:val="left"/>
              <w:rPr>
                <w:rFonts w:cs="Arial"/>
                <w:b/>
                <w:bCs/>
                <w:sz w:val="22"/>
                <w:szCs w:val="16"/>
              </w:rPr>
            </w:pPr>
          </w:p>
        </w:tc>
        <w:tc>
          <w:tcPr>
            <w:tcW w:w="3373" w:type="dxa"/>
            <w:vMerge/>
          </w:tcPr>
          <w:p w:rsidR="001A196B" w:rsidRDefault="001247B0">
            <w:pPr>
              <w:snapToGrid w:val="0"/>
              <w:spacing w:line="0" w:lineRule="atLeast"/>
              <w:jc w:val="left"/>
              <w:rPr>
                <w:rFonts w:cs="Arial"/>
                <w:b/>
                <w:bCs/>
                <w:sz w:val="22"/>
                <w:szCs w:val="16"/>
              </w:rPr>
            </w:pPr>
          </w:p>
        </w:tc>
        <w:tc>
          <w:tcPr>
            <w:tcW w:w="1337" w:type="dxa"/>
          </w:tcPr>
          <w:p w:rsidR="001A196B" w:rsidRDefault="00B77463">
            <w:pPr>
              <w:snapToGrid w:val="0"/>
              <w:spacing w:line="0" w:lineRule="atLeast"/>
              <w:jc w:val="left"/>
              <w:rPr>
                <w:sz w:val="22"/>
                <w:szCs w:val="22"/>
              </w:rPr>
            </w:pPr>
            <w:r>
              <w:rPr>
                <w:rFonts w:hint="eastAsia"/>
                <w:sz w:val="22"/>
                <w:szCs w:val="22"/>
              </w:rPr>
              <w:t>HACCP</w:t>
            </w:r>
          </w:p>
        </w:tc>
        <w:tc>
          <w:tcPr>
            <w:tcW w:w="3676" w:type="dxa"/>
            <w:gridSpan w:val="3"/>
          </w:tcPr>
          <w:p w:rsidR="001A196B" w:rsidRDefault="001247B0">
            <w:pPr>
              <w:snapToGrid w:val="0"/>
              <w:spacing w:line="0" w:lineRule="atLeast"/>
              <w:jc w:val="left"/>
              <w:rPr>
                <w:sz w:val="22"/>
                <w:szCs w:val="22"/>
              </w:rPr>
            </w:pPr>
          </w:p>
        </w:tc>
      </w:tr>
      <w:tr w:rsidR="00A22901">
        <w:trPr>
          <w:trHeight w:val="90"/>
        </w:trPr>
        <w:tc>
          <w:tcPr>
            <w:tcW w:w="9962" w:type="dxa"/>
            <w:gridSpan w:val="6"/>
          </w:tcPr>
          <w:p w:rsidR="001A196B" w:rsidRDefault="00B7746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22901">
        <w:tc>
          <w:tcPr>
            <w:tcW w:w="9962" w:type="dxa"/>
            <w:gridSpan w:val="6"/>
          </w:tcPr>
          <w:p w:rsidR="001A196B" w:rsidRDefault="00B7746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22901">
        <w:trPr>
          <w:trHeight w:val="862"/>
        </w:trPr>
        <w:tc>
          <w:tcPr>
            <w:tcW w:w="1576" w:type="dxa"/>
          </w:tcPr>
          <w:p w:rsidR="001A196B" w:rsidRDefault="00B7746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1247B0">
            <w:pPr>
              <w:snapToGrid w:val="0"/>
              <w:spacing w:line="0" w:lineRule="atLeast"/>
              <w:jc w:val="left"/>
              <w:rPr>
                <w:rFonts w:cs="Arial"/>
                <w:b/>
                <w:bCs/>
                <w:sz w:val="22"/>
                <w:szCs w:val="16"/>
              </w:rPr>
            </w:pPr>
          </w:p>
          <w:p w:rsidR="001A196B" w:rsidRDefault="001247B0">
            <w:pPr>
              <w:snapToGrid w:val="0"/>
              <w:spacing w:line="0" w:lineRule="atLeast"/>
              <w:jc w:val="left"/>
              <w:rPr>
                <w:rFonts w:cs="Arial"/>
                <w:b/>
                <w:bCs/>
                <w:sz w:val="22"/>
                <w:szCs w:val="16"/>
              </w:rPr>
            </w:pPr>
          </w:p>
        </w:tc>
        <w:tc>
          <w:tcPr>
            <w:tcW w:w="1370" w:type="dxa"/>
          </w:tcPr>
          <w:p w:rsidR="001A196B" w:rsidRDefault="00B77463">
            <w:pPr>
              <w:snapToGrid w:val="0"/>
              <w:spacing w:line="0" w:lineRule="atLeast"/>
              <w:jc w:val="left"/>
              <w:rPr>
                <w:sz w:val="22"/>
                <w:szCs w:val="22"/>
              </w:rPr>
            </w:pPr>
            <w:r>
              <w:rPr>
                <w:rFonts w:hint="eastAsia"/>
                <w:sz w:val="22"/>
                <w:szCs w:val="18"/>
              </w:rPr>
              <w:t>审核组长签字</w:t>
            </w:r>
          </w:p>
        </w:tc>
        <w:tc>
          <w:tcPr>
            <w:tcW w:w="1976" w:type="dxa"/>
          </w:tcPr>
          <w:p w:rsidR="001A196B" w:rsidRDefault="001247B0">
            <w:pPr>
              <w:snapToGrid w:val="0"/>
              <w:spacing w:line="0" w:lineRule="atLeast"/>
              <w:jc w:val="left"/>
              <w:rPr>
                <w:sz w:val="22"/>
                <w:szCs w:val="22"/>
              </w:rPr>
            </w:pPr>
          </w:p>
        </w:tc>
      </w:tr>
    </w:tbl>
    <w:p w:rsidR="001A196B" w:rsidRDefault="001247B0">
      <w:pPr>
        <w:snapToGrid w:val="0"/>
        <w:spacing w:line="0" w:lineRule="atLeast"/>
        <w:jc w:val="center"/>
        <w:rPr>
          <w:szCs w:val="24"/>
        </w:rPr>
      </w:pPr>
    </w:p>
    <w:p w:rsidR="001A196B" w:rsidRDefault="00B7746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rsidRDefault="001247B0">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A22901">
        <w:tc>
          <w:tcPr>
            <w:tcW w:w="896" w:type="dxa"/>
            <w:vAlign w:val="center"/>
          </w:tcPr>
          <w:p w:rsidR="001A196B" w:rsidRDefault="00B77463">
            <w:pPr>
              <w:jc w:val="left"/>
              <w:rPr>
                <w:b/>
                <w:bCs/>
                <w:sz w:val="22"/>
                <w:szCs w:val="22"/>
                <w:lang w:val="en-GB"/>
              </w:rPr>
            </w:pPr>
            <w:r>
              <w:rPr>
                <w:rFonts w:hint="eastAsia"/>
                <w:b/>
                <w:bCs/>
                <w:sz w:val="22"/>
                <w:szCs w:val="22"/>
                <w:lang w:val="en-GB"/>
              </w:rPr>
              <w:t>分证书</w:t>
            </w:r>
          </w:p>
          <w:p w:rsidR="001A196B" w:rsidRDefault="00B77463">
            <w:pPr>
              <w:jc w:val="left"/>
              <w:rPr>
                <w:b/>
                <w:bCs/>
                <w:sz w:val="22"/>
                <w:szCs w:val="22"/>
              </w:rPr>
            </w:pPr>
            <w:r>
              <w:rPr>
                <w:b/>
                <w:bCs/>
                <w:sz w:val="22"/>
                <w:szCs w:val="22"/>
                <w:lang w:val="en-GB"/>
              </w:rPr>
              <w:t>Sub-cert</w:t>
            </w:r>
          </w:p>
        </w:tc>
        <w:tc>
          <w:tcPr>
            <w:tcW w:w="3088" w:type="dxa"/>
            <w:vAlign w:val="center"/>
          </w:tcPr>
          <w:p w:rsidR="001A196B" w:rsidRDefault="00B7746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rsidRDefault="00B7746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rsidRDefault="00B77463">
            <w:pPr>
              <w:rPr>
                <w:b/>
                <w:bCs/>
                <w:sz w:val="22"/>
                <w:szCs w:val="22"/>
                <w:lang w:val="en-GB"/>
              </w:rPr>
            </w:pPr>
            <w:r>
              <w:rPr>
                <w:rFonts w:hint="eastAsia"/>
                <w:b/>
                <w:bCs/>
                <w:sz w:val="22"/>
                <w:szCs w:val="22"/>
                <w:lang w:val="en-GB"/>
              </w:rPr>
              <w:t>组织机构代码</w:t>
            </w:r>
          </w:p>
          <w:p w:rsidR="001A196B" w:rsidRDefault="00B77463">
            <w:pPr>
              <w:rPr>
                <w:b/>
                <w:bCs/>
                <w:sz w:val="22"/>
                <w:szCs w:val="22"/>
              </w:rPr>
            </w:pPr>
            <w:r>
              <w:rPr>
                <w:rFonts w:hint="eastAsia"/>
                <w:b/>
                <w:bCs/>
                <w:sz w:val="22"/>
                <w:szCs w:val="22"/>
                <w:lang w:val="en-GB"/>
              </w:rPr>
              <w:t>Organization code</w:t>
            </w:r>
          </w:p>
        </w:tc>
        <w:tc>
          <w:tcPr>
            <w:tcW w:w="4466" w:type="dxa"/>
            <w:gridSpan w:val="2"/>
            <w:vAlign w:val="center"/>
          </w:tcPr>
          <w:p w:rsidR="001A196B" w:rsidRDefault="00B77463">
            <w:pPr>
              <w:rPr>
                <w:b/>
                <w:bCs/>
                <w:sz w:val="22"/>
                <w:szCs w:val="22"/>
                <w:lang w:val="en-GB"/>
              </w:rPr>
            </w:pPr>
            <w:r>
              <w:rPr>
                <w:rFonts w:hint="eastAsia"/>
                <w:b/>
                <w:bCs/>
                <w:sz w:val="22"/>
                <w:szCs w:val="22"/>
                <w:lang w:val="en-GB"/>
              </w:rPr>
              <w:t>认证范围</w:t>
            </w:r>
          </w:p>
          <w:p w:rsidR="001A196B" w:rsidRDefault="00B77463">
            <w:pPr>
              <w:rPr>
                <w:b/>
                <w:bCs/>
                <w:sz w:val="22"/>
                <w:szCs w:val="22"/>
              </w:rPr>
            </w:pPr>
            <w:r>
              <w:rPr>
                <w:b/>
                <w:bCs/>
                <w:sz w:val="22"/>
                <w:szCs w:val="22"/>
                <w:lang w:val="en-GB"/>
              </w:rPr>
              <w:t>Scope</w:t>
            </w:r>
          </w:p>
        </w:tc>
      </w:tr>
      <w:tr w:rsidR="00A22901">
        <w:trPr>
          <w:trHeight w:val="857"/>
        </w:trPr>
        <w:tc>
          <w:tcPr>
            <w:tcW w:w="896" w:type="dxa"/>
            <w:vMerge w:val="restart"/>
          </w:tcPr>
          <w:p w:rsidR="001A196B" w:rsidRDefault="00B77463">
            <w:pPr>
              <w:snapToGrid w:val="0"/>
              <w:spacing w:line="0" w:lineRule="atLeast"/>
              <w:rPr>
                <w:sz w:val="22"/>
                <w:szCs w:val="22"/>
              </w:rPr>
            </w:pPr>
            <w:r>
              <w:rPr>
                <w:rFonts w:hint="eastAsia"/>
                <w:sz w:val="22"/>
                <w:szCs w:val="22"/>
              </w:rPr>
              <w:t>01</w:t>
            </w:r>
          </w:p>
        </w:tc>
        <w:tc>
          <w:tcPr>
            <w:tcW w:w="3088" w:type="dxa"/>
          </w:tcPr>
          <w:p w:rsidR="001A196B" w:rsidRDefault="00B7746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rsidRDefault="00B77463">
            <w:pPr>
              <w:pStyle w:val="Body9pt"/>
              <w:spacing w:before="0" w:after="0"/>
              <w:jc w:val="left"/>
              <w:rPr>
                <w:rFonts w:cs="Arial"/>
                <w:b/>
                <w:bCs/>
                <w:sz w:val="22"/>
                <w:szCs w:val="22"/>
              </w:rPr>
            </w:pPr>
            <w:r>
              <w:rPr>
                <w:rFonts w:cs="Arial" w:hint="eastAsia"/>
                <w:b/>
                <w:bCs/>
                <w:sz w:val="22"/>
                <w:szCs w:val="22"/>
              </w:rPr>
              <w:t>注册地址：</w:t>
            </w:r>
          </w:p>
          <w:p w:rsidR="001A196B" w:rsidRDefault="00B77463">
            <w:pPr>
              <w:snapToGrid w:val="0"/>
              <w:spacing w:line="0" w:lineRule="atLeast"/>
              <w:rPr>
                <w:sz w:val="22"/>
                <w:szCs w:val="22"/>
              </w:rPr>
            </w:pPr>
            <w:r>
              <w:rPr>
                <w:rFonts w:cs="Arial" w:hint="eastAsia"/>
                <w:b/>
                <w:bCs/>
                <w:sz w:val="22"/>
                <w:szCs w:val="22"/>
              </w:rPr>
              <w:t>经营地址：</w:t>
            </w:r>
          </w:p>
        </w:tc>
        <w:tc>
          <w:tcPr>
            <w:tcW w:w="1512" w:type="dxa"/>
            <w:vMerge w:val="restart"/>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rFonts w:hint="eastAsia"/>
                <w:b/>
                <w:bCs/>
                <w:sz w:val="22"/>
                <w:szCs w:val="22"/>
                <w:lang w:val="en-GB"/>
              </w:rPr>
              <w:t>中文</w:t>
            </w:r>
          </w:p>
        </w:tc>
        <w:tc>
          <w:tcPr>
            <w:tcW w:w="3346" w:type="dxa"/>
          </w:tcPr>
          <w:p w:rsidR="001A196B" w:rsidRDefault="001247B0">
            <w:pPr>
              <w:snapToGrid w:val="0"/>
              <w:spacing w:line="0" w:lineRule="atLeast"/>
              <w:rPr>
                <w:sz w:val="22"/>
                <w:szCs w:val="22"/>
              </w:rPr>
            </w:pPr>
          </w:p>
        </w:tc>
      </w:tr>
      <w:tr w:rsidR="00A22901">
        <w:trPr>
          <w:trHeight w:val="580"/>
        </w:trPr>
        <w:tc>
          <w:tcPr>
            <w:tcW w:w="896" w:type="dxa"/>
            <w:vMerge/>
          </w:tcPr>
          <w:p w:rsidR="001A196B" w:rsidRDefault="001247B0">
            <w:pPr>
              <w:snapToGrid w:val="0"/>
              <w:spacing w:line="0" w:lineRule="atLeast"/>
              <w:rPr>
                <w:sz w:val="22"/>
                <w:szCs w:val="22"/>
              </w:rPr>
            </w:pPr>
          </w:p>
        </w:tc>
        <w:tc>
          <w:tcPr>
            <w:tcW w:w="3088" w:type="dxa"/>
          </w:tcPr>
          <w:p w:rsidR="001A196B" w:rsidRDefault="00B77463">
            <w:pPr>
              <w:pStyle w:val="Body9pt"/>
              <w:spacing w:before="0" w:after="0"/>
              <w:jc w:val="left"/>
              <w:rPr>
                <w:rFonts w:cs="Arial"/>
                <w:b/>
                <w:bCs/>
                <w:sz w:val="22"/>
                <w:szCs w:val="22"/>
              </w:rPr>
            </w:pPr>
            <w:r>
              <w:rPr>
                <w:rFonts w:cs="Arial"/>
                <w:b/>
                <w:bCs/>
                <w:sz w:val="22"/>
                <w:szCs w:val="22"/>
              </w:rPr>
              <w:t>Company Name – HQ</w:t>
            </w:r>
          </w:p>
          <w:p w:rsidR="001A196B" w:rsidRDefault="00B77463">
            <w:pPr>
              <w:pStyle w:val="Body9pt"/>
              <w:spacing w:before="0" w:after="0"/>
              <w:jc w:val="left"/>
              <w:rPr>
                <w:rFonts w:cs="Arial"/>
                <w:b/>
                <w:bCs/>
                <w:sz w:val="22"/>
                <w:szCs w:val="22"/>
              </w:rPr>
            </w:pPr>
            <w:r>
              <w:rPr>
                <w:rFonts w:cs="Arial"/>
                <w:b/>
                <w:bCs/>
                <w:sz w:val="22"/>
                <w:szCs w:val="22"/>
              </w:rPr>
              <w:t>Registration Address:</w:t>
            </w:r>
          </w:p>
          <w:p w:rsidR="001A196B" w:rsidRDefault="00B7746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b/>
                <w:bCs/>
                <w:sz w:val="22"/>
                <w:szCs w:val="22"/>
                <w:lang w:val="en-GB"/>
              </w:rPr>
              <w:t>English</w:t>
            </w:r>
          </w:p>
        </w:tc>
        <w:tc>
          <w:tcPr>
            <w:tcW w:w="3346" w:type="dxa"/>
          </w:tcPr>
          <w:p w:rsidR="001A196B" w:rsidRDefault="001247B0">
            <w:pPr>
              <w:snapToGrid w:val="0"/>
              <w:spacing w:line="0" w:lineRule="atLeast"/>
              <w:rPr>
                <w:sz w:val="22"/>
                <w:szCs w:val="22"/>
              </w:rPr>
            </w:pPr>
          </w:p>
        </w:tc>
      </w:tr>
      <w:tr w:rsidR="00A22901">
        <w:trPr>
          <w:trHeight w:val="848"/>
        </w:trPr>
        <w:tc>
          <w:tcPr>
            <w:tcW w:w="896" w:type="dxa"/>
            <w:vMerge w:val="restart"/>
          </w:tcPr>
          <w:p w:rsidR="001A196B" w:rsidRDefault="00B77463">
            <w:pPr>
              <w:snapToGrid w:val="0"/>
              <w:spacing w:line="0" w:lineRule="atLeast"/>
              <w:rPr>
                <w:sz w:val="22"/>
                <w:szCs w:val="22"/>
              </w:rPr>
            </w:pPr>
            <w:r>
              <w:rPr>
                <w:rFonts w:hint="eastAsia"/>
                <w:sz w:val="22"/>
                <w:szCs w:val="22"/>
              </w:rPr>
              <w:t>02</w:t>
            </w:r>
          </w:p>
        </w:tc>
        <w:tc>
          <w:tcPr>
            <w:tcW w:w="3088" w:type="dxa"/>
          </w:tcPr>
          <w:p w:rsidR="001A196B" w:rsidRDefault="00B7746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rsidRDefault="00B77463">
            <w:pPr>
              <w:pStyle w:val="Body9pt"/>
              <w:spacing w:before="0" w:after="0"/>
              <w:jc w:val="left"/>
              <w:rPr>
                <w:rFonts w:cs="Arial"/>
                <w:b/>
                <w:bCs/>
                <w:sz w:val="22"/>
                <w:szCs w:val="22"/>
              </w:rPr>
            </w:pPr>
            <w:r>
              <w:rPr>
                <w:rFonts w:cs="Arial" w:hint="eastAsia"/>
                <w:b/>
                <w:bCs/>
                <w:sz w:val="22"/>
                <w:szCs w:val="22"/>
              </w:rPr>
              <w:t>注册地址：</w:t>
            </w:r>
          </w:p>
          <w:p w:rsidR="001A196B" w:rsidRDefault="00B77463">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rFonts w:hint="eastAsia"/>
                <w:b/>
                <w:bCs/>
                <w:sz w:val="22"/>
                <w:szCs w:val="22"/>
                <w:lang w:val="en-GB"/>
              </w:rPr>
              <w:t>中文</w:t>
            </w:r>
          </w:p>
        </w:tc>
        <w:tc>
          <w:tcPr>
            <w:tcW w:w="3346" w:type="dxa"/>
          </w:tcPr>
          <w:p w:rsidR="001A196B" w:rsidRDefault="001247B0">
            <w:pPr>
              <w:snapToGrid w:val="0"/>
              <w:spacing w:line="0" w:lineRule="atLeast"/>
              <w:rPr>
                <w:sz w:val="22"/>
                <w:szCs w:val="22"/>
              </w:rPr>
            </w:pPr>
          </w:p>
        </w:tc>
      </w:tr>
      <w:tr w:rsidR="00A22901">
        <w:trPr>
          <w:trHeight w:val="872"/>
        </w:trPr>
        <w:tc>
          <w:tcPr>
            <w:tcW w:w="896" w:type="dxa"/>
            <w:vMerge/>
          </w:tcPr>
          <w:p w:rsidR="001A196B" w:rsidRDefault="001247B0">
            <w:pPr>
              <w:snapToGrid w:val="0"/>
              <w:spacing w:line="0" w:lineRule="atLeast"/>
              <w:rPr>
                <w:sz w:val="22"/>
                <w:szCs w:val="22"/>
              </w:rPr>
            </w:pPr>
          </w:p>
        </w:tc>
        <w:tc>
          <w:tcPr>
            <w:tcW w:w="3088" w:type="dxa"/>
          </w:tcPr>
          <w:p w:rsidR="001A196B" w:rsidRDefault="00B7746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B77463">
            <w:pPr>
              <w:pStyle w:val="Body9pt"/>
              <w:spacing w:before="0" w:after="0"/>
              <w:jc w:val="left"/>
              <w:rPr>
                <w:rFonts w:cs="Arial"/>
                <w:b/>
                <w:bCs/>
                <w:sz w:val="22"/>
                <w:szCs w:val="22"/>
              </w:rPr>
            </w:pPr>
            <w:r>
              <w:rPr>
                <w:rFonts w:cs="Arial"/>
                <w:b/>
                <w:bCs/>
                <w:sz w:val="22"/>
                <w:szCs w:val="22"/>
              </w:rPr>
              <w:t>Registration Address:</w:t>
            </w:r>
          </w:p>
          <w:p w:rsidR="001A196B" w:rsidRDefault="00B77463">
            <w:pPr>
              <w:pStyle w:val="Body9pt"/>
              <w:spacing w:before="0" w:after="0"/>
              <w:jc w:val="left"/>
              <w:rPr>
                <w:sz w:val="22"/>
                <w:szCs w:val="22"/>
              </w:rPr>
            </w:pPr>
            <w:r>
              <w:rPr>
                <w:rFonts w:cs="Arial"/>
                <w:b/>
                <w:bCs/>
                <w:sz w:val="22"/>
                <w:szCs w:val="22"/>
              </w:rPr>
              <w:t>Operation Address:</w:t>
            </w:r>
          </w:p>
        </w:tc>
        <w:tc>
          <w:tcPr>
            <w:tcW w:w="1512" w:type="dxa"/>
            <w:vMerge/>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b/>
                <w:bCs/>
                <w:sz w:val="22"/>
                <w:szCs w:val="22"/>
                <w:lang w:val="en-GB"/>
              </w:rPr>
              <w:t>English</w:t>
            </w:r>
          </w:p>
        </w:tc>
        <w:tc>
          <w:tcPr>
            <w:tcW w:w="3346" w:type="dxa"/>
          </w:tcPr>
          <w:p w:rsidR="001A196B" w:rsidRDefault="001247B0">
            <w:pPr>
              <w:snapToGrid w:val="0"/>
              <w:spacing w:line="0" w:lineRule="atLeast"/>
              <w:rPr>
                <w:sz w:val="22"/>
                <w:szCs w:val="22"/>
              </w:rPr>
            </w:pPr>
          </w:p>
        </w:tc>
      </w:tr>
      <w:tr w:rsidR="00A22901">
        <w:trPr>
          <w:trHeight w:val="804"/>
        </w:trPr>
        <w:tc>
          <w:tcPr>
            <w:tcW w:w="896" w:type="dxa"/>
            <w:vMerge w:val="restart"/>
          </w:tcPr>
          <w:p w:rsidR="001A196B" w:rsidRDefault="00B77463">
            <w:pPr>
              <w:snapToGrid w:val="0"/>
              <w:spacing w:line="0" w:lineRule="atLeast"/>
              <w:rPr>
                <w:sz w:val="22"/>
                <w:szCs w:val="22"/>
              </w:rPr>
            </w:pPr>
            <w:r>
              <w:rPr>
                <w:rFonts w:hint="eastAsia"/>
                <w:sz w:val="22"/>
                <w:szCs w:val="22"/>
              </w:rPr>
              <w:t>03</w:t>
            </w:r>
          </w:p>
        </w:tc>
        <w:tc>
          <w:tcPr>
            <w:tcW w:w="3088" w:type="dxa"/>
          </w:tcPr>
          <w:p w:rsidR="001A196B" w:rsidRDefault="00B7746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rsidRDefault="00B77463">
            <w:pPr>
              <w:pStyle w:val="Body9pt"/>
              <w:spacing w:before="0" w:after="0"/>
              <w:jc w:val="left"/>
              <w:rPr>
                <w:rFonts w:cs="Arial"/>
                <w:b/>
                <w:bCs/>
                <w:sz w:val="22"/>
                <w:szCs w:val="22"/>
              </w:rPr>
            </w:pPr>
            <w:r>
              <w:rPr>
                <w:rFonts w:cs="Arial" w:hint="eastAsia"/>
                <w:b/>
                <w:bCs/>
                <w:sz w:val="22"/>
                <w:szCs w:val="22"/>
              </w:rPr>
              <w:t>注册地址：</w:t>
            </w:r>
          </w:p>
          <w:p w:rsidR="001A196B" w:rsidRDefault="00B77463">
            <w:pPr>
              <w:rPr>
                <w:sz w:val="22"/>
                <w:szCs w:val="22"/>
              </w:rPr>
            </w:pPr>
            <w:r>
              <w:rPr>
                <w:rFonts w:cs="Arial" w:hint="eastAsia"/>
                <w:b/>
                <w:bCs/>
                <w:sz w:val="22"/>
                <w:szCs w:val="22"/>
              </w:rPr>
              <w:t>经营地址：</w:t>
            </w:r>
          </w:p>
        </w:tc>
        <w:tc>
          <w:tcPr>
            <w:tcW w:w="1512" w:type="dxa"/>
            <w:vMerge w:val="restart"/>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rFonts w:hint="eastAsia"/>
                <w:b/>
                <w:bCs/>
                <w:sz w:val="22"/>
                <w:szCs w:val="22"/>
                <w:lang w:val="en-GB"/>
              </w:rPr>
              <w:t>中文</w:t>
            </w:r>
          </w:p>
        </w:tc>
        <w:tc>
          <w:tcPr>
            <w:tcW w:w="3346" w:type="dxa"/>
          </w:tcPr>
          <w:p w:rsidR="001A196B" w:rsidRDefault="001247B0">
            <w:pPr>
              <w:snapToGrid w:val="0"/>
              <w:spacing w:line="0" w:lineRule="atLeast"/>
              <w:rPr>
                <w:sz w:val="22"/>
                <w:szCs w:val="22"/>
              </w:rPr>
            </w:pPr>
          </w:p>
        </w:tc>
      </w:tr>
      <w:tr w:rsidR="00A22901">
        <w:trPr>
          <w:trHeight w:val="809"/>
        </w:trPr>
        <w:tc>
          <w:tcPr>
            <w:tcW w:w="896" w:type="dxa"/>
            <w:vMerge/>
          </w:tcPr>
          <w:p w:rsidR="001A196B" w:rsidRDefault="001247B0">
            <w:pPr>
              <w:snapToGrid w:val="0"/>
              <w:spacing w:line="0" w:lineRule="atLeast"/>
              <w:rPr>
                <w:sz w:val="22"/>
                <w:szCs w:val="22"/>
              </w:rPr>
            </w:pPr>
          </w:p>
        </w:tc>
        <w:tc>
          <w:tcPr>
            <w:tcW w:w="3088" w:type="dxa"/>
          </w:tcPr>
          <w:p w:rsidR="001A196B" w:rsidRDefault="00B7746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B77463">
            <w:pPr>
              <w:pStyle w:val="Body9pt"/>
              <w:spacing w:before="0" w:after="0"/>
              <w:jc w:val="left"/>
              <w:rPr>
                <w:rFonts w:cs="Arial"/>
                <w:b/>
                <w:bCs/>
                <w:sz w:val="22"/>
                <w:szCs w:val="22"/>
              </w:rPr>
            </w:pPr>
            <w:r>
              <w:rPr>
                <w:rFonts w:cs="Arial"/>
                <w:b/>
                <w:bCs/>
                <w:sz w:val="22"/>
                <w:szCs w:val="22"/>
              </w:rPr>
              <w:t>Registration Address:</w:t>
            </w:r>
          </w:p>
          <w:p w:rsidR="001A196B" w:rsidRDefault="00B77463">
            <w:pPr>
              <w:rPr>
                <w:sz w:val="22"/>
                <w:szCs w:val="22"/>
              </w:rPr>
            </w:pPr>
            <w:r>
              <w:rPr>
                <w:rFonts w:cs="Arial"/>
                <w:b/>
                <w:bCs/>
                <w:sz w:val="22"/>
                <w:szCs w:val="22"/>
              </w:rPr>
              <w:t>Operation Address:</w:t>
            </w:r>
          </w:p>
        </w:tc>
        <w:tc>
          <w:tcPr>
            <w:tcW w:w="1512" w:type="dxa"/>
            <w:vMerge/>
          </w:tcPr>
          <w:p w:rsidR="001A196B" w:rsidRDefault="001247B0">
            <w:pPr>
              <w:snapToGrid w:val="0"/>
              <w:spacing w:line="0" w:lineRule="atLeast"/>
              <w:rPr>
                <w:sz w:val="22"/>
                <w:szCs w:val="22"/>
              </w:rPr>
            </w:pPr>
          </w:p>
        </w:tc>
        <w:tc>
          <w:tcPr>
            <w:tcW w:w="1120" w:type="dxa"/>
          </w:tcPr>
          <w:p w:rsidR="001A196B" w:rsidRDefault="00B77463">
            <w:pPr>
              <w:snapToGrid w:val="0"/>
              <w:spacing w:line="0" w:lineRule="atLeast"/>
              <w:rPr>
                <w:sz w:val="22"/>
                <w:szCs w:val="22"/>
              </w:rPr>
            </w:pPr>
            <w:r>
              <w:rPr>
                <w:b/>
                <w:bCs/>
                <w:sz w:val="22"/>
                <w:szCs w:val="22"/>
                <w:lang w:val="en-GB"/>
              </w:rPr>
              <w:t>English</w:t>
            </w:r>
          </w:p>
        </w:tc>
        <w:tc>
          <w:tcPr>
            <w:tcW w:w="3346" w:type="dxa"/>
          </w:tcPr>
          <w:p w:rsidR="001A196B" w:rsidRDefault="001247B0">
            <w:pPr>
              <w:snapToGrid w:val="0"/>
              <w:spacing w:line="0" w:lineRule="atLeast"/>
              <w:rPr>
                <w:sz w:val="22"/>
                <w:szCs w:val="22"/>
              </w:rPr>
            </w:pPr>
          </w:p>
        </w:tc>
      </w:tr>
      <w:tr w:rsidR="00A22901">
        <w:trPr>
          <w:trHeight w:val="1814"/>
        </w:trPr>
        <w:tc>
          <w:tcPr>
            <w:tcW w:w="896" w:type="dxa"/>
          </w:tcPr>
          <w:p w:rsidR="001A196B" w:rsidRDefault="001247B0">
            <w:pPr>
              <w:snapToGrid w:val="0"/>
              <w:spacing w:line="0" w:lineRule="atLeast"/>
              <w:rPr>
                <w:sz w:val="22"/>
                <w:szCs w:val="22"/>
              </w:rPr>
            </w:pPr>
          </w:p>
        </w:tc>
        <w:tc>
          <w:tcPr>
            <w:tcW w:w="3088" w:type="dxa"/>
          </w:tcPr>
          <w:p w:rsidR="001A196B" w:rsidRDefault="001247B0">
            <w:pPr>
              <w:snapToGrid w:val="0"/>
              <w:spacing w:line="0" w:lineRule="atLeast"/>
              <w:rPr>
                <w:sz w:val="22"/>
                <w:szCs w:val="22"/>
              </w:rPr>
            </w:pPr>
          </w:p>
          <w:p w:rsidR="001A196B" w:rsidRDefault="001247B0">
            <w:pPr>
              <w:snapToGrid w:val="0"/>
              <w:spacing w:line="0" w:lineRule="atLeast"/>
              <w:rPr>
                <w:sz w:val="22"/>
                <w:szCs w:val="22"/>
              </w:rPr>
            </w:pPr>
          </w:p>
          <w:p w:rsidR="001A196B" w:rsidRDefault="001247B0">
            <w:pPr>
              <w:snapToGrid w:val="0"/>
              <w:spacing w:line="0" w:lineRule="atLeast"/>
              <w:rPr>
                <w:sz w:val="22"/>
                <w:szCs w:val="22"/>
              </w:rPr>
            </w:pPr>
          </w:p>
          <w:p w:rsidR="001A196B" w:rsidRDefault="001247B0">
            <w:pPr>
              <w:snapToGrid w:val="0"/>
              <w:spacing w:line="0" w:lineRule="atLeast"/>
              <w:rPr>
                <w:sz w:val="22"/>
                <w:szCs w:val="22"/>
              </w:rPr>
            </w:pPr>
          </w:p>
          <w:p w:rsidR="001A196B" w:rsidRDefault="001247B0">
            <w:pPr>
              <w:snapToGrid w:val="0"/>
              <w:spacing w:line="0" w:lineRule="atLeast"/>
              <w:rPr>
                <w:sz w:val="22"/>
                <w:szCs w:val="22"/>
              </w:rPr>
            </w:pPr>
          </w:p>
        </w:tc>
        <w:tc>
          <w:tcPr>
            <w:tcW w:w="1512" w:type="dxa"/>
          </w:tcPr>
          <w:p w:rsidR="001A196B" w:rsidRDefault="001247B0">
            <w:pPr>
              <w:snapToGrid w:val="0"/>
              <w:spacing w:line="0" w:lineRule="atLeast"/>
              <w:rPr>
                <w:sz w:val="22"/>
                <w:szCs w:val="22"/>
              </w:rPr>
            </w:pPr>
          </w:p>
        </w:tc>
        <w:tc>
          <w:tcPr>
            <w:tcW w:w="1120" w:type="dxa"/>
          </w:tcPr>
          <w:p w:rsidR="001A196B" w:rsidRDefault="001247B0">
            <w:pPr>
              <w:snapToGrid w:val="0"/>
              <w:spacing w:line="0" w:lineRule="atLeast"/>
              <w:rPr>
                <w:sz w:val="22"/>
                <w:szCs w:val="22"/>
              </w:rPr>
            </w:pPr>
          </w:p>
        </w:tc>
        <w:tc>
          <w:tcPr>
            <w:tcW w:w="3346" w:type="dxa"/>
          </w:tcPr>
          <w:p w:rsidR="001A196B" w:rsidRDefault="001247B0">
            <w:pPr>
              <w:snapToGrid w:val="0"/>
              <w:spacing w:line="0" w:lineRule="atLeast"/>
              <w:rPr>
                <w:sz w:val="22"/>
                <w:szCs w:val="22"/>
              </w:rPr>
            </w:pPr>
          </w:p>
        </w:tc>
      </w:tr>
      <w:tr w:rsidR="00A22901">
        <w:tc>
          <w:tcPr>
            <w:tcW w:w="896" w:type="dxa"/>
          </w:tcPr>
          <w:p w:rsidR="001A196B" w:rsidRDefault="001247B0">
            <w:pPr>
              <w:snapToGrid w:val="0"/>
              <w:spacing w:line="0" w:lineRule="atLeast"/>
              <w:rPr>
                <w:sz w:val="22"/>
                <w:szCs w:val="22"/>
              </w:rPr>
            </w:pPr>
          </w:p>
        </w:tc>
        <w:tc>
          <w:tcPr>
            <w:tcW w:w="3088" w:type="dxa"/>
          </w:tcPr>
          <w:p w:rsidR="001A196B" w:rsidRDefault="001247B0">
            <w:pPr>
              <w:snapToGrid w:val="0"/>
              <w:spacing w:line="0" w:lineRule="atLeast"/>
              <w:rPr>
                <w:sz w:val="22"/>
                <w:szCs w:val="22"/>
              </w:rPr>
            </w:pPr>
          </w:p>
        </w:tc>
        <w:tc>
          <w:tcPr>
            <w:tcW w:w="1512" w:type="dxa"/>
          </w:tcPr>
          <w:p w:rsidR="001A196B" w:rsidRDefault="001247B0">
            <w:pPr>
              <w:snapToGrid w:val="0"/>
              <w:spacing w:line="0" w:lineRule="atLeast"/>
              <w:rPr>
                <w:sz w:val="22"/>
                <w:szCs w:val="22"/>
              </w:rPr>
            </w:pPr>
          </w:p>
        </w:tc>
        <w:tc>
          <w:tcPr>
            <w:tcW w:w="1120" w:type="dxa"/>
          </w:tcPr>
          <w:p w:rsidR="001A196B" w:rsidRDefault="001247B0">
            <w:pPr>
              <w:snapToGrid w:val="0"/>
              <w:spacing w:line="0" w:lineRule="atLeast"/>
              <w:rPr>
                <w:sz w:val="22"/>
                <w:szCs w:val="22"/>
              </w:rPr>
            </w:pPr>
          </w:p>
        </w:tc>
        <w:tc>
          <w:tcPr>
            <w:tcW w:w="3346" w:type="dxa"/>
          </w:tcPr>
          <w:p w:rsidR="001A196B" w:rsidRDefault="001247B0">
            <w:pPr>
              <w:snapToGrid w:val="0"/>
              <w:spacing w:line="0" w:lineRule="atLeast"/>
              <w:rPr>
                <w:sz w:val="22"/>
                <w:szCs w:val="22"/>
              </w:rPr>
            </w:pPr>
          </w:p>
        </w:tc>
      </w:tr>
      <w:tr w:rsidR="00A22901">
        <w:tc>
          <w:tcPr>
            <w:tcW w:w="9962" w:type="dxa"/>
            <w:gridSpan w:val="5"/>
          </w:tcPr>
          <w:p w:rsidR="001A196B" w:rsidRDefault="00B77463">
            <w:pPr>
              <w:ind w:firstLine="709"/>
              <w:jc w:val="center"/>
              <w:rPr>
                <w:b/>
                <w:bCs/>
                <w:sz w:val="22"/>
                <w:szCs w:val="22"/>
                <w:lang w:val="en-GB"/>
              </w:rPr>
            </w:pPr>
            <w:r>
              <w:rPr>
                <w:b/>
                <w:bCs/>
                <w:sz w:val="22"/>
                <w:szCs w:val="22"/>
                <w:lang w:val="en-GB"/>
              </w:rPr>
              <w:t>1 line for each location - add more pages if needed (put cursor in last box and press “Tab”)</w:t>
            </w:r>
          </w:p>
          <w:p w:rsidR="001A196B" w:rsidRDefault="00B7746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rsidRDefault="001247B0">
            <w:pPr>
              <w:snapToGrid w:val="0"/>
              <w:spacing w:line="0" w:lineRule="atLeast"/>
              <w:rPr>
                <w:sz w:val="22"/>
                <w:szCs w:val="22"/>
              </w:rPr>
            </w:pPr>
          </w:p>
        </w:tc>
      </w:tr>
    </w:tbl>
    <w:p w:rsidR="001A196B" w:rsidRDefault="001247B0">
      <w:pPr>
        <w:snapToGrid w:val="0"/>
        <w:spacing w:line="0" w:lineRule="atLeast"/>
      </w:pPr>
    </w:p>
    <w:p w:rsidR="001A196B" w:rsidRDefault="00B77463">
      <w:pPr>
        <w:snapToGrid w:val="0"/>
        <w:spacing w:line="0" w:lineRule="atLeast"/>
      </w:pPr>
      <w:r>
        <w:rPr>
          <w:rFonts w:hint="eastAsia"/>
        </w:rPr>
        <w:t>注：</w:t>
      </w:r>
    </w:p>
    <w:p w:rsidR="001A196B" w:rsidRDefault="00B77463">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1A196B" w:rsidRDefault="00B77463">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1A196B" w:rsidRDefault="00B77463">
      <w:pPr>
        <w:snapToGrid w:val="0"/>
        <w:spacing w:line="0" w:lineRule="atLeast"/>
      </w:pPr>
      <w:r>
        <w:rPr>
          <w:rFonts w:hint="eastAsia"/>
        </w:rPr>
        <w:t>3</w:t>
      </w:r>
      <w:r>
        <w:rPr>
          <w:rFonts w:hint="eastAsia"/>
        </w:rPr>
        <w:t>、请在申请认证组织名称处加盖公章；</w:t>
      </w:r>
    </w:p>
    <w:p w:rsidR="001A196B" w:rsidRDefault="00B77463">
      <w:pPr>
        <w:snapToGrid w:val="0"/>
        <w:spacing w:line="0" w:lineRule="atLeast"/>
      </w:pPr>
      <w:r>
        <w:rPr>
          <w:rFonts w:hint="eastAsia"/>
        </w:rPr>
        <w:t>4</w:t>
      </w:r>
      <w:r>
        <w:rPr>
          <w:rFonts w:hint="eastAsia"/>
        </w:rPr>
        <w:t>、组织三个地址一致时只需填写一个，其余填“同上”，不同时分别填写；</w:t>
      </w:r>
    </w:p>
    <w:p w:rsidR="001A196B" w:rsidRDefault="00B77463">
      <w:pPr>
        <w:snapToGrid w:val="0"/>
        <w:spacing w:line="0" w:lineRule="atLeast"/>
      </w:pPr>
      <w:r>
        <w:rPr>
          <w:rFonts w:hint="eastAsia"/>
        </w:rPr>
        <w:t>5</w:t>
      </w:r>
      <w:r>
        <w:rPr>
          <w:rFonts w:hint="eastAsia"/>
        </w:rPr>
        <w:t>、组织需自行提供英文版认证证书信息。</w:t>
      </w:r>
    </w:p>
    <w:p w:rsidR="001A196B" w:rsidRDefault="00B7746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rsidRDefault="00B77463">
      <w:pPr>
        <w:snapToGrid w:val="0"/>
        <w:spacing w:line="0" w:lineRule="atLeast"/>
      </w:pPr>
      <w:r>
        <w:rPr>
          <w:rFonts w:hint="eastAsia"/>
        </w:rPr>
        <w:t>7</w:t>
      </w:r>
      <w:r>
        <w:rPr>
          <w:rFonts w:hint="eastAsia"/>
        </w:rPr>
        <w:t>、翻译费用可直接与审核费用一同汇入我公司账户或由审核组长从现场带回。</w:t>
      </w:r>
    </w:p>
    <w:p w:rsidR="001A196B" w:rsidRDefault="001247B0">
      <w:pPr>
        <w:snapToGrid w:val="0"/>
        <w:spacing w:line="0" w:lineRule="atLeast"/>
      </w:pPr>
    </w:p>
    <w:p w:rsidR="001A196B" w:rsidRDefault="001247B0">
      <w:pPr>
        <w:snapToGrid w:val="0"/>
        <w:spacing w:line="0" w:lineRule="atLeast"/>
      </w:pPr>
    </w:p>
    <w:p w:rsidR="001A196B" w:rsidRDefault="001247B0">
      <w:pPr>
        <w:snapToGrid w:val="0"/>
        <w:spacing w:line="0" w:lineRule="atLeast"/>
      </w:pPr>
    </w:p>
    <w:p w:rsidR="001A196B" w:rsidRDefault="001247B0">
      <w:pPr>
        <w:snapToGrid w:val="0"/>
        <w:spacing w:line="0" w:lineRule="atLeast"/>
      </w:pPr>
    </w:p>
    <w:p w:rsidR="001A196B" w:rsidRDefault="00B77463">
      <w:pPr>
        <w:snapToGrid w:val="0"/>
        <w:spacing w:line="0" w:lineRule="atLeast"/>
      </w:pPr>
      <w:r>
        <w:rPr>
          <w:rFonts w:hint="eastAsia"/>
        </w:rPr>
        <w:lastRenderedPageBreak/>
        <w:t>附件</w:t>
      </w:r>
      <w:r>
        <w:rPr>
          <w:rFonts w:hint="eastAsia"/>
        </w:rPr>
        <w:t>2</w:t>
      </w:r>
      <w:r>
        <w:rPr>
          <w:rFonts w:hint="eastAsia"/>
        </w:rPr>
        <w:t>：</w:t>
      </w:r>
    </w:p>
    <w:p w:rsidR="001A196B" w:rsidRDefault="00B77463">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rsidRDefault="00B77463">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15" w:name="组织名称Add2"/>
      <w:r>
        <w:rPr>
          <w:rFonts w:hint="eastAsia"/>
          <w:b/>
          <w:color w:val="000000" w:themeColor="text1"/>
          <w:sz w:val="22"/>
          <w:szCs w:val="22"/>
        </w:rPr>
        <w:t>四川汇利实业有限公司</w:t>
      </w:r>
      <w:bookmarkEnd w:id="15"/>
      <w:r w:rsidR="007D5633">
        <w:rPr>
          <w:rFonts w:hint="eastAsia"/>
          <w:b/>
          <w:color w:val="000000" w:themeColor="text1"/>
          <w:sz w:val="22"/>
          <w:szCs w:val="22"/>
        </w:rPr>
        <w:t xml:space="preserve"> </w:t>
      </w:r>
      <w:r w:rsidR="007D5633">
        <w:rPr>
          <w:b/>
          <w:color w:val="000000" w:themeColor="text1"/>
          <w:sz w:val="22"/>
          <w:szCs w:val="22"/>
        </w:rPr>
        <w:t xml:space="preserve">                    </w:t>
      </w:r>
      <w:r>
        <w:rPr>
          <w:rFonts w:hint="eastAsia"/>
          <w:b/>
          <w:color w:val="000000" w:themeColor="text1"/>
          <w:sz w:val="22"/>
          <w:szCs w:val="22"/>
        </w:rPr>
        <w:t>证书注册号：</w:t>
      </w:r>
      <w:bookmarkStart w:id="16" w:name="证书编号Add1"/>
      <w:r>
        <w:rPr>
          <w:b/>
          <w:color w:val="000000" w:themeColor="text1"/>
          <w:sz w:val="22"/>
          <w:szCs w:val="22"/>
        </w:rPr>
        <w:t>R197EnMS220067</w:t>
      </w:r>
      <w:bookmarkEnd w:id="16"/>
    </w:p>
    <w:p w:rsidR="001A196B" w:rsidRDefault="00B77463">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17" w:name="生产地址"/>
      <w:r>
        <w:rPr>
          <w:b/>
          <w:color w:val="000000" w:themeColor="text1"/>
          <w:sz w:val="22"/>
          <w:szCs w:val="22"/>
        </w:rPr>
        <w:t>成都市高新区（西区）</w:t>
      </w:r>
      <w:proofErr w:type="gramStart"/>
      <w:r>
        <w:rPr>
          <w:b/>
          <w:color w:val="000000" w:themeColor="text1"/>
          <w:sz w:val="22"/>
          <w:szCs w:val="22"/>
        </w:rPr>
        <w:t>百叶路</w:t>
      </w:r>
      <w:proofErr w:type="gramEnd"/>
      <w:r>
        <w:rPr>
          <w:b/>
          <w:color w:val="000000" w:themeColor="text1"/>
          <w:sz w:val="22"/>
          <w:szCs w:val="22"/>
        </w:rPr>
        <w:t>53</w:t>
      </w:r>
      <w:r>
        <w:rPr>
          <w:b/>
          <w:color w:val="000000" w:themeColor="text1"/>
          <w:sz w:val="22"/>
          <w:szCs w:val="22"/>
        </w:rPr>
        <w:t>号</w:t>
      </w:r>
      <w:bookmarkEnd w:id="17"/>
    </w:p>
    <w:p w:rsidR="001A196B" w:rsidRDefault="00B77463">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rsidRDefault="00B77463" w:rsidP="007D5633">
      <w:pPr>
        <w:pStyle w:val="a3"/>
        <w:spacing w:line="400" w:lineRule="exact"/>
        <w:ind w:firstLineChars="500" w:firstLine="1104"/>
        <w:rPr>
          <w:b/>
          <w:color w:val="000000" w:themeColor="text1"/>
          <w:sz w:val="22"/>
          <w:szCs w:val="22"/>
        </w:rPr>
      </w:pPr>
      <w:r>
        <w:rPr>
          <w:rFonts w:hint="eastAsia"/>
          <w:b/>
          <w:color w:val="000000" w:themeColor="text1"/>
          <w:sz w:val="22"/>
          <w:szCs w:val="22"/>
        </w:rPr>
        <w:t>&amp;RB/T</w:t>
      </w:r>
      <w:r w:rsidR="007D5633" w:rsidRPr="007D5633">
        <w:rPr>
          <w:rFonts w:hint="eastAsia"/>
        </w:rPr>
        <w:t xml:space="preserve"> </w:t>
      </w:r>
      <w:r w:rsidR="007D5633" w:rsidRPr="007D5633">
        <w:rPr>
          <w:rFonts w:hint="eastAsia"/>
          <w:b/>
          <w:color w:val="000000" w:themeColor="text1"/>
          <w:sz w:val="22"/>
          <w:szCs w:val="22"/>
        </w:rPr>
        <w:t>RB/T 114-2014</w:t>
      </w:r>
      <w:r w:rsidR="007D5633" w:rsidRPr="007D5633">
        <w:rPr>
          <w:rFonts w:hint="eastAsia"/>
          <w:b/>
          <w:color w:val="000000" w:themeColor="text1"/>
          <w:sz w:val="22"/>
          <w:szCs w:val="22"/>
        </w:rPr>
        <w:t>能源管理体系</w:t>
      </w:r>
      <w:r w:rsidR="007D5633" w:rsidRPr="007D5633">
        <w:rPr>
          <w:rFonts w:hint="eastAsia"/>
          <w:b/>
          <w:color w:val="000000" w:themeColor="text1"/>
          <w:sz w:val="22"/>
          <w:szCs w:val="22"/>
        </w:rPr>
        <w:t xml:space="preserve"> </w:t>
      </w:r>
      <w:r w:rsidR="007D5633" w:rsidRPr="007D5633">
        <w:rPr>
          <w:rFonts w:hint="eastAsia"/>
          <w:b/>
          <w:color w:val="000000" w:themeColor="text1"/>
          <w:sz w:val="22"/>
          <w:szCs w:val="22"/>
        </w:rPr>
        <w:t>纯碱、焦化、橡塑制品、制药等化工企业认证要求</w:t>
      </w:r>
    </w:p>
    <w:tbl>
      <w:tblPr>
        <w:tblStyle w:val="a9"/>
        <w:tblW w:w="0" w:type="auto"/>
        <w:tblLook w:val="04A0" w:firstRow="1" w:lastRow="0" w:firstColumn="1" w:lastColumn="0" w:noHBand="0" w:noVBand="1"/>
      </w:tblPr>
      <w:tblGrid>
        <w:gridCol w:w="2036"/>
        <w:gridCol w:w="3884"/>
        <w:gridCol w:w="3686"/>
      </w:tblGrid>
      <w:tr w:rsidR="007D5633" w:rsidTr="00BD65BA">
        <w:tc>
          <w:tcPr>
            <w:tcW w:w="2036" w:type="dxa"/>
          </w:tcPr>
          <w:p w:rsidR="007D5633" w:rsidRDefault="007D5633" w:rsidP="00BD65B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3884" w:type="dxa"/>
          </w:tcPr>
          <w:p w:rsidR="007D5633" w:rsidRDefault="007D5633" w:rsidP="00BD65B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3686" w:type="dxa"/>
          </w:tcPr>
          <w:p w:rsidR="007D5633" w:rsidRDefault="007D5633" w:rsidP="00BD65B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7D5633" w:rsidTr="00BD65BA">
        <w:trPr>
          <w:trHeight w:val="315"/>
        </w:trPr>
        <w:tc>
          <w:tcPr>
            <w:tcW w:w="2036" w:type="dxa"/>
            <w:vMerge w:val="restart"/>
          </w:tcPr>
          <w:p w:rsidR="007D5633" w:rsidRDefault="007D5633" w:rsidP="00BD65BA">
            <w:pPr>
              <w:pStyle w:val="a3"/>
              <w:spacing w:line="400" w:lineRule="exact"/>
              <w:ind w:firstLine="0"/>
              <w:rPr>
                <w:sz w:val="20"/>
                <w:szCs w:val="22"/>
              </w:rPr>
            </w:pPr>
            <w:r>
              <w:rPr>
                <w:rFonts w:hint="eastAsia"/>
                <w:sz w:val="20"/>
                <w:szCs w:val="22"/>
              </w:rPr>
              <w:t>初次审核</w:t>
            </w:r>
          </w:p>
          <w:p w:rsidR="007D5633" w:rsidRDefault="007D5633" w:rsidP="00BD65BA">
            <w:pPr>
              <w:pStyle w:val="a3"/>
              <w:spacing w:line="400" w:lineRule="exact"/>
              <w:ind w:firstLine="0"/>
              <w:rPr>
                <w:sz w:val="20"/>
                <w:szCs w:val="22"/>
              </w:rPr>
            </w:pPr>
            <w:r>
              <w:rPr>
                <w:rFonts w:hint="eastAsia"/>
                <w:sz w:val="20"/>
                <w:szCs w:val="22"/>
                <w:u w:val="single"/>
              </w:rPr>
              <w:t>2022</w:t>
            </w:r>
            <w:r>
              <w:rPr>
                <w:rFonts w:hint="eastAsia"/>
                <w:sz w:val="20"/>
                <w:szCs w:val="22"/>
              </w:rPr>
              <w:t>年</w:t>
            </w:r>
            <w:r>
              <w:rPr>
                <w:rFonts w:hint="eastAsia"/>
                <w:sz w:val="20"/>
                <w:szCs w:val="22"/>
                <w:u w:val="single"/>
              </w:rPr>
              <w:t>03</w:t>
            </w:r>
            <w:r>
              <w:rPr>
                <w:rFonts w:hint="eastAsia"/>
                <w:sz w:val="20"/>
                <w:szCs w:val="22"/>
              </w:rPr>
              <w:t>月</w:t>
            </w:r>
          </w:p>
          <w:p w:rsidR="007D5633" w:rsidRDefault="007D5633" w:rsidP="00BD65BA">
            <w:pPr>
              <w:pStyle w:val="a3"/>
              <w:spacing w:line="400" w:lineRule="exact"/>
              <w:ind w:firstLine="0"/>
              <w:rPr>
                <w:rFonts w:ascii="宋体" w:hAnsi="宋体"/>
                <w:b/>
                <w:color w:val="000000" w:themeColor="text1"/>
                <w:sz w:val="24"/>
                <w:szCs w:val="24"/>
              </w:rPr>
            </w:pPr>
            <w:r>
              <w:rPr>
                <w:rFonts w:hint="eastAsia"/>
                <w:sz w:val="20"/>
                <w:szCs w:val="22"/>
                <w:u w:val="single"/>
              </w:rPr>
              <w:t>15~17</w:t>
            </w:r>
            <w:r>
              <w:rPr>
                <w:rFonts w:hint="eastAsia"/>
                <w:sz w:val="20"/>
                <w:szCs w:val="22"/>
              </w:rPr>
              <w:t>日</w:t>
            </w:r>
          </w:p>
        </w:tc>
        <w:tc>
          <w:tcPr>
            <w:tcW w:w="3884" w:type="dxa"/>
          </w:tcPr>
          <w:p w:rsidR="007D5633" w:rsidRDefault="007D5633" w:rsidP="00BD65BA">
            <w:pPr>
              <w:rPr>
                <w:sz w:val="20"/>
                <w:szCs w:val="22"/>
              </w:rPr>
            </w:pPr>
            <w:r>
              <w:rPr>
                <w:rFonts w:hint="eastAsia"/>
                <w:b/>
                <w:bCs/>
                <w:sz w:val="20"/>
                <w:szCs w:val="22"/>
              </w:rPr>
              <w:t>能耗统计期：</w:t>
            </w:r>
          </w:p>
          <w:p w:rsidR="007D5633" w:rsidRDefault="007D5633" w:rsidP="00BD65BA">
            <w:pPr>
              <w:pStyle w:val="a3"/>
              <w:spacing w:line="400" w:lineRule="exact"/>
              <w:ind w:firstLine="0"/>
              <w:rPr>
                <w:rFonts w:ascii="宋体" w:hAnsi="宋体"/>
                <w:b/>
                <w:color w:val="000000" w:themeColor="text1"/>
                <w:szCs w:val="24"/>
              </w:rPr>
            </w:pP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3686" w:type="dxa"/>
            <w:vMerge w:val="restart"/>
          </w:tcPr>
          <w:p w:rsidR="007D5633" w:rsidRPr="005C2EE2" w:rsidRDefault="007D5633" w:rsidP="00BD65BA">
            <w:pPr>
              <w:pStyle w:val="a3"/>
              <w:spacing w:line="400" w:lineRule="exact"/>
              <w:ind w:firstLine="0"/>
              <w:rPr>
                <w:sz w:val="20"/>
                <w:szCs w:val="22"/>
              </w:rPr>
            </w:pPr>
            <w:r w:rsidRPr="00460689">
              <w:rPr>
                <w:rFonts w:hint="eastAsia"/>
                <w:b/>
                <w:bCs/>
                <w:sz w:val="20"/>
                <w:szCs w:val="22"/>
                <w:lang w:val="zh-CN"/>
              </w:rPr>
              <w:t>边界：</w:t>
            </w:r>
            <w:r w:rsidRPr="005C2EE2">
              <w:rPr>
                <w:rFonts w:hint="eastAsia"/>
                <w:sz w:val="20"/>
                <w:szCs w:val="22"/>
              </w:rPr>
              <w:t>位于成都市高新区（西区）</w:t>
            </w:r>
            <w:proofErr w:type="gramStart"/>
            <w:r w:rsidRPr="005C2EE2">
              <w:rPr>
                <w:rFonts w:hint="eastAsia"/>
                <w:sz w:val="20"/>
                <w:szCs w:val="22"/>
              </w:rPr>
              <w:t>百叶路</w:t>
            </w:r>
            <w:proofErr w:type="gramEnd"/>
            <w:r w:rsidRPr="005C2EE2">
              <w:rPr>
                <w:rFonts w:hint="eastAsia"/>
                <w:sz w:val="20"/>
                <w:szCs w:val="22"/>
              </w:rPr>
              <w:t>53</w:t>
            </w:r>
            <w:r w:rsidRPr="005C2EE2">
              <w:rPr>
                <w:rFonts w:hint="eastAsia"/>
                <w:sz w:val="20"/>
                <w:szCs w:val="22"/>
              </w:rPr>
              <w:t>号的四川汇利实业有限公司</w:t>
            </w:r>
            <w:r w:rsidRPr="00460689">
              <w:rPr>
                <w:rFonts w:hint="eastAsia"/>
                <w:sz w:val="20"/>
                <w:szCs w:val="22"/>
              </w:rPr>
              <w:t>塑料薄膜制品、药用铝箔（药包材）、药用包装复合膜、袋、聚氯乙烯固体药用包装硬片，聚氯乙烯</w:t>
            </w:r>
            <w:r w:rsidRPr="00460689">
              <w:rPr>
                <w:rFonts w:hint="eastAsia"/>
                <w:sz w:val="20"/>
                <w:szCs w:val="22"/>
              </w:rPr>
              <w:t>/</w:t>
            </w:r>
            <w:r w:rsidRPr="00460689">
              <w:rPr>
                <w:rFonts w:hint="eastAsia"/>
                <w:sz w:val="20"/>
                <w:szCs w:val="22"/>
              </w:rPr>
              <w:t>低密度聚乙烯药用复合包装硬片、聚氯乙烯</w:t>
            </w:r>
            <w:r w:rsidRPr="00460689">
              <w:rPr>
                <w:rFonts w:hint="eastAsia"/>
                <w:sz w:val="20"/>
                <w:szCs w:val="22"/>
              </w:rPr>
              <w:t>/</w:t>
            </w:r>
            <w:r w:rsidRPr="00460689">
              <w:rPr>
                <w:rFonts w:hint="eastAsia"/>
                <w:sz w:val="20"/>
                <w:szCs w:val="22"/>
              </w:rPr>
              <w:t>聚偏二氯乙烯药用复合包装硬片、聚三氟氯乙烯</w:t>
            </w:r>
            <w:r w:rsidRPr="00460689">
              <w:rPr>
                <w:rFonts w:hint="eastAsia"/>
                <w:sz w:val="20"/>
                <w:szCs w:val="22"/>
              </w:rPr>
              <w:t>/</w:t>
            </w:r>
            <w:r w:rsidRPr="00460689">
              <w:rPr>
                <w:rFonts w:hint="eastAsia"/>
                <w:sz w:val="20"/>
                <w:szCs w:val="22"/>
              </w:rPr>
              <w:t>聚氯乙烯固体药用复合包装硬片的生产所涉及的能源</w:t>
            </w:r>
            <w:r>
              <w:rPr>
                <w:rFonts w:hint="eastAsia"/>
                <w:sz w:val="20"/>
                <w:szCs w:val="22"/>
              </w:rPr>
              <w:t>采购、加工、转换、使用等管理活动</w:t>
            </w:r>
            <w:r w:rsidRPr="005C2EE2">
              <w:rPr>
                <w:rFonts w:hint="eastAsia"/>
                <w:sz w:val="20"/>
                <w:szCs w:val="22"/>
              </w:rPr>
              <w:t>；</w:t>
            </w:r>
          </w:p>
          <w:p w:rsidR="007D5633" w:rsidRDefault="007D5633" w:rsidP="00BD65BA">
            <w:pPr>
              <w:pStyle w:val="a3"/>
              <w:spacing w:line="400" w:lineRule="exact"/>
              <w:ind w:firstLine="0"/>
              <w:rPr>
                <w:sz w:val="20"/>
                <w:szCs w:val="22"/>
              </w:rPr>
            </w:pPr>
            <w:r w:rsidRPr="00460689">
              <w:rPr>
                <w:rFonts w:hint="eastAsia"/>
                <w:b/>
                <w:bCs/>
                <w:sz w:val="20"/>
                <w:szCs w:val="22"/>
                <w:lang w:val="zh-CN"/>
              </w:rPr>
              <w:t>主要用能部门：</w:t>
            </w:r>
            <w:r>
              <w:rPr>
                <w:rFonts w:hint="eastAsia"/>
                <w:sz w:val="20"/>
                <w:szCs w:val="22"/>
              </w:rPr>
              <w:t>生产中心；</w:t>
            </w:r>
          </w:p>
          <w:p w:rsidR="007D5633" w:rsidRDefault="007D5633" w:rsidP="00BD65BA">
            <w:pPr>
              <w:pStyle w:val="a3"/>
              <w:spacing w:line="400" w:lineRule="exact"/>
              <w:ind w:firstLine="0"/>
              <w:rPr>
                <w:b/>
                <w:color w:val="000000" w:themeColor="text1"/>
                <w:sz w:val="22"/>
                <w:szCs w:val="22"/>
              </w:rPr>
            </w:pPr>
            <w:r w:rsidRPr="00460689">
              <w:rPr>
                <w:rFonts w:hint="eastAsia"/>
                <w:b/>
                <w:bCs/>
                <w:sz w:val="20"/>
                <w:szCs w:val="22"/>
                <w:lang w:val="zh-CN"/>
              </w:rPr>
              <w:t>辅助用能部门：</w:t>
            </w:r>
            <w:r>
              <w:rPr>
                <w:rFonts w:hint="eastAsia"/>
                <w:sz w:val="20"/>
                <w:szCs w:val="22"/>
              </w:rPr>
              <w:t>管理中心、技术中心、营销中心；</w:t>
            </w:r>
          </w:p>
        </w:tc>
      </w:tr>
      <w:tr w:rsidR="007D5633" w:rsidTr="00BD65BA">
        <w:trPr>
          <w:trHeight w:val="741"/>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pStyle w:val="a3"/>
              <w:spacing w:line="320" w:lineRule="exact"/>
              <w:ind w:firstLine="0"/>
              <w:rPr>
                <w:b/>
                <w:bCs/>
                <w:sz w:val="20"/>
              </w:rPr>
            </w:pPr>
            <w:r>
              <w:rPr>
                <w:rFonts w:hint="eastAsia"/>
                <w:b/>
                <w:bCs/>
                <w:sz w:val="20"/>
              </w:rPr>
              <w:t>产量（吨）：</w:t>
            </w:r>
            <w:r>
              <w:rPr>
                <w:rFonts w:hint="eastAsia"/>
                <w:sz w:val="20"/>
                <w:szCs w:val="22"/>
              </w:rPr>
              <w:t>46390</w:t>
            </w:r>
          </w:p>
          <w:p w:rsidR="007D5633" w:rsidRDefault="007D5633" w:rsidP="00BD65BA">
            <w:pPr>
              <w:pStyle w:val="a3"/>
              <w:spacing w:line="320" w:lineRule="exact"/>
              <w:ind w:firstLine="0"/>
              <w:rPr>
                <w:rFonts w:ascii="宋体" w:hAnsi="宋体"/>
                <w:b/>
                <w:color w:val="000000" w:themeColor="text1"/>
                <w:szCs w:val="24"/>
              </w:rPr>
            </w:pPr>
            <w:r>
              <w:rPr>
                <w:rFonts w:hint="eastAsia"/>
                <w:b/>
                <w:bCs/>
                <w:sz w:val="20"/>
              </w:rPr>
              <w:t>产值（万元）：</w:t>
            </w:r>
            <w:r>
              <w:rPr>
                <w:rFonts w:hint="eastAsia"/>
                <w:sz w:val="20"/>
                <w:szCs w:val="22"/>
              </w:rPr>
              <w:t>93828.57</w:t>
            </w:r>
          </w:p>
        </w:tc>
        <w:tc>
          <w:tcPr>
            <w:tcW w:w="3686" w:type="dxa"/>
            <w:vMerge/>
          </w:tcPr>
          <w:p w:rsidR="007D5633" w:rsidRDefault="007D5633" w:rsidP="00BD65BA">
            <w:pPr>
              <w:pStyle w:val="a3"/>
              <w:spacing w:line="320" w:lineRule="exact"/>
              <w:ind w:firstLine="0"/>
              <w:rPr>
                <w:sz w:val="20"/>
              </w:rPr>
            </w:pPr>
          </w:p>
        </w:tc>
      </w:tr>
      <w:tr w:rsidR="007D5633" w:rsidTr="00BD65BA">
        <w:trPr>
          <w:trHeight w:val="500"/>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pStyle w:val="a3"/>
              <w:spacing w:line="320" w:lineRule="exact"/>
              <w:ind w:firstLine="0"/>
              <w:rPr>
                <w:b/>
                <w:bCs/>
                <w:sz w:val="20"/>
                <w:szCs w:val="22"/>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rPr>
              <w:t>5279.66578</w:t>
            </w:r>
          </w:p>
          <w:p w:rsidR="007D5633" w:rsidRDefault="007D5633" w:rsidP="00BD65BA">
            <w:pPr>
              <w:pStyle w:val="a3"/>
              <w:spacing w:line="320" w:lineRule="exact"/>
              <w:ind w:firstLine="0"/>
              <w:rPr>
                <w:rFonts w:ascii="宋体" w:hAnsi="宋体"/>
                <w:b/>
                <w:color w:val="000000" w:themeColor="text1"/>
                <w:szCs w:val="24"/>
              </w:rPr>
            </w:pPr>
          </w:p>
        </w:tc>
        <w:tc>
          <w:tcPr>
            <w:tcW w:w="3686" w:type="dxa"/>
            <w:vMerge/>
          </w:tcPr>
          <w:p w:rsidR="007D5633" w:rsidRDefault="007D5633" w:rsidP="00BD65BA">
            <w:pPr>
              <w:pStyle w:val="a3"/>
              <w:spacing w:line="320" w:lineRule="exact"/>
              <w:ind w:firstLine="0"/>
              <w:rPr>
                <w:sz w:val="20"/>
              </w:rPr>
            </w:pPr>
          </w:p>
        </w:tc>
      </w:tr>
      <w:tr w:rsidR="007D5633" w:rsidTr="00BD65BA">
        <w:trPr>
          <w:trHeight w:val="694"/>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rPr>
                <w:b/>
                <w:bCs/>
                <w:sz w:val="20"/>
                <w:szCs w:val="22"/>
              </w:rPr>
            </w:pPr>
            <w:r>
              <w:rPr>
                <w:rFonts w:hint="eastAsia"/>
                <w:b/>
                <w:bCs/>
                <w:sz w:val="20"/>
                <w:szCs w:val="22"/>
              </w:rPr>
              <w:t>单位能耗：单位产品能耗</w:t>
            </w:r>
            <w:r>
              <w:rPr>
                <w:rFonts w:hint="eastAsia"/>
                <w:sz w:val="20"/>
                <w:szCs w:val="22"/>
              </w:rPr>
              <w:t>113.81kgce/t</w:t>
            </w:r>
          </w:p>
          <w:p w:rsidR="007D5633" w:rsidRPr="00435649" w:rsidRDefault="007D5633" w:rsidP="00BD65BA">
            <w:pPr>
              <w:rPr>
                <w:rFonts w:ascii="宋体" w:hAnsi="宋体"/>
                <w:b/>
                <w:color w:val="000000" w:themeColor="text1"/>
                <w:szCs w:val="24"/>
              </w:rPr>
            </w:pPr>
            <w:r>
              <w:rPr>
                <w:rFonts w:ascii="宋体" w:hAnsi="宋体"/>
                <w:b/>
                <w:color w:val="000000" w:themeColor="text1"/>
                <w:szCs w:val="24"/>
              </w:rPr>
              <w:t xml:space="preserve">        </w:t>
            </w:r>
            <w:r w:rsidRPr="00435649">
              <w:rPr>
                <w:rFonts w:hint="eastAsia"/>
                <w:b/>
                <w:bCs/>
                <w:sz w:val="20"/>
                <w:szCs w:val="22"/>
              </w:rPr>
              <w:t>单位产值能耗</w:t>
            </w:r>
            <w:r w:rsidRPr="00435649">
              <w:rPr>
                <w:rFonts w:hint="eastAsia"/>
                <w:sz w:val="20"/>
                <w:szCs w:val="22"/>
              </w:rPr>
              <w:t>5</w:t>
            </w:r>
            <w:r w:rsidRPr="00435649">
              <w:rPr>
                <w:sz w:val="20"/>
                <w:szCs w:val="22"/>
              </w:rPr>
              <w:t>6.27</w:t>
            </w:r>
            <w:r w:rsidRPr="00435649">
              <w:rPr>
                <w:rFonts w:hint="eastAsia"/>
                <w:sz w:val="20"/>
                <w:szCs w:val="22"/>
              </w:rPr>
              <w:t>kgce</w:t>
            </w:r>
            <w:r w:rsidRPr="00435649">
              <w:rPr>
                <w:sz w:val="20"/>
                <w:szCs w:val="22"/>
              </w:rPr>
              <w:t>/</w:t>
            </w:r>
            <w:r w:rsidRPr="00435649">
              <w:rPr>
                <w:rFonts w:hint="eastAsia"/>
                <w:sz w:val="20"/>
                <w:szCs w:val="22"/>
              </w:rPr>
              <w:t>万元</w:t>
            </w:r>
          </w:p>
        </w:tc>
        <w:tc>
          <w:tcPr>
            <w:tcW w:w="3686" w:type="dxa"/>
            <w:vMerge/>
          </w:tcPr>
          <w:p w:rsidR="007D5633" w:rsidRDefault="007D5633" w:rsidP="00BD65BA">
            <w:pPr>
              <w:pStyle w:val="a3"/>
              <w:spacing w:line="320" w:lineRule="exact"/>
              <w:ind w:firstLine="0"/>
              <w:rPr>
                <w:sz w:val="20"/>
              </w:rPr>
            </w:pPr>
          </w:p>
        </w:tc>
      </w:tr>
      <w:tr w:rsidR="007D5633" w:rsidTr="00BD65BA">
        <w:trPr>
          <w:trHeight w:val="599"/>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rPr>
                <w:sz w:val="20"/>
                <w:szCs w:val="22"/>
              </w:rPr>
            </w:pPr>
            <w:r>
              <w:rPr>
                <w:rFonts w:hint="eastAsia"/>
                <w:b/>
                <w:bCs/>
                <w:sz w:val="20"/>
                <w:szCs w:val="22"/>
              </w:rPr>
              <w:t>节能量（吨标准煤）：</w:t>
            </w:r>
          </w:p>
          <w:p w:rsidR="007D5633" w:rsidRDefault="007D5633" w:rsidP="00BD65BA">
            <w:pPr>
              <w:rPr>
                <w:sz w:val="20"/>
                <w:szCs w:val="22"/>
              </w:rPr>
            </w:pPr>
          </w:p>
        </w:tc>
        <w:tc>
          <w:tcPr>
            <w:tcW w:w="3686" w:type="dxa"/>
            <w:vMerge/>
          </w:tcPr>
          <w:p w:rsidR="007D5633" w:rsidRDefault="007D5633" w:rsidP="00BD65BA">
            <w:pPr>
              <w:pStyle w:val="a3"/>
              <w:spacing w:line="320" w:lineRule="exact"/>
              <w:ind w:firstLine="0"/>
              <w:rPr>
                <w:sz w:val="20"/>
              </w:rPr>
            </w:pPr>
          </w:p>
        </w:tc>
      </w:tr>
      <w:tr w:rsidR="007D5633" w:rsidTr="00BD65BA">
        <w:trPr>
          <w:trHeight w:val="315"/>
        </w:trPr>
        <w:tc>
          <w:tcPr>
            <w:tcW w:w="2036" w:type="dxa"/>
            <w:vMerge w:val="restart"/>
          </w:tcPr>
          <w:p w:rsidR="007D5633" w:rsidRDefault="007D5633" w:rsidP="00BD65BA">
            <w:pPr>
              <w:pStyle w:val="a3"/>
              <w:spacing w:line="400" w:lineRule="exact"/>
              <w:ind w:firstLine="0"/>
              <w:rPr>
                <w:sz w:val="20"/>
                <w:szCs w:val="22"/>
              </w:rPr>
            </w:pPr>
            <w:r>
              <w:rPr>
                <w:rFonts w:hint="eastAsia"/>
                <w:sz w:val="20"/>
                <w:szCs w:val="22"/>
              </w:rPr>
              <w:t>第一次监督审核</w:t>
            </w:r>
          </w:p>
          <w:p w:rsidR="007D5633" w:rsidRDefault="007D5633" w:rsidP="00BD65BA">
            <w:pPr>
              <w:pStyle w:val="a3"/>
              <w:spacing w:line="400" w:lineRule="exact"/>
              <w:ind w:firstLine="0"/>
              <w:rPr>
                <w:sz w:val="20"/>
                <w:szCs w:val="22"/>
              </w:rPr>
            </w:pPr>
            <w:r>
              <w:rPr>
                <w:rFonts w:hint="eastAsia"/>
                <w:sz w:val="20"/>
                <w:szCs w:val="22"/>
                <w:u w:val="single"/>
              </w:rPr>
              <w:t>20</w:t>
            </w:r>
            <w:r>
              <w:rPr>
                <w:sz w:val="20"/>
                <w:szCs w:val="22"/>
                <w:u w:val="single"/>
              </w:rPr>
              <w:t>23</w:t>
            </w:r>
            <w:r>
              <w:rPr>
                <w:rFonts w:hint="eastAsia"/>
                <w:sz w:val="20"/>
                <w:szCs w:val="22"/>
              </w:rPr>
              <w:t>年</w:t>
            </w:r>
            <w:r>
              <w:rPr>
                <w:sz w:val="20"/>
                <w:szCs w:val="22"/>
                <w:u w:val="single"/>
              </w:rPr>
              <w:t>02</w:t>
            </w:r>
            <w:r>
              <w:rPr>
                <w:rFonts w:hint="eastAsia"/>
                <w:sz w:val="20"/>
                <w:szCs w:val="22"/>
              </w:rPr>
              <w:t>月</w:t>
            </w:r>
          </w:p>
          <w:p w:rsidR="007D5633" w:rsidRDefault="007D5633" w:rsidP="00BD65BA">
            <w:pPr>
              <w:pStyle w:val="a3"/>
              <w:spacing w:line="400" w:lineRule="exact"/>
              <w:ind w:firstLine="0"/>
              <w:rPr>
                <w:rFonts w:ascii="宋体" w:hAnsi="宋体"/>
                <w:b/>
                <w:color w:val="000000" w:themeColor="text1"/>
                <w:sz w:val="24"/>
                <w:szCs w:val="24"/>
              </w:rPr>
            </w:pPr>
            <w:r>
              <w:rPr>
                <w:sz w:val="20"/>
                <w:szCs w:val="22"/>
                <w:u w:val="single"/>
              </w:rPr>
              <w:t>26</w:t>
            </w:r>
            <w:r>
              <w:rPr>
                <w:rFonts w:hint="eastAsia"/>
                <w:sz w:val="20"/>
                <w:szCs w:val="22"/>
                <w:u w:val="single"/>
              </w:rPr>
              <w:t>~</w:t>
            </w:r>
            <w:r>
              <w:rPr>
                <w:sz w:val="20"/>
                <w:szCs w:val="22"/>
                <w:u w:val="single"/>
              </w:rPr>
              <w:t>28</w:t>
            </w:r>
            <w:r>
              <w:rPr>
                <w:rFonts w:hint="eastAsia"/>
                <w:sz w:val="20"/>
                <w:szCs w:val="22"/>
              </w:rPr>
              <w:t>日</w:t>
            </w:r>
          </w:p>
        </w:tc>
        <w:tc>
          <w:tcPr>
            <w:tcW w:w="3884" w:type="dxa"/>
          </w:tcPr>
          <w:p w:rsidR="007D5633" w:rsidRDefault="007D5633" w:rsidP="00BD65BA">
            <w:pPr>
              <w:rPr>
                <w:sz w:val="20"/>
                <w:szCs w:val="22"/>
              </w:rPr>
            </w:pPr>
            <w:r>
              <w:rPr>
                <w:rFonts w:hint="eastAsia"/>
                <w:b/>
                <w:bCs/>
                <w:sz w:val="20"/>
                <w:szCs w:val="22"/>
              </w:rPr>
              <w:t>能耗统计期：</w:t>
            </w:r>
          </w:p>
          <w:p w:rsidR="007D5633" w:rsidRDefault="007D5633" w:rsidP="00BD65BA">
            <w:pPr>
              <w:pStyle w:val="a3"/>
              <w:spacing w:line="400" w:lineRule="exact"/>
              <w:ind w:firstLine="0"/>
              <w:rPr>
                <w:rFonts w:ascii="宋体" w:hAnsi="宋体"/>
                <w:b/>
                <w:color w:val="000000" w:themeColor="text1"/>
                <w:szCs w:val="24"/>
              </w:rPr>
            </w:pPr>
            <w:r>
              <w:rPr>
                <w:rFonts w:hint="eastAsia"/>
                <w:sz w:val="20"/>
                <w:szCs w:val="22"/>
                <w:u w:val="single"/>
              </w:rPr>
              <w:t>20</w:t>
            </w:r>
            <w:r>
              <w:rPr>
                <w:sz w:val="20"/>
                <w:szCs w:val="22"/>
                <w:u w:val="single"/>
              </w:rPr>
              <w:t>22</w:t>
            </w:r>
            <w:r>
              <w:rPr>
                <w:rFonts w:hint="eastAsia"/>
                <w:sz w:val="20"/>
                <w:szCs w:val="22"/>
              </w:rPr>
              <w:t>年</w:t>
            </w:r>
            <w:r>
              <w:rPr>
                <w:sz w:val="20"/>
                <w:szCs w:val="22"/>
                <w:u w:val="single"/>
              </w:rPr>
              <w:t>01</w:t>
            </w:r>
            <w:r>
              <w:rPr>
                <w:rFonts w:hint="eastAsia"/>
                <w:sz w:val="20"/>
                <w:szCs w:val="22"/>
              </w:rPr>
              <w:t>月</w:t>
            </w:r>
            <w:r>
              <w:rPr>
                <w:rFonts w:hint="eastAsia"/>
                <w:sz w:val="20"/>
                <w:szCs w:val="22"/>
              </w:rPr>
              <w:t>0</w:t>
            </w:r>
            <w:r>
              <w:rPr>
                <w:sz w:val="20"/>
                <w:szCs w:val="22"/>
              </w:rPr>
              <w:t>1</w:t>
            </w:r>
            <w:r>
              <w:rPr>
                <w:rFonts w:hint="eastAsia"/>
                <w:sz w:val="20"/>
                <w:szCs w:val="22"/>
              </w:rPr>
              <w:t>日至</w:t>
            </w:r>
            <w:r>
              <w:rPr>
                <w:rFonts w:hint="eastAsia"/>
                <w:sz w:val="20"/>
                <w:szCs w:val="22"/>
                <w:u w:val="single"/>
              </w:rPr>
              <w:t>20</w:t>
            </w:r>
            <w:r>
              <w:rPr>
                <w:sz w:val="20"/>
                <w:szCs w:val="22"/>
                <w:u w:val="single"/>
              </w:rPr>
              <w:t>22</w:t>
            </w:r>
            <w:r>
              <w:rPr>
                <w:rFonts w:hint="eastAsia"/>
                <w:sz w:val="20"/>
                <w:szCs w:val="22"/>
              </w:rPr>
              <w:t>年</w:t>
            </w:r>
            <w:r>
              <w:rPr>
                <w:sz w:val="20"/>
                <w:szCs w:val="22"/>
                <w:u w:val="single"/>
              </w:rPr>
              <w:t>12</w:t>
            </w:r>
            <w:r>
              <w:rPr>
                <w:rFonts w:hint="eastAsia"/>
                <w:sz w:val="20"/>
                <w:szCs w:val="22"/>
              </w:rPr>
              <w:t>月</w:t>
            </w:r>
            <w:r>
              <w:rPr>
                <w:sz w:val="20"/>
                <w:szCs w:val="22"/>
                <w:u w:val="single"/>
              </w:rPr>
              <w:t>31</w:t>
            </w:r>
            <w:r>
              <w:rPr>
                <w:rFonts w:hint="eastAsia"/>
                <w:sz w:val="20"/>
                <w:szCs w:val="22"/>
              </w:rPr>
              <w:t>日</w:t>
            </w:r>
          </w:p>
        </w:tc>
        <w:tc>
          <w:tcPr>
            <w:tcW w:w="3686" w:type="dxa"/>
            <w:vMerge w:val="restart"/>
          </w:tcPr>
          <w:p w:rsidR="007D5633" w:rsidRPr="00460689" w:rsidRDefault="007D5633" w:rsidP="00BD65BA">
            <w:pPr>
              <w:pStyle w:val="a3"/>
              <w:spacing w:line="400" w:lineRule="exact"/>
              <w:ind w:firstLine="0"/>
              <w:rPr>
                <w:sz w:val="20"/>
                <w:szCs w:val="22"/>
              </w:rPr>
            </w:pPr>
            <w:r w:rsidRPr="00460689">
              <w:rPr>
                <w:rFonts w:hint="eastAsia"/>
                <w:b/>
                <w:bCs/>
                <w:sz w:val="20"/>
                <w:szCs w:val="22"/>
                <w:lang w:val="zh-CN"/>
              </w:rPr>
              <w:t>边界：</w:t>
            </w:r>
            <w:r w:rsidRPr="00460689">
              <w:rPr>
                <w:rFonts w:hint="eastAsia"/>
                <w:sz w:val="20"/>
                <w:szCs w:val="22"/>
              </w:rPr>
              <w:t>位于成都市高新区（西区）</w:t>
            </w:r>
            <w:proofErr w:type="gramStart"/>
            <w:r w:rsidRPr="00460689">
              <w:rPr>
                <w:rFonts w:hint="eastAsia"/>
                <w:sz w:val="20"/>
                <w:szCs w:val="22"/>
              </w:rPr>
              <w:t>百叶路</w:t>
            </w:r>
            <w:proofErr w:type="gramEnd"/>
            <w:r w:rsidRPr="00460689">
              <w:rPr>
                <w:rFonts w:hint="eastAsia"/>
                <w:sz w:val="20"/>
                <w:szCs w:val="22"/>
              </w:rPr>
              <w:t>53</w:t>
            </w:r>
            <w:r w:rsidRPr="00460689">
              <w:rPr>
                <w:rFonts w:hint="eastAsia"/>
                <w:sz w:val="20"/>
                <w:szCs w:val="22"/>
              </w:rPr>
              <w:t>号的四川汇利实业有限公司塑料薄膜制品、药用铝箔（药包材）、药用包装复合膜、袋、聚氯乙烯固体药用包装硬片，聚氯乙烯</w:t>
            </w:r>
            <w:r w:rsidRPr="00460689">
              <w:rPr>
                <w:rFonts w:hint="eastAsia"/>
                <w:sz w:val="20"/>
                <w:szCs w:val="22"/>
              </w:rPr>
              <w:t>/</w:t>
            </w:r>
            <w:r w:rsidRPr="00460689">
              <w:rPr>
                <w:rFonts w:hint="eastAsia"/>
                <w:sz w:val="20"/>
                <w:szCs w:val="22"/>
              </w:rPr>
              <w:t>低密度聚乙烯药用复合包装硬片、聚氯乙烯</w:t>
            </w:r>
            <w:r w:rsidRPr="00460689">
              <w:rPr>
                <w:rFonts w:hint="eastAsia"/>
                <w:sz w:val="20"/>
                <w:szCs w:val="22"/>
              </w:rPr>
              <w:t>/</w:t>
            </w:r>
            <w:r w:rsidRPr="00460689">
              <w:rPr>
                <w:rFonts w:hint="eastAsia"/>
                <w:sz w:val="20"/>
                <w:szCs w:val="22"/>
              </w:rPr>
              <w:t>聚偏二氯乙烯药用复合包装硬片、聚三氟氯乙烯</w:t>
            </w:r>
            <w:r w:rsidRPr="00460689">
              <w:rPr>
                <w:rFonts w:hint="eastAsia"/>
                <w:sz w:val="20"/>
                <w:szCs w:val="22"/>
              </w:rPr>
              <w:t>/</w:t>
            </w:r>
            <w:r w:rsidRPr="00460689">
              <w:rPr>
                <w:rFonts w:hint="eastAsia"/>
                <w:sz w:val="20"/>
                <w:szCs w:val="22"/>
              </w:rPr>
              <w:t>聚氯乙烯固体药用复合包装硬片的生产所涉及的能源采购、加工、转换、使用等管理活动；</w:t>
            </w:r>
          </w:p>
          <w:p w:rsidR="007D5633" w:rsidRPr="00460689" w:rsidRDefault="007D5633" w:rsidP="00BD65BA">
            <w:pPr>
              <w:pStyle w:val="a3"/>
              <w:spacing w:line="400" w:lineRule="exact"/>
              <w:ind w:firstLine="0"/>
              <w:rPr>
                <w:sz w:val="20"/>
                <w:szCs w:val="22"/>
              </w:rPr>
            </w:pPr>
            <w:r w:rsidRPr="00460689">
              <w:rPr>
                <w:rFonts w:hint="eastAsia"/>
                <w:b/>
                <w:bCs/>
                <w:sz w:val="20"/>
                <w:szCs w:val="22"/>
                <w:lang w:val="zh-CN"/>
              </w:rPr>
              <w:t>主要用能部门：</w:t>
            </w:r>
            <w:r w:rsidRPr="00460689">
              <w:rPr>
                <w:rFonts w:hint="eastAsia"/>
                <w:sz w:val="20"/>
                <w:szCs w:val="22"/>
              </w:rPr>
              <w:t>生产中心；</w:t>
            </w:r>
          </w:p>
          <w:p w:rsidR="007D5633" w:rsidRDefault="007D5633" w:rsidP="00BD65BA">
            <w:pPr>
              <w:pStyle w:val="a3"/>
              <w:spacing w:line="400" w:lineRule="exact"/>
              <w:ind w:firstLine="0"/>
              <w:rPr>
                <w:rFonts w:ascii="宋体" w:hAnsi="宋体"/>
                <w:b/>
                <w:color w:val="000000" w:themeColor="text1"/>
                <w:sz w:val="24"/>
                <w:szCs w:val="24"/>
              </w:rPr>
            </w:pPr>
            <w:r w:rsidRPr="00460689">
              <w:rPr>
                <w:rFonts w:hint="eastAsia"/>
                <w:b/>
                <w:bCs/>
                <w:sz w:val="20"/>
                <w:szCs w:val="22"/>
                <w:lang w:val="zh-CN"/>
              </w:rPr>
              <w:t>辅助用能部门：</w:t>
            </w:r>
            <w:r w:rsidRPr="00460689">
              <w:rPr>
                <w:rFonts w:hint="eastAsia"/>
                <w:sz w:val="20"/>
                <w:szCs w:val="22"/>
              </w:rPr>
              <w:t>管理中心、技术中心、营销中心；</w:t>
            </w:r>
          </w:p>
        </w:tc>
      </w:tr>
      <w:tr w:rsidR="007D5633" w:rsidTr="00BD65BA">
        <w:trPr>
          <w:trHeight w:val="741"/>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pStyle w:val="a3"/>
              <w:spacing w:line="320" w:lineRule="exact"/>
              <w:ind w:firstLine="0"/>
              <w:rPr>
                <w:b/>
                <w:bCs/>
                <w:sz w:val="20"/>
              </w:rPr>
            </w:pPr>
            <w:r>
              <w:rPr>
                <w:rFonts w:hint="eastAsia"/>
                <w:b/>
                <w:bCs/>
                <w:sz w:val="20"/>
              </w:rPr>
              <w:t>产量：</w:t>
            </w:r>
            <w:r>
              <w:rPr>
                <w:rFonts w:hint="eastAsia"/>
                <w:b/>
                <w:bCs/>
                <w:sz w:val="20"/>
              </w:rPr>
              <w:t>5</w:t>
            </w:r>
            <w:r>
              <w:rPr>
                <w:b/>
                <w:bCs/>
                <w:sz w:val="20"/>
              </w:rPr>
              <w:t>4147</w:t>
            </w:r>
            <w:r w:rsidR="007B4E06">
              <w:rPr>
                <w:rFonts w:hint="eastAsia"/>
                <w:b/>
                <w:bCs/>
                <w:sz w:val="20"/>
              </w:rPr>
              <w:t>t</w:t>
            </w:r>
          </w:p>
          <w:p w:rsidR="007D5633" w:rsidRDefault="007D5633" w:rsidP="00BD65BA">
            <w:pPr>
              <w:pStyle w:val="a3"/>
              <w:spacing w:line="320" w:lineRule="exact"/>
              <w:ind w:firstLine="0"/>
              <w:rPr>
                <w:rFonts w:ascii="宋体" w:hAnsi="宋体"/>
                <w:b/>
                <w:color w:val="000000" w:themeColor="text1"/>
                <w:szCs w:val="24"/>
              </w:rPr>
            </w:pPr>
            <w:r>
              <w:rPr>
                <w:rFonts w:hint="eastAsia"/>
                <w:b/>
                <w:bCs/>
                <w:sz w:val="20"/>
              </w:rPr>
              <w:t>产值（万元）：</w:t>
            </w:r>
            <w:r>
              <w:rPr>
                <w:rFonts w:hint="eastAsia"/>
                <w:b/>
                <w:bCs/>
                <w:sz w:val="20"/>
              </w:rPr>
              <w:t>1</w:t>
            </w:r>
            <w:r w:rsidR="007B4E06">
              <w:rPr>
                <w:b/>
                <w:bCs/>
                <w:sz w:val="20"/>
              </w:rPr>
              <w:t>08492.41</w:t>
            </w:r>
          </w:p>
        </w:tc>
        <w:tc>
          <w:tcPr>
            <w:tcW w:w="3686" w:type="dxa"/>
            <w:vMerge/>
          </w:tcPr>
          <w:p w:rsidR="007D5633" w:rsidRDefault="007D5633" w:rsidP="00BD65BA">
            <w:pPr>
              <w:pStyle w:val="a3"/>
              <w:spacing w:line="320" w:lineRule="exact"/>
              <w:ind w:firstLine="0"/>
              <w:rPr>
                <w:sz w:val="20"/>
              </w:rPr>
            </w:pPr>
          </w:p>
        </w:tc>
      </w:tr>
      <w:tr w:rsidR="007D5633" w:rsidTr="007B4E06">
        <w:trPr>
          <w:trHeight w:val="543"/>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Pr="007B4E06" w:rsidRDefault="007D5633" w:rsidP="00BD65BA">
            <w:pPr>
              <w:pStyle w:val="a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zh-CN"/>
              </w:rPr>
              <w:t>5</w:t>
            </w:r>
            <w:r>
              <w:rPr>
                <w:b/>
                <w:bCs/>
                <w:sz w:val="20"/>
                <w:szCs w:val="22"/>
                <w:lang w:val="zh-CN"/>
              </w:rPr>
              <w:t>806.35555</w:t>
            </w:r>
          </w:p>
        </w:tc>
        <w:tc>
          <w:tcPr>
            <w:tcW w:w="3686" w:type="dxa"/>
            <w:vMerge/>
          </w:tcPr>
          <w:p w:rsidR="007D5633" w:rsidRDefault="007D5633" w:rsidP="00BD65BA">
            <w:pPr>
              <w:pStyle w:val="a3"/>
              <w:spacing w:line="320" w:lineRule="exact"/>
              <w:ind w:firstLine="0"/>
              <w:rPr>
                <w:sz w:val="20"/>
              </w:rPr>
            </w:pPr>
          </w:p>
        </w:tc>
      </w:tr>
      <w:tr w:rsidR="007D5633" w:rsidTr="00BD65BA">
        <w:trPr>
          <w:trHeight w:val="591"/>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Pr="00435649" w:rsidRDefault="007D5633" w:rsidP="00BD65BA">
            <w:pPr>
              <w:rPr>
                <w:b/>
                <w:bCs/>
                <w:sz w:val="20"/>
                <w:szCs w:val="22"/>
              </w:rPr>
            </w:pPr>
            <w:r w:rsidRPr="00435649">
              <w:rPr>
                <w:rFonts w:hint="eastAsia"/>
                <w:b/>
                <w:bCs/>
                <w:sz w:val="20"/>
                <w:szCs w:val="22"/>
              </w:rPr>
              <w:t>单位能耗：单</w:t>
            </w:r>
            <w:bookmarkStart w:id="18" w:name="_GoBack"/>
            <w:bookmarkEnd w:id="18"/>
            <w:r w:rsidRPr="00435649">
              <w:rPr>
                <w:rFonts w:hint="eastAsia"/>
                <w:b/>
                <w:bCs/>
                <w:sz w:val="20"/>
                <w:szCs w:val="22"/>
              </w:rPr>
              <w:t>位产品能耗</w:t>
            </w:r>
            <w:r>
              <w:rPr>
                <w:rFonts w:hint="eastAsia"/>
                <w:b/>
                <w:bCs/>
                <w:sz w:val="20"/>
                <w:szCs w:val="22"/>
              </w:rPr>
              <w:t>1</w:t>
            </w:r>
            <w:r>
              <w:rPr>
                <w:b/>
                <w:bCs/>
                <w:sz w:val="20"/>
                <w:szCs w:val="22"/>
              </w:rPr>
              <w:t>07.23</w:t>
            </w:r>
            <w:r w:rsidRPr="00435649">
              <w:rPr>
                <w:rFonts w:hint="eastAsia"/>
                <w:b/>
                <w:bCs/>
                <w:sz w:val="20"/>
                <w:szCs w:val="22"/>
              </w:rPr>
              <w:t>kgce/t</w:t>
            </w:r>
          </w:p>
          <w:p w:rsidR="007D5633" w:rsidRDefault="007D5633" w:rsidP="00BD65BA">
            <w:pPr>
              <w:rPr>
                <w:rFonts w:ascii="宋体" w:hAnsi="宋体"/>
                <w:b/>
                <w:color w:val="000000" w:themeColor="text1"/>
                <w:szCs w:val="24"/>
              </w:rPr>
            </w:pPr>
            <w:r w:rsidRPr="00435649">
              <w:rPr>
                <w:rFonts w:hint="eastAsia"/>
                <w:b/>
                <w:bCs/>
                <w:sz w:val="20"/>
                <w:szCs w:val="22"/>
              </w:rPr>
              <w:t xml:space="preserve">        </w:t>
            </w:r>
            <w:r>
              <w:rPr>
                <w:b/>
                <w:bCs/>
                <w:sz w:val="20"/>
                <w:szCs w:val="22"/>
              </w:rPr>
              <w:t xml:space="preserve">  </w:t>
            </w:r>
            <w:r w:rsidRPr="00435649">
              <w:rPr>
                <w:rFonts w:hint="eastAsia"/>
                <w:b/>
                <w:bCs/>
                <w:sz w:val="20"/>
                <w:szCs w:val="22"/>
              </w:rPr>
              <w:t>单位产值能耗</w:t>
            </w:r>
            <w:r w:rsidR="007B4E06">
              <w:rPr>
                <w:b/>
                <w:bCs/>
                <w:sz w:val="20"/>
                <w:szCs w:val="22"/>
              </w:rPr>
              <w:t>53.52</w:t>
            </w:r>
            <w:r w:rsidRPr="00435649">
              <w:rPr>
                <w:rFonts w:hint="eastAsia"/>
                <w:b/>
                <w:bCs/>
                <w:sz w:val="20"/>
                <w:szCs w:val="22"/>
              </w:rPr>
              <w:t>kgce/</w:t>
            </w:r>
            <w:r w:rsidRPr="00435649">
              <w:rPr>
                <w:rFonts w:hint="eastAsia"/>
                <w:b/>
                <w:bCs/>
                <w:sz w:val="20"/>
                <w:szCs w:val="22"/>
              </w:rPr>
              <w:t>万元</w:t>
            </w:r>
          </w:p>
        </w:tc>
        <w:tc>
          <w:tcPr>
            <w:tcW w:w="3686" w:type="dxa"/>
            <w:vMerge/>
          </w:tcPr>
          <w:p w:rsidR="007D5633" w:rsidRDefault="007D5633" w:rsidP="00BD65BA">
            <w:pPr>
              <w:pStyle w:val="a3"/>
              <w:spacing w:line="320" w:lineRule="exact"/>
              <w:ind w:firstLine="0"/>
              <w:rPr>
                <w:sz w:val="20"/>
              </w:rPr>
            </w:pPr>
          </w:p>
        </w:tc>
      </w:tr>
      <w:tr w:rsidR="007D5633" w:rsidTr="00BD65BA">
        <w:trPr>
          <w:trHeight w:val="665"/>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rPr>
                <w:sz w:val="20"/>
                <w:szCs w:val="22"/>
              </w:rPr>
            </w:pPr>
            <w:r>
              <w:rPr>
                <w:rFonts w:hint="eastAsia"/>
                <w:b/>
                <w:bCs/>
                <w:sz w:val="20"/>
                <w:szCs w:val="22"/>
              </w:rPr>
              <w:t>节能量（吨标准煤）：</w:t>
            </w:r>
          </w:p>
          <w:p w:rsidR="007D5633" w:rsidRDefault="007D5633" w:rsidP="00BD65BA">
            <w:pPr>
              <w:rPr>
                <w:sz w:val="20"/>
                <w:szCs w:val="22"/>
              </w:rPr>
            </w:pPr>
          </w:p>
        </w:tc>
        <w:tc>
          <w:tcPr>
            <w:tcW w:w="3686" w:type="dxa"/>
            <w:vMerge/>
          </w:tcPr>
          <w:p w:rsidR="007D5633" w:rsidRDefault="007D5633" w:rsidP="00BD65BA">
            <w:pPr>
              <w:pStyle w:val="a3"/>
              <w:spacing w:line="320" w:lineRule="exact"/>
              <w:ind w:firstLine="0"/>
              <w:rPr>
                <w:sz w:val="20"/>
              </w:rPr>
            </w:pPr>
          </w:p>
        </w:tc>
      </w:tr>
      <w:tr w:rsidR="007D5633" w:rsidTr="00BD65BA">
        <w:trPr>
          <w:trHeight w:val="315"/>
        </w:trPr>
        <w:tc>
          <w:tcPr>
            <w:tcW w:w="2036" w:type="dxa"/>
            <w:vMerge w:val="restart"/>
          </w:tcPr>
          <w:p w:rsidR="007D5633" w:rsidRDefault="007D5633" w:rsidP="00BD65BA">
            <w:pPr>
              <w:pStyle w:val="a3"/>
              <w:spacing w:line="400" w:lineRule="exact"/>
              <w:ind w:firstLine="0"/>
              <w:rPr>
                <w:sz w:val="20"/>
                <w:szCs w:val="22"/>
              </w:rPr>
            </w:pPr>
            <w:r>
              <w:rPr>
                <w:rFonts w:hint="eastAsia"/>
                <w:sz w:val="20"/>
                <w:szCs w:val="22"/>
              </w:rPr>
              <w:t>第二次监督审核</w:t>
            </w:r>
          </w:p>
          <w:p w:rsidR="007D5633" w:rsidRDefault="007D5633" w:rsidP="00BD65BA">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7D5633" w:rsidRDefault="007D5633" w:rsidP="00BD65BA">
            <w:pPr>
              <w:pStyle w:val="a3"/>
              <w:spacing w:line="400" w:lineRule="exact"/>
              <w:ind w:firstLine="0"/>
              <w:rPr>
                <w:rFonts w:ascii="宋体" w:hAnsi="宋体"/>
                <w:b/>
                <w:color w:val="000000" w:themeColor="text1"/>
                <w:sz w:val="24"/>
                <w:szCs w:val="24"/>
              </w:rPr>
            </w:pPr>
            <w:r>
              <w:rPr>
                <w:rFonts w:hint="eastAsia"/>
                <w:sz w:val="20"/>
                <w:szCs w:val="22"/>
                <w:u w:val="single"/>
              </w:rPr>
              <w:lastRenderedPageBreak/>
              <w:t>XX~XX</w:t>
            </w:r>
            <w:r>
              <w:rPr>
                <w:rFonts w:hint="eastAsia"/>
                <w:sz w:val="20"/>
                <w:szCs w:val="22"/>
              </w:rPr>
              <w:t>日</w:t>
            </w:r>
          </w:p>
        </w:tc>
        <w:tc>
          <w:tcPr>
            <w:tcW w:w="3884" w:type="dxa"/>
          </w:tcPr>
          <w:p w:rsidR="007D5633" w:rsidRDefault="007D5633" w:rsidP="00BD65BA">
            <w:pPr>
              <w:rPr>
                <w:sz w:val="20"/>
                <w:szCs w:val="22"/>
              </w:rPr>
            </w:pPr>
            <w:r>
              <w:rPr>
                <w:rFonts w:hint="eastAsia"/>
                <w:b/>
                <w:bCs/>
                <w:sz w:val="20"/>
                <w:szCs w:val="22"/>
              </w:rPr>
              <w:lastRenderedPageBreak/>
              <w:t>能耗统计期：</w:t>
            </w:r>
          </w:p>
          <w:p w:rsidR="007D5633" w:rsidRDefault="007D5633" w:rsidP="00BD65BA">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686" w:type="dxa"/>
            <w:vMerge w:val="restart"/>
          </w:tcPr>
          <w:p w:rsidR="007D5633" w:rsidRDefault="007D5633" w:rsidP="00BD65BA">
            <w:pPr>
              <w:pStyle w:val="a3"/>
              <w:spacing w:line="320" w:lineRule="exact"/>
              <w:ind w:firstLine="0"/>
              <w:rPr>
                <w:rFonts w:ascii="宋体" w:hAnsi="宋体"/>
                <w:b/>
                <w:color w:val="000000" w:themeColor="text1"/>
                <w:sz w:val="24"/>
                <w:szCs w:val="24"/>
              </w:rPr>
            </w:pPr>
          </w:p>
        </w:tc>
      </w:tr>
      <w:tr w:rsidR="007D5633" w:rsidTr="00BD65BA">
        <w:trPr>
          <w:trHeight w:val="741"/>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pStyle w:val="a3"/>
              <w:spacing w:line="320" w:lineRule="exact"/>
              <w:ind w:firstLine="0"/>
              <w:rPr>
                <w:b/>
                <w:bCs/>
                <w:sz w:val="20"/>
              </w:rPr>
            </w:pPr>
            <w:r>
              <w:rPr>
                <w:rFonts w:hint="eastAsia"/>
                <w:b/>
                <w:bCs/>
                <w:sz w:val="20"/>
              </w:rPr>
              <w:t>产量：</w:t>
            </w:r>
          </w:p>
          <w:p w:rsidR="007D5633" w:rsidRDefault="007D5633" w:rsidP="00BD65BA">
            <w:pPr>
              <w:pStyle w:val="a3"/>
              <w:spacing w:line="320" w:lineRule="exact"/>
              <w:ind w:firstLine="0"/>
              <w:rPr>
                <w:rFonts w:ascii="宋体" w:hAnsi="宋体"/>
                <w:b/>
                <w:color w:val="000000" w:themeColor="text1"/>
                <w:szCs w:val="24"/>
              </w:rPr>
            </w:pPr>
            <w:r>
              <w:rPr>
                <w:rFonts w:hint="eastAsia"/>
                <w:b/>
                <w:bCs/>
                <w:sz w:val="20"/>
              </w:rPr>
              <w:t>产值（万元）：</w:t>
            </w:r>
          </w:p>
        </w:tc>
        <w:tc>
          <w:tcPr>
            <w:tcW w:w="3686" w:type="dxa"/>
            <w:vMerge/>
          </w:tcPr>
          <w:p w:rsidR="007D5633" w:rsidRDefault="007D5633" w:rsidP="00BD65BA">
            <w:pPr>
              <w:pStyle w:val="a3"/>
              <w:spacing w:line="320" w:lineRule="exact"/>
              <w:ind w:firstLine="0"/>
              <w:rPr>
                <w:sz w:val="20"/>
              </w:rPr>
            </w:pPr>
          </w:p>
        </w:tc>
      </w:tr>
      <w:tr w:rsidR="007D5633" w:rsidTr="00BD65BA">
        <w:trPr>
          <w:trHeight w:val="705"/>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7D5633" w:rsidRDefault="007D5633" w:rsidP="00BD65BA">
            <w:pPr>
              <w:pStyle w:val="a3"/>
              <w:spacing w:line="320" w:lineRule="exact"/>
              <w:ind w:firstLine="0"/>
              <w:rPr>
                <w:rFonts w:ascii="宋体" w:hAnsi="宋体"/>
                <w:b/>
                <w:color w:val="000000" w:themeColor="text1"/>
                <w:szCs w:val="24"/>
              </w:rPr>
            </w:pPr>
          </w:p>
        </w:tc>
        <w:tc>
          <w:tcPr>
            <w:tcW w:w="3686" w:type="dxa"/>
            <w:vMerge/>
          </w:tcPr>
          <w:p w:rsidR="007D5633" w:rsidRDefault="007D5633" w:rsidP="00BD65BA">
            <w:pPr>
              <w:pStyle w:val="a3"/>
              <w:spacing w:line="320" w:lineRule="exact"/>
              <w:ind w:firstLine="0"/>
              <w:rPr>
                <w:sz w:val="20"/>
              </w:rPr>
            </w:pPr>
          </w:p>
        </w:tc>
      </w:tr>
      <w:tr w:rsidR="007D5633" w:rsidTr="00BD65BA">
        <w:trPr>
          <w:trHeight w:val="733"/>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rPr>
                <w:b/>
                <w:bCs/>
                <w:sz w:val="20"/>
                <w:szCs w:val="22"/>
              </w:rPr>
            </w:pPr>
            <w:r>
              <w:rPr>
                <w:rFonts w:hint="eastAsia"/>
                <w:b/>
                <w:bCs/>
                <w:sz w:val="20"/>
                <w:szCs w:val="22"/>
              </w:rPr>
              <w:t>单位能耗：</w:t>
            </w:r>
          </w:p>
          <w:p w:rsidR="007D5633" w:rsidRDefault="007D5633" w:rsidP="00BD65BA">
            <w:pPr>
              <w:rPr>
                <w:rFonts w:ascii="宋体" w:hAnsi="宋体"/>
                <w:b/>
                <w:color w:val="000000" w:themeColor="text1"/>
                <w:szCs w:val="24"/>
              </w:rPr>
            </w:pPr>
          </w:p>
        </w:tc>
        <w:tc>
          <w:tcPr>
            <w:tcW w:w="3686" w:type="dxa"/>
            <w:vMerge/>
          </w:tcPr>
          <w:p w:rsidR="007D5633" w:rsidRDefault="007D5633" w:rsidP="00BD65BA">
            <w:pPr>
              <w:pStyle w:val="a3"/>
              <w:spacing w:line="320" w:lineRule="exact"/>
              <w:ind w:firstLine="0"/>
              <w:rPr>
                <w:sz w:val="20"/>
              </w:rPr>
            </w:pPr>
          </w:p>
        </w:tc>
      </w:tr>
      <w:tr w:rsidR="007D5633" w:rsidTr="00BD65BA">
        <w:trPr>
          <w:trHeight w:val="823"/>
        </w:trPr>
        <w:tc>
          <w:tcPr>
            <w:tcW w:w="2036" w:type="dxa"/>
            <w:vMerge/>
          </w:tcPr>
          <w:p w:rsidR="007D5633" w:rsidRDefault="007D5633" w:rsidP="00BD65BA">
            <w:pPr>
              <w:pStyle w:val="a3"/>
              <w:spacing w:line="400" w:lineRule="exact"/>
              <w:ind w:firstLine="0"/>
              <w:rPr>
                <w:sz w:val="20"/>
                <w:szCs w:val="22"/>
              </w:rPr>
            </w:pPr>
          </w:p>
        </w:tc>
        <w:tc>
          <w:tcPr>
            <w:tcW w:w="3884" w:type="dxa"/>
          </w:tcPr>
          <w:p w:rsidR="007D5633" w:rsidRDefault="007D5633" w:rsidP="00BD65BA">
            <w:pPr>
              <w:rPr>
                <w:sz w:val="20"/>
                <w:szCs w:val="22"/>
              </w:rPr>
            </w:pPr>
            <w:r>
              <w:rPr>
                <w:rFonts w:hint="eastAsia"/>
                <w:b/>
                <w:bCs/>
                <w:sz w:val="20"/>
                <w:szCs w:val="22"/>
              </w:rPr>
              <w:t>节能量（吨标准煤）：</w:t>
            </w:r>
          </w:p>
          <w:p w:rsidR="007D5633" w:rsidRDefault="007D5633" w:rsidP="00BD65BA">
            <w:pPr>
              <w:rPr>
                <w:sz w:val="20"/>
                <w:szCs w:val="22"/>
              </w:rPr>
            </w:pPr>
          </w:p>
        </w:tc>
        <w:tc>
          <w:tcPr>
            <w:tcW w:w="3686" w:type="dxa"/>
            <w:vMerge/>
          </w:tcPr>
          <w:p w:rsidR="007D5633" w:rsidRDefault="007D5633" w:rsidP="00BD65BA">
            <w:pPr>
              <w:pStyle w:val="a3"/>
              <w:spacing w:line="320" w:lineRule="exact"/>
              <w:ind w:firstLine="0"/>
              <w:rPr>
                <w:sz w:val="20"/>
              </w:rPr>
            </w:pPr>
          </w:p>
        </w:tc>
      </w:tr>
    </w:tbl>
    <w:p w:rsidR="001A196B" w:rsidRPr="007D5633" w:rsidRDefault="001247B0">
      <w:pPr>
        <w:pStyle w:val="a3"/>
        <w:spacing w:line="0" w:lineRule="atLeast"/>
        <w:ind w:firstLine="0"/>
        <w:rPr>
          <w:b/>
          <w:color w:val="000000" w:themeColor="text1"/>
          <w:sz w:val="18"/>
          <w:szCs w:val="18"/>
        </w:rPr>
      </w:pPr>
    </w:p>
    <w:sectPr w:rsidR="001A196B" w:rsidRPr="007D5633"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B0" w:rsidRDefault="001247B0">
      <w:r>
        <w:separator/>
      </w:r>
    </w:p>
  </w:endnote>
  <w:endnote w:type="continuationSeparator" w:id="0">
    <w:p w:rsidR="001247B0" w:rsidRDefault="0012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B0" w:rsidRDefault="001247B0">
      <w:r>
        <w:separator/>
      </w:r>
    </w:p>
  </w:footnote>
  <w:footnote w:type="continuationSeparator" w:id="0">
    <w:p w:rsidR="001247B0" w:rsidRDefault="00124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6B" w:rsidRDefault="00B77463">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247B0">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B7746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B77463"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A22901"/>
    <w:rsid w:val="001247B0"/>
    <w:rsid w:val="006B14D3"/>
    <w:rsid w:val="007B4E06"/>
    <w:rsid w:val="007D5633"/>
    <w:rsid w:val="00A22901"/>
    <w:rsid w:val="00B21DDE"/>
    <w:rsid w:val="00B77463"/>
    <w:rsid w:val="00ED4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450990"/>
  <w15:docId w15:val="{11BDF03D-126D-4024-AB04-144AAAC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525</Words>
  <Characters>2993</Characters>
  <Application>Microsoft Office Word</Application>
  <DocSecurity>0</DocSecurity>
  <Lines>24</Lines>
  <Paragraphs>7</Paragraphs>
  <ScaleCrop>false</ScaleCrop>
  <Company>微软中国</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2019-05-13T03:13:00Z</cp:lastPrinted>
  <dcterms:created xsi:type="dcterms:W3CDTF">2016-02-16T02:49:00Z</dcterms:created>
  <dcterms:modified xsi:type="dcterms:W3CDTF">2023-02-28T14:30:00Z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