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Default="005B1DED" w:rsidP="00600DFE">
      <w:pPr>
        <w:wordWrap w:val="0"/>
        <w:ind w:right="400" w:firstLineChars="3900" w:firstLine="780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7B48A7">
        <w:rPr>
          <w:rFonts w:ascii="Times New Roman" w:hAnsi="Times New Roman" w:cs="Times New Roman"/>
          <w:sz w:val="20"/>
          <w:szCs w:val="24"/>
          <w:u w:val="single"/>
        </w:rPr>
        <w:t>001</w:t>
      </w:r>
      <w:r w:rsidR="007B48A7">
        <w:rPr>
          <w:rFonts w:ascii="Times New Roman" w:hAnsi="Times New Roman" w:cs="Times New Roman" w:hint="eastAsia"/>
          <w:sz w:val="20"/>
          <w:szCs w:val="24"/>
          <w:u w:val="single"/>
        </w:rPr>
        <w:t>5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 w:rsidR="00AC50DC" w:rsidRDefault="005B1DED" w:rsidP="00AC50D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925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1241"/>
        <w:gridCol w:w="425"/>
        <w:gridCol w:w="850"/>
        <w:gridCol w:w="1276"/>
        <w:gridCol w:w="1596"/>
      </w:tblGrid>
      <w:tr w:rsidR="00AC50DC" w:rsidRPr="00A93E97" w:rsidTr="00D02558">
        <w:trPr>
          <w:trHeight w:val="614"/>
        </w:trPr>
        <w:tc>
          <w:tcPr>
            <w:tcW w:w="1459" w:type="dxa"/>
            <w:gridSpan w:val="2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测量过程</w:t>
            </w:r>
          </w:p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参数</w:t>
            </w:r>
            <w:r w:rsidRPr="00A93E97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AC50DC" w:rsidRPr="00A93E97" w:rsidRDefault="00EB7FC8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bCs/>
                <w:szCs w:val="21"/>
              </w:rPr>
              <w:t>接箍外径尺寸测量</w:t>
            </w:r>
          </w:p>
        </w:tc>
        <w:tc>
          <w:tcPr>
            <w:tcW w:w="1666" w:type="dxa"/>
            <w:gridSpan w:val="2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企业部门</w:t>
            </w:r>
          </w:p>
        </w:tc>
        <w:tc>
          <w:tcPr>
            <w:tcW w:w="3722" w:type="dxa"/>
            <w:gridSpan w:val="3"/>
            <w:vAlign w:val="center"/>
          </w:tcPr>
          <w:p w:rsidR="00AC50DC" w:rsidRPr="00D361F7" w:rsidRDefault="00EB7FC8" w:rsidP="00EB7F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361F7">
              <w:rPr>
                <w:rFonts w:ascii="Times New Roman" w:eastAsia="宋体" w:hAnsi="宋体" w:cs="Times New Roman"/>
                <w:kern w:val="0"/>
                <w:szCs w:val="21"/>
              </w:rPr>
              <w:t>质量技术部</w:t>
            </w:r>
          </w:p>
        </w:tc>
      </w:tr>
      <w:tr w:rsidR="00AC50DC" w:rsidRPr="00A93E97" w:rsidTr="006A1CA6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被测参数</w:t>
            </w:r>
          </w:p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参数</w:t>
            </w:r>
            <w:r w:rsidRPr="00A93E97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AC50DC" w:rsidRPr="00A93E97" w:rsidRDefault="00EB7FC8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Φ89mm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导出计量要求</w:t>
            </w:r>
          </w:p>
        </w:tc>
        <w:tc>
          <w:tcPr>
            <w:tcW w:w="2126" w:type="dxa"/>
            <w:gridSpan w:val="2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最大允许误差</w:t>
            </w:r>
          </w:p>
        </w:tc>
        <w:tc>
          <w:tcPr>
            <w:tcW w:w="1596" w:type="dxa"/>
            <w:vAlign w:val="center"/>
          </w:tcPr>
          <w:p w:rsidR="00AC50DC" w:rsidRPr="00A93E97" w:rsidRDefault="00EB7FC8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±0.08mm</w:t>
            </w:r>
          </w:p>
        </w:tc>
      </w:tr>
      <w:tr w:rsidR="00AC50DC" w:rsidRPr="00A93E97" w:rsidTr="006A1CA6">
        <w:trPr>
          <w:trHeight w:val="559"/>
        </w:trPr>
        <w:tc>
          <w:tcPr>
            <w:tcW w:w="1459" w:type="dxa"/>
            <w:gridSpan w:val="2"/>
            <w:vMerge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公差</w:t>
            </w:r>
            <w:r w:rsidRPr="00A93E97"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AC50DC" w:rsidRPr="00A93E97" w:rsidRDefault="00EB7FC8" w:rsidP="00B2277B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±0.25mm</w:t>
            </w:r>
          </w:p>
        </w:tc>
        <w:tc>
          <w:tcPr>
            <w:tcW w:w="1666" w:type="dxa"/>
            <w:gridSpan w:val="2"/>
            <w:vMerge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允许不确定度</w:t>
            </w:r>
          </w:p>
        </w:tc>
        <w:tc>
          <w:tcPr>
            <w:tcW w:w="1596" w:type="dxa"/>
            <w:vAlign w:val="center"/>
          </w:tcPr>
          <w:p w:rsidR="00AC50DC" w:rsidRPr="00A93E97" w:rsidRDefault="00EB7FC8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0.056mm</w:t>
            </w:r>
          </w:p>
        </w:tc>
      </w:tr>
      <w:tr w:rsidR="00AC50DC" w:rsidRPr="00A93E97" w:rsidTr="006A1CA6">
        <w:trPr>
          <w:trHeight w:val="501"/>
        </w:trPr>
        <w:tc>
          <w:tcPr>
            <w:tcW w:w="1459" w:type="dxa"/>
            <w:gridSpan w:val="2"/>
            <w:vMerge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其他要求</w:t>
            </w:r>
          </w:p>
        </w:tc>
        <w:tc>
          <w:tcPr>
            <w:tcW w:w="1560" w:type="dxa"/>
            <w:gridSpan w:val="2"/>
          </w:tcPr>
          <w:p w:rsidR="00AC50DC" w:rsidRPr="00A93E97" w:rsidRDefault="00AC50DC" w:rsidP="00AC50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666" w:type="dxa"/>
            <w:gridSpan w:val="2"/>
            <w:vMerge/>
          </w:tcPr>
          <w:p w:rsidR="00AC50DC" w:rsidRPr="00A93E97" w:rsidRDefault="00AC50DC" w:rsidP="00AC50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50DC" w:rsidRPr="00A93E97" w:rsidRDefault="00AC50DC" w:rsidP="00AC50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其他要求</w:t>
            </w:r>
          </w:p>
        </w:tc>
        <w:tc>
          <w:tcPr>
            <w:tcW w:w="1596" w:type="dxa"/>
          </w:tcPr>
          <w:p w:rsidR="00AC50DC" w:rsidRPr="00A93E97" w:rsidRDefault="00AC50DC" w:rsidP="00AC50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</w:tr>
      <w:tr w:rsidR="00AC50DC" w:rsidRPr="00A93E97" w:rsidTr="00D02558">
        <w:trPr>
          <w:trHeight w:val="388"/>
        </w:trPr>
        <w:tc>
          <w:tcPr>
            <w:tcW w:w="9925" w:type="dxa"/>
            <w:gridSpan w:val="11"/>
            <w:vAlign w:val="center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测量过程要素控制状况</w:t>
            </w:r>
          </w:p>
        </w:tc>
      </w:tr>
      <w:tr w:rsidR="00AC50DC" w:rsidRPr="00A93E97" w:rsidTr="006A1CA6">
        <w:trPr>
          <w:trHeight w:val="459"/>
        </w:trPr>
        <w:tc>
          <w:tcPr>
            <w:tcW w:w="2410" w:type="dxa"/>
            <w:gridSpan w:val="3"/>
            <w:vAlign w:val="center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过程要素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计量特性</w:t>
            </w:r>
          </w:p>
        </w:tc>
        <w:tc>
          <w:tcPr>
            <w:tcW w:w="1596" w:type="dxa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是否满足</w:t>
            </w:r>
          </w:p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计量要求</w:t>
            </w:r>
          </w:p>
        </w:tc>
      </w:tr>
      <w:tr w:rsidR="00AC50DC" w:rsidRPr="00A93E97" w:rsidTr="006A1CA6">
        <w:trPr>
          <w:trHeight w:val="568"/>
        </w:trPr>
        <w:tc>
          <w:tcPr>
            <w:tcW w:w="2410" w:type="dxa"/>
            <w:gridSpan w:val="3"/>
            <w:vAlign w:val="center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测量范围</w:t>
            </w:r>
          </w:p>
        </w:tc>
        <w:tc>
          <w:tcPr>
            <w:tcW w:w="1843" w:type="dxa"/>
            <w:gridSpan w:val="2"/>
            <w:vAlign w:val="center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测量误差</w:t>
            </w:r>
          </w:p>
        </w:tc>
        <w:tc>
          <w:tcPr>
            <w:tcW w:w="1276" w:type="dxa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其他特性</w:t>
            </w:r>
          </w:p>
        </w:tc>
        <w:tc>
          <w:tcPr>
            <w:tcW w:w="1596" w:type="dxa"/>
            <w:vMerge w:val="restart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A93E97" w:rsidTr="006A1CA6">
        <w:trPr>
          <w:trHeight w:val="340"/>
        </w:trPr>
        <w:tc>
          <w:tcPr>
            <w:tcW w:w="2410" w:type="dxa"/>
            <w:gridSpan w:val="3"/>
            <w:vAlign w:val="center"/>
          </w:tcPr>
          <w:p w:rsidR="00AC50DC" w:rsidRPr="00A93E97" w:rsidRDefault="00E87AD2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游标卡尺</w:t>
            </w:r>
          </w:p>
        </w:tc>
        <w:tc>
          <w:tcPr>
            <w:tcW w:w="1525" w:type="dxa"/>
            <w:gridSpan w:val="2"/>
            <w:vAlign w:val="center"/>
          </w:tcPr>
          <w:p w:rsidR="00AC50DC" w:rsidRPr="00A93E97" w:rsidRDefault="00E87AD2" w:rsidP="00E87AD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(0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～</w:t>
            </w:r>
            <w:r w:rsidRPr="00A93E97">
              <w:rPr>
                <w:rFonts w:ascii="Times New Roman" w:eastAsia="宋体" w:hAnsi="Times New Roman" w:cs="Times New Roman"/>
                <w:szCs w:val="21"/>
              </w:rPr>
              <w:t xml:space="preserve">150)mm </w:t>
            </w:r>
          </w:p>
        </w:tc>
        <w:tc>
          <w:tcPr>
            <w:tcW w:w="1843" w:type="dxa"/>
            <w:gridSpan w:val="2"/>
            <w:vAlign w:val="center"/>
          </w:tcPr>
          <w:p w:rsidR="00AC50DC" w:rsidRPr="002825AF" w:rsidRDefault="002825AF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25AF">
              <w:rPr>
                <w:rFonts w:ascii="Times New Roman" w:eastAsia="宋体" w:hAnsi="Times New Roman" w:cs="Times New Roman" w:hint="eastAsia"/>
                <w:i/>
                <w:szCs w:val="21"/>
              </w:rPr>
              <w:t>U</w:t>
            </w:r>
            <w:r w:rsidRPr="002825AF">
              <w:rPr>
                <w:rFonts w:ascii="Times New Roman" w:eastAsia="宋体" w:hAnsi="Times New Roman" w:cs="Times New Roman" w:hint="eastAsia"/>
                <w:szCs w:val="21"/>
              </w:rPr>
              <w:t>=0.02</w:t>
            </w:r>
            <w:r w:rsidR="006A1CA6">
              <w:rPr>
                <w:rFonts w:ascii="Times New Roman" w:eastAsia="宋体" w:hAnsi="Times New Roman" w:cs="Times New Roman"/>
                <w:szCs w:val="21"/>
              </w:rPr>
              <w:t>mm</w:t>
            </w:r>
            <w:bookmarkStart w:id="1" w:name="_GoBack"/>
            <w:bookmarkEnd w:id="1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2825AF">
              <w:rPr>
                <w:rFonts w:ascii="Times New Roman" w:eastAsia="宋体" w:hAnsi="Times New Roman" w:cs="Times New Roman" w:hint="eastAsia"/>
                <w:i/>
                <w:szCs w:val="21"/>
              </w:rPr>
              <w:t>k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=2</w:t>
            </w:r>
          </w:p>
        </w:tc>
        <w:tc>
          <w:tcPr>
            <w:tcW w:w="1275" w:type="dxa"/>
            <w:gridSpan w:val="2"/>
            <w:vAlign w:val="center"/>
          </w:tcPr>
          <w:p w:rsidR="00AC50DC" w:rsidRPr="00A93E97" w:rsidRDefault="00AC50DC" w:rsidP="009C41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±0.0</w:t>
            </w:r>
            <w:r w:rsidR="009C41B6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A93E97"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276" w:type="dxa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6" w:type="dxa"/>
            <w:vMerge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C50DC" w:rsidRPr="00A93E97" w:rsidTr="006A1CA6">
        <w:trPr>
          <w:trHeight w:val="340"/>
        </w:trPr>
        <w:tc>
          <w:tcPr>
            <w:tcW w:w="2410" w:type="dxa"/>
            <w:gridSpan w:val="3"/>
          </w:tcPr>
          <w:p w:rsidR="00AC50DC" w:rsidRPr="00A93E97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25" w:type="dxa"/>
            <w:gridSpan w:val="2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6" w:type="dxa"/>
            <w:vMerge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C50DC" w:rsidRPr="00A93E97" w:rsidTr="006A1CA6">
        <w:trPr>
          <w:trHeight w:val="562"/>
        </w:trPr>
        <w:tc>
          <w:tcPr>
            <w:tcW w:w="2410" w:type="dxa"/>
            <w:gridSpan w:val="3"/>
            <w:vAlign w:val="center"/>
          </w:tcPr>
          <w:p w:rsidR="00AC50DC" w:rsidRPr="00A93E97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测量过程控制规范编号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A93E97" w:rsidRDefault="00322095" w:rsidP="001941B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XH</w:t>
            </w:r>
            <w:r w:rsidRPr="00A93E97">
              <w:rPr>
                <w:rFonts w:ascii="Times New Roman" w:eastAsia="宋体" w:hAnsi="Times New Roman" w:cs="Times New Roman"/>
                <w:szCs w:val="21"/>
              </w:rPr>
              <w:t>-CLGF-01</w:t>
            </w:r>
            <w:r w:rsidRPr="00A93E97"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  <w:szCs w:val="21"/>
              </w:rPr>
              <w:t xml:space="preserve"> </w:t>
            </w:r>
            <w:r w:rsidRPr="00A93E97">
              <w:rPr>
                <w:rFonts w:ascii="Times New Roman" w:eastAsia="宋体" w:hAnsi="宋体" w:cs="Times New Roman"/>
                <w:bCs/>
                <w:szCs w:val="21"/>
              </w:rPr>
              <w:t>接箍外径尺寸测量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过程</w:t>
            </w:r>
            <w:r w:rsidR="001941B4" w:rsidRPr="00A93E97">
              <w:rPr>
                <w:rFonts w:ascii="Times New Roman" w:eastAsia="宋体" w:hAnsi="宋体" w:cs="Times New Roman"/>
                <w:szCs w:val="21"/>
              </w:rPr>
              <w:t>控制规范</w:t>
            </w:r>
          </w:p>
        </w:tc>
        <w:tc>
          <w:tcPr>
            <w:tcW w:w="1596" w:type="dxa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A93E97" w:rsidTr="006A1CA6">
        <w:trPr>
          <w:trHeight w:val="562"/>
        </w:trPr>
        <w:tc>
          <w:tcPr>
            <w:tcW w:w="2410" w:type="dxa"/>
            <w:gridSpan w:val="3"/>
            <w:vAlign w:val="center"/>
          </w:tcPr>
          <w:p w:rsidR="00AC50DC" w:rsidRPr="00A93E97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测量方法编号</w:t>
            </w:r>
          </w:p>
        </w:tc>
        <w:tc>
          <w:tcPr>
            <w:tcW w:w="5919" w:type="dxa"/>
            <w:gridSpan w:val="7"/>
          </w:tcPr>
          <w:p w:rsidR="00AC50DC" w:rsidRPr="00697341" w:rsidRDefault="00004E40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7341">
              <w:rPr>
                <w:rFonts w:ascii="Times New Roman" w:eastAsia="宋体" w:hAnsi="Times New Roman" w:cs="Times New Roman"/>
                <w:szCs w:val="21"/>
              </w:rPr>
              <w:t>GB/T23802-2015</w:t>
            </w:r>
            <w:r w:rsidRPr="00697341">
              <w:rPr>
                <w:rFonts w:ascii="Times New Roman" w:eastAsia="宋体" w:hAnsi="宋体" w:cs="Times New Roman"/>
                <w:szCs w:val="21"/>
              </w:rPr>
              <w:t>石油天然气工业套管、油管和接箍毛坯用耐腐蚀合金无缝管交货技术条件</w:t>
            </w:r>
          </w:p>
        </w:tc>
        <w:tc>
          <w:tcPr>
            <w:tcW w:w="1596" w:type="dxa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A93E97" w:rsidTr="006A1CA6">
        <w:trPr>
          <w:trHeight w:val="433"/>
        </w:trPr>
        <w:tc>
          <w:tcPr>
            <w:tcW w:w="2410" w:type="dxa"/>
            <w:gridSpan w:val="3"/>
            <w:vAlign w:val="center"/>
          </w:tcPr>
          <w:p w:rsidR="00AC50DC" w:rsidRPr="00A93E97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环境条件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A93E97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常温</w:t>
            </w:r>
          </w:p>
        </w:tc>
        <w:tc>
          <w:tcPr>
            <w:tcW w:w="1596" w:type="dxa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A93E97" w:rsidTr="006A1CA6">
        <w:trPr>
          <w:trHeight w:val="418"/>
        </w:trPr>
        <w:tc>
          <w:tcPr>
            <w:tcW w:w="2410" w:type="dxa"/>
            <w:gridSpan w:val="3"/>
            <w:vAlign w:val="center"/>
          </w:tcPr>
          <w:p w:rsidR="00AC50DC" w:rsidRPr="00A93E97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操作人员姓名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552B73" w:rsidRDefault="00E9110A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552B73">
              <w:rPr>
                <w:rFonts w:ascii="Times New Roman" w:eastAsia="宋体" w:hAnsi="宋体" w:cs="Times New Roman" w:hint="eastAsia"/>
                <w:szCs w:val="21"/>
              </w:rPr>
              <w:t>高传云</w:t>
            </w:r>
            <w:proofErr w:type="gramEnd"/>
            <w:r w:rsidR="00AC50DC" w:rsidRPr="00552B7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A93E97" w:rsidTr="006A1CA6">
        <w:trPr>
          <w:trHeight w:val="552"/>
        </w:trPr>
        <w:tc>
          <w:tcPr>
            <w:tcW w:w="2410" w:type="dxa"/>
            <w:gridSpan w:val="3"/>
            <w:vAlign w:val="center"/>
          </w:tcPr>
          <w:p w:rsidR="00AC50DC" w:rsidRPr="00A93E97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测量不确定度评定方法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A93E97" w:rsidRDefault="004D4CA1" w:rsidP="003716E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见</w:t>
            </w:r>
            <w:r w:rsidR="003716EB" w:rsidRPr="00A93E97">
              <w:rPr>
                <w:rFonts w:ascii="Times New Roman" w:eastAsia="宋体" w:hAnsi="宋体" w:cs="Times New Roman"/>
                <w:szCs w:val="21"/>
              </w:rPr>
              <w:t>附</w:t>
            </w:r>
            <w:r w:rsidR="003716EB" w:rsidRPr="00A93E9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《</w:t>
            </w:r>
            <w:r w:rsidRPr="00A93E97">
              <w:rPr>
                <w:rFonts w:ascii="Times New Roman" w:eastAsia="宋体" w:hAnsi="宋体" w:cs="Times New Roman"/>
                <w:bCs/>
                <w:szCs w:val="21"/>
              </w:rPr>
              <w:t>接箍外径尺寸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测量过程不确定度评定</w:t>
            </w:r>
            <w:r w:rsidR="00C44413">
              <w:rPr>
                <w:rFonts w:ascii="Times New Roman" w:eastAsia="宋体" w:hAnsi="宋体" w:cs="Times New Roman" w:hint="eastAsia"/>
                <w:szCs w:val="21"/>
              </w:rPr>
              <w:t>报告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》</w:t>
            </w:r>
          </w:p>
        </w:tc>
        <w:tc>
          <w:tcPr>
            <w:tcW w:w="1596" w:type="dxa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A93E97" w:rsidTr="006A1CA6">
        <w:trPr>
          <w:trHeight w:val="599"/>
        </w:trPr>
        <w:tc>
          <w:tcPr>
            <w:tcW w:w="2410" w:type="dxa"/>
            <w:gridSpan w:val="3"/>
            <w:vAlign w:val="center"/>
          </w:tcPr>
          <w:p w:rsidR="00AC50DC" w:rsidRPr="00A93E97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有效性确认方法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A93E97" w:rsidRDefault="004D4CA1" w:rsidP="003716E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见</w:t>
            </w:r>
            <w:r w:rsidR="003716EB" w:rsidRPr="00A93E97">
              <w:rPr>
                <w:rFonts w:ascii="Times New Roman" w:eastAsia="宋体" w:hAnsi="宋体" w:cs="Times New Roman"/>
                <w:szCs w:val="21"/>
              </w:rPr>
              <w:t>附</w:t>
            </w:r>
            <w:r w:rsidR="003716EB" w:rsidRPr="00A93E97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《</w:t>
            </w:r>
            <w:r w:rsidRPr="00A93E97">
              <w:rPr>
                <w:rFonts w:ascii="Times New Roman" w:eastAsia="宋体" w:hAnsi="宋体" w:cs="Times New Roman"/>
                <w:bCs/>
                <w:szCs w:val="21"/>
              </w:rPr>
              <w:t>接箍外径尺寸测量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过程有效性确认记录》</w:t>
            </w:r>
          </w:p>
        </w:tc>
        <w:tc>
          <w:tcPr>
            <w:tcW w:w="1596" w:type="dxa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A93E97" w:rsidTr="006A1CA6">
        <w:trPr>
          <w:trHeight w:val="593"/>
        </w:trPr>
        <w:tc>
          <w:tcPr>
            <w:tcW w:w="2410" w:type="dxa"/>
            <w:gridSpan w:val="3"/>
            <w:vAlign w:val="center"/>
          </w:tcPr>
          <w:p w:rsidR="00AC50DC" w:rsidRPr="00A93E97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测量过程监视方法、</w:t>
            </w:r>
          </w:p>
          <w:p w:rsidR="00AC50DC" w:rsidRPr="00A93E97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监视记录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A93E97" w:rsidRDefault="004D4CA1" w:rsidP="00B90BD6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见</w:t>
            </w:r>
            <w:r w:rsidR="003716EB" w:rsidRPr="00A93E97">
              <w:rPr>
                <w:rFonts w:ascii="Times New Roman" w:eastAsia="宋体" w:hAnsi="宋体" w:cs="Times New Roman"/>
                <w:szCs w:val="21"/>
              </w:rPr>
              <w:t>附</w:t>
            </w:r>
            <w:r w:rsidR="003716EB" w:rsidRPr="00A93E97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《</w:t>
            </w:r>
            <w:r w:rsidRPr="00A93E97">
              <w:rPr>
                <w:rFonts w:ascii="Times New Roman" w:eastAsia="宋体" w:hAnsi="宋体" w:cs="Times New Roman"/>
                <w:bCs/>
                <w:szCs w:val="21"/>
              </w:rPr>
              <w:t>接箍外径尺寸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测量过程监视统计</w:t>
            </w:r>
            <w:r w:rsidR="00B90BD6" w:rsidRPr="00A93E97">
              <w:rPr>
                <w:rFonts w:ascii="Times New Roman" w:eastAsia="宋体" w:hAnsi="宋体" w:cs="Times New Roman"/>
                <w:szCs w:val="21"/>
              </w:rPr>
              <w:t>表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》</w:t>
            </w:r>
          </w:p>
        </w:tc>
        <w:tc>
          <w:tcPr>
            <w:tcW w:w="1596" w:type="dxa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A93E97" w:rsidTr="006A1CA6">
        <w:trPr>
          <w:trHeight w:val="560"/>
        </w:trPr>
        <w:tc>
          <w:tcPr>
            <w:tcW w:w="2410" w:type="dxa"/>
            <w:gridSpan w:val="3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控制图绘制</w:t>
            </w:r>
            <w:r w:rsidRPr="00A93E97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如果有</w:t>
            </w:r>
            <w:r w:rsidRPr="00A93E97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5919" w:type="dxa"/>
            <w:gridSpan w:val="7"/>
            <w:tcBorders>
              <w:top w:val="nil"/>
            </w:tcBorders>
            <w:vAlign w:val="center"/>
          </w:tcPr>
          <w:p w:rsidR="00AC50DC" w:rsidRPr="00A93E97" w:rsidRDefault="004D4CA1" w:rsidP="00B90BD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见</w:t>
            </w:r>
            <w:r w:rsidR="003716EB" w:rsidRPr="00A93E97">
              <w:rPr>
                <w:rFonts w:ascii="Times New Roman" w:eastAsia="宋体" w:hAnsi="宋体" w:cs="Times New Roman"/>
                <w:szCs w:val="21"/>
              </w:rPr>
              <w:t>附</w:t>
            </w:r>
            <w:r w:rsidR="003716EB" w:rsidRPr="00A93E97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《</w:t>
            </w:r>
            <w:r w:rsidRPr="00A93E97">
              <w:rPr>
                <w:rFonts w:ascii="Times New Roman" w:eastAsia="宋体" w:hAnsi="宋体" w:cs="Times New Roman"/>
                <w:bCs/>
                <w:szCs w:val="21"/>
              </w:rPr>
              <w:t>接箍外径尺寸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测量过程监视</w:t>
            </w:r>
            <w:r w:rsidR="00B90BD6" w:rsidRPr="00A93E97">
              <w:rPr>
                <w:rFonts w:ascii="Times New Roman" w:eastAsia="宋体" w:hAnsi="宋体" w:cs="Times New Roman"/>
                <w:szCs w:val="21"/>
              </w:rPr>
              <w:t>控制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图》</w:t>
            </w:r>
          </w:p>
        </w:tc>
        <w:tc>
          <w:tcPr>
            <w:tcW w:w="1596" w:type="dxa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满足</w:t>
            </w:r>
          </w:p>
        </w:tc>
      </w:tr>
      <w:tr w:rsidR="00AC50DC" w:rsidRPr="00A93E97" w:rsidTr="00D02558">
        <w:trPr>
          <w:trHeight w:val="560"/>
        </w:trPr>
        <w:tc>
          <w:tcPr>
            <w:tcW w:w="1135" w:type="dxa"/>
            <w:vAlign w:val="center"/>
          </w:tcPr>
          <w:p w:rsidR="00AC50DC" w:rsidRPr="00A93E97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综合评价</w:t>
            </w:r>
          </w:p>
        </w:tc>
        <w:tc>
          <w:tcPr>
            <w:tcW w:w="8790" w:type="dxa"/>
            <w:gridSpan w:val="10"/>
          </w:tcPr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审核记录：</w:t>
            </w:r>
          </w:p>
          <w:p w:rsidR="00FA6902" w:rsidRPr="00A93E97" w:rsidRDefault="00FA6902" w:rsidP="00FA69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查《</w:t>
            </w:r>
            <w:r w:rsidR="00CF046A" w:rsidRPr="00A93E97">
              <w:rPr>
                <w:rFonts w:ascii="Times New Roman" w:eastAsia="宋体" w:hAnsi="宋体" w:cs="Times New Roman"/>
                <w:bCs/>
                <w:szCs w:val="21"/>
              </w:rPr>
              <w:t>接箍外径尺寸</w:t>
            </w:r>
            <w:r w:rsidR="00CF046A" w:rsidRPr="00A93E97">
              <w:rPr>
                <w:rFonts w:ascii="Times New Roman" w:eastAsia="宋体" w:hAnsi="宋体" w:cs="Times New Roman"/>
                <w:szCs w:val="21"/>
              </w:rPr>
              <w:t>测量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过程控制规范》明确了该测量过程需控制的测量设备、测量方法、测量环境条件、测量人员能力、测量过程监视方法和监视频次，满足该测量过程要求。</w:t>
            </w:r>
          </w:p>
          <w:p w:rsidR="00FA6902" w:rsidRPr="00A93E97" w:rsidRDefault="00FA6902" w:rsidP="00FA69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FA6902" w:rsidRPr="00A93E97" w:rsidRDefault="00FA6902" w:rsidP="00FA69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查该测量过程不确定度评定方法正确。</w:t>
            </w:r>
          </w:p>
          <w:p w:rsidR="00FA6902" w:rsidRPr="00A93E97" w:rsidRDefault="00FA6902" w:rsidP="00FA69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查该测量过程有效性确认方法正确，满足测量过程控制要求。</w:t>
            </w:r>
          </w:p>
          <w:p w:rsidR="00FA6902" w:rsidRPr="00A93E97" w:rsidRDefault="00FA6902" w:rsidP="00FA69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查该测量过程监视记录，在控制限。测量过程控制图绘制方法正确。</w:t>
            </w:r>
          </w:p>
          <w:p w:rsidR="00D02558" w:rsidRPr="00A93E97" w:rsidRDefault="00D02558" w:rsidP="00FA69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AC50DC" w:rsidRPr="00A93E97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3E97">
              <w:rPr>
                <w:rFonts w:ascii="Times New Roman" w:eastAsia="宋体" w:hAnsi="宋体" w:cs="Times New Roman"/>
                <w:szCs w:val="21"/>
              </w:rPr>
              <w:t>审核结论：</w:t>
            </w:r>
            <w:r w:rsidRPr="00A93E9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6B64D4" w:rsidRPr="00A93E97">
              <w:rPr>
                <w:rFonts w:ascii="Times New Roman" w:eastAsia="宋体" w:hAnsi="Times New Roman" w:cs="Times New Roman"/>
                <w:szCs w:val="21"/>
              </w:rPr>
              <w:t>√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符合</w:t>
            </w:r>
            <w:r w:rsidRPr="00A93E97"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有缺陷</w:t>
            </w:r>
            <w:r w:rsidRPr="00A93E97"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不符合</w:t>
            </w:r>
            <w:r w:rsidRPr="00A93E97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（注：在选项上打</w:t>
            </w:r>
            <w:r w:rsidRPr="00A93E97">
              <w:rPr>
                <w:rFonts w:ascii="Times New Roman" w:eastAsia="宋体" w:hAnsi="Times New Roman" w:cs="Times New Roman"/>
                <w:szCs w:val="21"/>
              </w:rPr>
              <w:t>√</w:t>
            </w:r>
            <w:r w:rsidRPr="00A93E97">
              <w:rPr>
                <w:rFonts w:ascii="Times New Roman" w:eastAsia="宋体" w:hAnsi="宋体" w:cs="Times New Roman"/>
                <w:szCs w:val="21"/>
              </w:rPr>
              <w:t>，只选一项。）</w:t>
            </w:r>
          </w:p>
        </w:tc>
      </w:tr>
    </w:tbl>
    <w:p w:rsidR="00CB6E96" w:rsidRDefault="00AC50DC" w:rsidP="00DD61E0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6B64D4">
        <w:rPr>
          <w:rFonts w:ascii="Times New Roman" w:eastAsia="宋体" w:hAnsi="Times New Roman" w:cs="Times New Roman" w:hint="eastAsia"/>
          <w:szCs w:val="21"/>
        </w:rPr>
        <w:t>审核日期：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6B64D4">
        <w:rPr>
          <w:rFonts w:ascii="Times New Roman" w:eastAsia="宋体" w:hAnsi="Times New Roman" w:cs="Times New Roman" w:hint="eastAsia"/>
          <w:szCs w:val="21"/>
        </w:rPr>
        <w:t>年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6B64D4">
        <w:rPr>
          <w:rFonts w:ascii="Times New Roman" w:eastAsia="宋体" w:hAnsi="Times New Roman" w:cs="Times New Roman" w:hint="eastAsia"/>
          <w:szCs w:val="21"/>
        </w:rPr>
        <w:t>月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6B64D4">
        <w:rPr>
          <w:rFonts w:ascii="Times New Roman" w:eastAsia="宋体" w:hAnsi="Times New Roman" w:cs="Times New Roman" w:hint="eastAsia"/>
          <w:szCs w:val="21"/>
        </w:rPr>
        <w:t>日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6B64D4">
        <w:rPr>
          <w:rFonts w:ascii="Times New Roman" w:eastAsia="宋体" w:hAnsi="Times New Roman" w:cs="Times New Roman" w:hint="eastAsia"/>
          <w:szCs w:val="21"/>
        </w:rPr>
        <w:t>审核员：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Pr="006B64D4">
        <w:rPr>
          <w:rFonts w:eastAsia="宋体" w:hint="eastAsia"/>
          <w:szCs w:val="21"/>
        </w:rPr>
        <w:t>企业</w:t>
      </w:r>
      <w:r w:rsidRPr="006B64D4">
        <w:rPr>
          <w:rFonts w:hint="eastAsia"/>
          <w:szCs w:val="21"/>
        </w:rPr>
        <w:t>部门</w:t>
      </w:r>
      <w:r w:rsidRPr="006B64D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F6" w:rsidRDefault="00AD22F6">
      <w:r>
        <w:separator/>
      </w:r>
    </w:p>
  </w:endnote>
  <w:endnote w:type="continuationSeparator" w:id="0">
    <w:p w:rsidR="00AD22F6" w:rsidRDefault="00AD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F6" w:rsidRDefault="00AD22F6">
      <w:r>
        <w:separator/>
      </w:r>
    </w:p>
  </w:footnote>
  <w:footnote w:type="continuationSeparator" w:id="0">
    <w:p w:rsidR="00AD22F6" w:rsidRDefault="00AD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5B1DE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5B1DE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AD22F6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CB6E96" w:rsidRDefault="005B1DE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B1DE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B1DED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B1DED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B6E96" w:rsidRDefault="00AD22F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363"/>
    <w:rsid w:val="00004E40"/>
    <w:rsid w:val="0002298A"/>
    <w:rsid w:val="00095A2F"/>
    <w:rsid w:val="00141301"/>
    <w:rsid w:val="00144760"/>
    <w:rsid w:val="001923DE"/>
    <w:rsid w:val="001941B4"/>
    <w:rsid w:val="002158C7"/>
    <w:rsid w:val="00276AF4"/>
    <w:rsid w:val="00281BA2"/>
    <w:rsid w:val="002825AF"/>
    <w:rsid w:val="00322095"/>
    <w:rsid w:val="003716EB"/>
    <w:rsid w:val="00381FEC"/>
    <w:rsid w:val="00385363"/>
    <w:rsid w:val="00396CDF"/>
    <w:rsid w:val="004D4CA1"/>
    <w:rsid w:val="00552B73"/>
    <w:rsid w:val="005912A7"/>
    <w:rsid w:val="005B1DED"/>
    <w:rsid w:val="005C193F"/>
    <w:rsid w:val="00600DFE"/>
    <w:rsid w:val="00697341"/>
    <w:rsid w:val="006A1CA6"/>
    <w:rsid w:val="006B64D4"/>
    <w:rsid w:val="00717547"/>
    <w:rsid w:val="00771539"/>
    <w:rsid w:val="00793EC6"/>
    <w:rsid w:val="007B48A7"/>
    <w:rsid w:val="007F58E5"/>
    <w:rsid w:val="009346C2"/>
    <w:rsid w:val="00995BE6"/>
    <w:rsid w:val="009C41B6"/>
    <w:rsid w:val="009C69F4"/>
    <w:rsid w:val="00A93E97"/>
    <w:rsid w:val="00AC50DC"/>
    <w:rsid w:val="00AD22F6"/>
    <w:rsid w:val="00B16AFA"/>
    <w:rsid w:val="00B90BD6"/>
    <w:rsid w:val="00B916AD"/>
    <w:rsid w:val="00C44413"/>
    <w:rsid w:val="00CA0EEC"/>
    <w:rsid w:val="00CE61EC"/>
    <w:rsid w:val="00CF046A"/>
    <w:rsid w:val="00D02558"/>
    <w:rsid w:val="00D361F7"/>
    <w:rsid w:val="00D93B83"/>
    <w:rsid w:val="00DD61E0"/>
    <w:rsid w:val="00E604DA"/>
    <w:rsid w:val="00E87AD2"/>
    <w:rsid w:val="00E9110A"/>
    <w:rsid w:val="00EB7FC8"/>
    <w:rsid w:val="00ED7CCD"/>
    <w:rsid w:val="00F535BE"/>
    <w:rsid w:val="00F74E30"/>
    <w:rsid w:val="00FA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FBE421B"/>
  <w15:docId w15:val="{D4538A98-F1BB-4530-A004-D7CA4C3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127</Words>
  <Characters>724</Characters>
  <Application>Microsoft Office Word</Application>
  <DocSecurity>0</DocSecurity>
  <Lines>6</Lines>
  <Paragraphs>1</Paragraphs>
  <ScaleCrop>false</ScaleCrop>
  <Company>Aliyun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87</cp:revision>
  <cp:lastPrinted>2017-03-07T01:14:00Z</cp:lastPrinted>
  <dcterms:created xsi:type="dcterms:W3CDTF">2015-10-14T00:36:00Z</dcterms:created>
  <dcterms:modified xsi:type="dcterms:W3CDTF">2020-01-19T12:39:00Z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