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0302-2022-EO-2023</w:t>
      </w:r>
      <w:bookmarkEnd w:id="0"/>
    </w:p>
    <w:p w:rsidR="00190ED2">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sz w:val="32"/>
          <w:szCs w:val="32"/>
        </w:rPr>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P="003653AA">
      <w:pPr>
        <w:pStyle w:val="a"/>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安平县巨亚丝网制造有限公司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pPr>
    </w:p>
    <w:p w:rsidR="003653AA" w:rsidP="003653AA">
      <w:pPr>
        <w:pStyle w:val="a"/>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安平县巨亚丝网制造有限公司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安平县王六市村南50米处</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053600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安平县纬一路25号1幢</w:t>
            </w:r>
            <w:bookmarkEnd w:id="8"/>
          </w:p>
        </w:tc>
        <w:tc>
          <w:tcPr>
            <w:tcW w:w="1242" w:type="dxa"/>
            <w:vMerge/>
            <w:vAlign w:val="center"/>
          </w:tcPr>
          <w:p w:rsidR="00190ED2"/>
        </w:tc>
        <w:tc>
          <w:tcPr>
            <w:tcW w:w="1771" w:type="dxa"/>
          </w:tcPr>
          <w:p w:rsidR="00190ED2">
            <w:bookmarkStart w:id="9" w:name="办公邮编"/>
            <w:r>
              <w:t>053600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田腾飞</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18131817927</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田亚州</w:t>
            </w:r>
            <w:bookmarkEnd w:id="13"/>
          </w:p>
        </w:tc>
        <w:tc>
          <w:tcPr>
            <w:tcW w:w="1313" w:type="dxa"/>
            <w:vAlign w:val="center"/>
          </w:tcPr>
          <w:p w:rsidR="00190ED2">
            <w:r>
              <w:rPr>
                <w:rFonts w:hint="eastAsia"/>
              </w:rPr>
              <w:t>管理者代表</w:t>
            </w:r>
          </w:p>
        </w:tc>
        <w:tc>
          <w:tcPr>
            <w:tcW w:w="2180" w:type="dxa"/>
          </w:tcPr>
          <w:p w:rsidR="00190ED2">
            <w:bookmarkStart w:id="14" w:name="管理者代表"/>
            <w:r>
              <w:t>田腾飞</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2023年03月19日 上午至2023年03月19日 下午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E：围栏网（隔离栅、刺丝滚笼、桥梁防抛网）、石笼网（柔性防护网）、钢格板的生产所涉及场所的相关环境管理活动</w:t>
            </w:r>
          </w:p>
          <w:p w:rsidR="004130A1" w:rsidP="0009161C">
            <w:r>
              <w:t>O：围栏网（隔离栅、刺丝滚笼、桥梁防抛网）、石笼网（柔性防护网）、钢格板的生产所涉及场所的相关职业健康安全管理活动</w:t>
            </w:r>
          </w:p>
          <w:p w:rsidR="004130A1" w:rsidP="0009161C">
            <w:r>
              <w:t>Q：围栏网（隔离栅、刺丝滚笼、桥梁防抛网）、石笼网（柔性防护网）、钢格板的生产</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E：17.12.03</w:t>
            </w:r>
          </w:p>
          <w:p w:rsidR="004130A1">
            <w:r>
              <w:t>O：17.12.03</w:t>
            </w:r>
          </w:p>
          <w:p w:rsidR="004130A1">
            <w:r>
              <w:t>Q：17.12.03</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范玲玲</w:t>
            </w:r>
          </w:p>
        </w:tc>
        <w:tc>
          <w:tcPr>
            <w:tcW w:w="1089" w:type="dxa"/>
            <w:vAlign w:val="center"/>
          </w:tcPr>
          <w:p w:rsidR="00190ED2">
            <w:r>
              <w:t>组长</w:t>
            </w:r>
          </w:p>
        </w:tc>
        <w:tc>
          <w:tcPr>
            <w:tcW w:w="711" w:type="dxa"/>
            <w:vAlign w:val="center"/>
          </w:tcPr>
          <w:p w:rsidR="00190ED2">
            <w:r>
              <w:t>女</w:t>
            </w:r>
          </w:p>
        </w:tc>
        <w:tc>
          <w:tcPr>
            <w:tcW w:w="3870" w:type="dxa"/>
            <w:vAlign w:val="center"/>
          </w:tcPr>
          <w:p w:rsidR="00190ED2">
            <w:r>
              <w:t>2021-N1EMS-3024421</w:t>
            </w:r>
          </w:p>
          <w:p w:rsidR="00190ED2">
            <w:r>
              <w:t>2021-N1OHSMS-3024421</w:t>
            </w:r>
          </w:p>
          <w:p w:rsidR="00190ED2">
            <w:r>
              <w:t>2021-N1QMS-4024421</w:t>
            </w:r>
          </w:p>
        </w:tc>
        <w:tc>
          <w:tcPr>
            <w:tcW w:w="2179" w:type="dxa"/>
            <w:vAlign w:val="center"/>
          </w:tcPr>
          <w:p w:rsidR="00190ED2">
            <w:r>
              <w:t>E:17.12.03</w:t>
            </w:r>
          </w:p>
          <w:p w:rsidR="00190ED2">
            <w:r>
              <w:t>O:17.12.03</w:t>
            </w:r>
          </w:p>
          <w:p w:rsidR="00190ED2">
            <w:r>
              <w:t>Q:17.12.03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夏爱俭</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2021-N1EMS-1226516</w:t>
            </w:r>
          </w:p>
          <w:p w:rsidR="00190ED2">
            <w:r>
              <w:t>2022-N1OHSMS-1226516</w:t>
            </w:r>
          </w:p>
          <w:p w:rsidR="00190ED2">
            <w:r>
              <w:t>2020-N1QMS-1226516</w:t>
            </w:r>
          </w:p>
        </w:tc>
        <w:tc>
          <w:tcPr>
            <w:tcW w:w="2179" w:type="dxa"/>
            <w:vAlign w:val="center"/>
          </w:tcPr>
          <w:p w:rsidR="00190ED2">
            <w:r>
              <w:t>E:17.12.03</w:t>
            </w:r>
          </w:p>
          <w:p w:rsidR="00190ED2">
            <w:r>
              <w:t>Q:17.12.03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张星</w:t>
            </w:r>
          </w:p>
        </w:tc>
        <w:tc>
          <w:tcPr>
            <w:tcW w:w="1089" w:type="dxa"/>
            <w:vAlign w:val="center"/>
          </w:tcPr>
          <w:p w:rsidR="00190ED2">
            <w:r>
              <w:t>组员</w:t>
            </w:r>
          </w:p>
        </w:tc>
        <w:tc>
          <w:tcPr>
            <w:tcW w:w="711" w:type="dxa"/>
            <w:vAlign w:val="center"/>
          </w:tcPr>
          <w:p w:rsidR="00190ED2">
            <w:r>
              <w:t>女</w:t>
            </w:r>
          </w:p>
        </w:tc>
        <w:tc>
          <w:tcPr>
            <w:tcW w:w="3870" w:type="dxa"/>
            <w:vAlign w:val="center"/>
          </w:tcPr>
          <w:p w:rsidR="00190ED2">
            <w:r>
              <w:t>2020-N1EMS-1263722</w:t>
            </w:r>
          </w:p>
          <w:p w:rsidR="00190ED2">
            <w:r>
              <w:t>2020-N1QMS-1263722</w:t>
            </w:r>
          </w:p>
        </w:tc>
        <w:tc>
          <w:tcPr>
            <w:tcW w:w="2179" w:type="dxa"/>
            <w:vAlign w:val="center"/>
          </w:tcPr>
          <w:p w:rsidR="00190ED2">
            <w:r>
              <w:t>E:17.12.03</w:t>
            </w:r>
          </w:p>
          <w:p w:rsidR="00190ED2">
            <w:r>
              <w:t>Q:17.12.03</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w:t>
            </w:r>
            <w:r w:rsidR="00C734D3">
              <w:rPr>
                <w:rFonts w:ascii="宋体" w:hint="eastAsia"/>
                <w:b/>
                <w:color w:val="0000FF"/>
                <w:szCs w:val="21"/>
              </w:rPr>
              <w:t>□</w:t>
            </w:r>
            <w:r>
              <w:rPr>
                <w:rFonts w:ascii="宋体" w:hint="eastAsia"/>
                <w:b/>
                <w:color w:val="0000FF"/>
                <w:szCs w:val="21"/>
              </w:rPr>
              <w:t>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BD4FA6">
              <w:rPr>
                <w:rFonts w:hint="eastAsia"/>
              </w:rPr>
              <w:fldChar w:fldCharType="begin"/>
            </w:r>
            <w:r w:rsidR="00BD4FA6">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68</cp:revision>
  <cp:lastPrinted>2019-05-13T03:19:00Z</cp:lastPrinted>
  <dcterms:created xsi:type="dcterms:W3CDTF">2015-06-17T14:51:00Z</dcterms:created>
  <dcterms:modified xsi:type="dcterms:W3CDTF">2022-12-02T09:00:00Z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