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61218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16CE6">
        <w:trPr>
          <w:trHeight w:val="557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重庆乔盛实业股份有限公司</w:t>
            </w:r>
            <w:bookmarkEnd w:id="0"/>
          </w:p>
        </w:tc>
      </w:tr>
      <w:tr w:rsidR="00316CE6">
        <w:trPr>
          <w:trHeight w:val="557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218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重庆市涪陵区荔枝街道办事处鹅颈关村七组(涪南路八公里龙家湾）</w:t>
            </w:r>
            <w:bookmarkEnd w:id="1"/>
          </w:p>
        </w:tc>
      </w:tr>
      <w:tr w:rsidR="00316CE6">
        <w:trPr>
          <w:trHeight w:val="557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218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重庆市涪陵区荔枝街道办事处鹅颈关村七组(涪南路八公里龙家湾）</w:t>
            </w:r>
            <w:bookmarkEnd w:id="2"/>
            <w:bookmarkEnd w:id="3"/>
          </w:p>
        </w:tc>
      </w:tr>
      <w:tr w:rsidR="00316CE6">
        <w:trPr>
          <w:trHeight w:val="557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庞智桐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15923670988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/</w:t>
            </w:r>
            <w:bookmarkEnd w:id="6"/>
          </w:p>
        </w:tc>
      </w:tr>
      <w:tr w:rsidR="00316CE6">
        <w:trPr>
          <w:trHeight w:val="557"/>
        </w:trPr>
        <w:tc>
          <w:tcPr>
            <w:tcW w:w="1142" w:type="dxa"/>
            <w:vAlign w:val="center"/>
          </w:tcPr>
          <w:p w:rsidR="00A62166" w:rsidRDefault="0061218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241A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241A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</w:tr>
      <w:tr w:rsidR="00316CE6">
        <w:trPr>
          <w:trHeight w:val="418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1218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0060-2023-QEO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61218C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61218C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16CE6">
        <w:trPr>
          <w:trHeight w:val="455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218C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16CE6">
        <w:trPr>
          <w:trHeight w:val="455"/>
        </w:trPr>
        <w:tc>
          <w:tcPr>
            <w:tcW w:w="1142" w:type="dxa"/>
          </w:tcPr>
          <w:p w:rsidR="00A62166" w:rsidRDefault="0061218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1218C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16CE6">
        <w:trPr>
          <w:trHeight w:val="455"/>
        </w:trPr>
        <w:tc>
          <w:tcPr>
            <w:tcW w:w="1142" w:type="dxa"/>
          </w:tcPr>
          <w:p w:rsidR="00A62166" w:rsidRDefault="0061218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1218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16CE6">
        <w:trPr>
          <w:trHeight w:val="455"/>
        </w:trPr>
        <w:tc>
          <w:tcPr>
            <w:tcW w:w="1142" w:type="dxa"/>
          </w:tcPr>
          <w:p w:rsidR="00A62166" w:rsidRDefault="0061218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1218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16CE6">
        <w:trPr>
          <w:trHeight w:val="990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61218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1218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1218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1218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1218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61218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61218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16CE6">
        <w:trPr>
          <w:trHeight w:val="4810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61218C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：钢化玻璃、夹层玻璃、中空玻璃（限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证书范围内）的生产</w:t>
            </w:r>
          </w:p>
          <w:p w:rsidR="00A62166" w:rsidRDefault="0061218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：钢化玻璃、夹层玻璃、中空玻璃（限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证书范围内）的生产所涉及场所的相关环境管理活动</w:t>
            </w:r>
          </w:p>
          <w:p w:rsidR="00A62166" w:rsidRDefault="0061218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：钢化玻璃、夹层玻璃、中空玻璃（限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1218C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</w:p>
          <w:p w:rsidR="00A62166" w:rsidRDefault="0061218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</w:p>
          <w:p w:rsidR="00A62166" w:rsidRDefault="0061218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  <w:bookmarkEnd w:id="26"/>
          </w:p>
        </w:tc>
      </w:tr>
      <w:tr w:rsidR="00316CE6">
        <w:trPr>
          <w:trHeight w:val="1184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218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1218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1218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121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1218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61218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61218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316CE6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21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16CE6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8241A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6121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16CE6">
        <w:trPr>
          <w:trHeight w:val="465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3309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61218C">
              <w:rPr>
                <w:rFonts w:hint="eastAsia"/>
                <w:b/>
                <w:sz w:val="20"/>
              </w:rPr>
              <w:t>普通话</w:t>
            </w:r>
            <w:r w:rsidR="0061218C">
              <w:rPr>
                <w:rFonts w:hint="eastAsia"/>
                <w:sz w:val="20"/>
                <w:lang w:val="de-DE"/>
              </w:rPr>
              <w:t>□</w:t>
            </w:r>
            <w:r w:rsidR="0061218C">
              <w:rPr>
                <w:rFonts w:hint="eastAsia"/>
                <w:b/>
                <w:sz w:val="20"/>
              </w:rPr>
              <w:t>英语</w:t>
            </w:r>
            <w:r w:rsidR="0061218C">
              <w:rPr>
                <w:rFonts w:hint="eastAsia"/>
                <w:sz w:val="20"/>
                <w:lang w:val="de-DE"/>
              </w:rPr>
              <w:t>□</w:t>
            </w:r>
            <w:r w:rsidR="0061218C">
              <w:rPr>
                <w:rFonts w:hint="eastAsia"/>
                <w:b/>
                <w:sz w:val="20"/>
              </w:rPr>
              <w:t>其他</w:t>
            </w:r>
          </w:p>
        </w:tc>
      </w:tr>
      <w:tr w:rsidR="00316CE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6121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16CE6">
        <w:trPr>
          <w:trHeight w:val="465"/>
        </w:trPr>
        <w:tc>
          <w:tcPr>
            <w:tcW w:w="1142" w:type="dxa"/>
            <w:vAlign w:val="center"/>
          </w:tcPr>
          <w:p w:rsidR="00A62166" w:rsidRDefault="0061218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61218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16CE6">
        <w:trPr>
          <w:trHeight w:val="465"/>
        </w:trPr>
        <w:tc>
          <w:tcPr>
            <w:tcW w:w="1142" w:type="dxa"/>
            <w:vAlign w:val="center"/>
          </w:tcPr>
          <w:p w:rsidR="00A62166" w:rsidRDefault="006121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Q:15.01.02</w:t>
            </w:r>
          </w:p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E:15.01.02</w:t>
            </w:r>
          </w:p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8241AB">
            <w:pPr>
              <w:rPr>
                <w:sz w:val="20"/>
                <w:lang w:val="de-DE"/>
              </w:rPr>
            </w:pPr>
          </w:p>
        </w:tc>
      </w:tr>
      <w:tr w:rsidR="00316CE6">
        <w:trPr>
          <w:trHeight w:val="465"/>
        </w:trPr>
        <w:tc>
          <w:tcPr>
            <w:tcW w:w="1142" w:type="dxa"/>
            <w:vAlign w:val="center"/>
          </w:tcPr>
          <w:p w:rsidR="00A62166" w:rsidRDefault="006121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241A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8241AB">
            <w:pPr>
              <w:rPr>
                <w:sz w:val="20"/>
                <w:lang w:val="de-DE"/>
              </w:rPr>
            </w:pPr>
          </w:p>
        </w:tc>
      </w:tr>
      <w:tr w:rsidR="00316CE6">
        <w:trPr>
          <w:trHeight w:val="465"/>
        </w:trPr>
        <w:tc>
          <w:tcPr>
            <w:tcW w:w="1142" w:type="dxa"/>
            <w:vAlign w:val="center"/>
          </w:tcPr>
          <w:p w:rsidR="00A62166" w:rsidRDefault="006121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241A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1218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8241AB">
            <w:pPr>
              <w:rPr>
                <w:sz w:val="20"/>
                <w:lang w:val="de-DE"/>
              </w:rPr>
            </w:pPr>
          </w:p>
        </w:tc>
      </w:tr>
      <w:tr w:rsidR="00316CE6">
        <w:trPr>
          <w:trHeight w:val="827"/>
        </w:trPr>
        <w:tc>
          <w:tcPr>
            <w:tcW w:w="1142" w:type="dxa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241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241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241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241AB">
            <w:pPr>
              <w:jc w:val="center"/>
              <w:rPr>
                <w:sz w:val="21"/>
                <w:szCs w:val="21"/>
              </w:rPr>
            </w:pPr>
          </w:p>
        </w:tc>
      </w:tr>
      <w:tr w:rsidR="00316CE6">
        <w:trPr>
          <w:trHeight w:val="985"/>
        </w:trPr>
        <w:tc>
          <w:tcPr>
            <w:tcW w:w="1142" w:type="dxa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241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241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241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241AB">
            <w:pPr>
              <w:jc w:val="center"/>
              <w:rPr>
                <w:sz w:val="21"/>
                <w:szCs w:val="21"/>
              </w:rPr>
            </w:pPr>
          </w:p>
        </w:tc>
      </w:tr>
      <w:tr w:rsidR="00316CE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612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16CE6">
        <w:trPr>
          <w:trHeight w:val="465"/>
        </w:trPr>
        <w:tc>
          <w:tcPr>
            <w:tcW w:w="1142" w:type="dxa"/>
            <w:vAlign w:val="center"/>
          </w:tcPr>
          <w:p w:rsidR="00A62166" w:rsidRDefault="0061218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1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1218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1218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1218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16CE6">
        <w:trPr>
          <w:trHeight w:val="567"/>
        </w:trPr>
        <w:tc>
          <w:tcPr>
            <w:tcW w:w="1142" w:type="dxa"/>
            <w:vAlign w:val="center"/>
          </w:tcPr>
          <w:p w:rsidR="00A62166" w:rsidRDefault="008241AB"/>
        </w:tc>
        <w:tc>
          <w:tcPr>
            <w:tcW w:w="1350" w:type="dxa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241A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241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241A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241AB"/>
        </w:tc>
        <w:tc>
          <w:tcPr>
            <w:tcW w:w="1380" w:type="dxa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</w:tr>
      <w:tr w:rsidR="00316CE6">
        <w:trPr>
          <w:trHeight w:val="465"/>
        </w:trPr>
        <w:tc>
          <w:tcPr>
            <w:tcW w:w="1142" w:type="dxa"/>
            <w:vAlign w:val="center"/>
          </w:tcPr>
          <w:p w:rsidR="00A62166" w:rsidRDefault="008241AB"/>
        </w:tc>
        <w:tc>
          <w:tcPr>
            <w:tcW w:w="1350" w:type="dxa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241A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241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241AB"/>
        </w:tc>
        <w:tc>
          <w:tcPr>
            <w:tcW w:w="1299" w:type="dxa"/>
            <w:gridSpan w:val="4"/>
            <w:vAlign w:val="center"/>
          </w:tcPr>
          <w:p w:rsidR="00A62166" w:rsidRDefault="008241AB"/>
        </w:tc>
        <w:tc>
          <w:tcPr>
            <w:tcW w:w="1380" w:type="dxa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</w:tr>
      <w:tr w:rsidR="00316CE6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61218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16CE6">
        <w:trPr>
          <w:trHeight w:val="586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330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6121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</w:tr>
      <w:tr w:rsidR="00316CE6">
        <w:trPr>
          <w:trHeight w:val="509"/>
        </w:trPr>
        <w:tc>
          <w:tcPr>
            <w:tcW w:w="1142" w:type="dxa"/>
            <w:vAlign w:val="center"/>
          </w:tcPr>
          <w:p w:rsidR="00A62166" w:rsidRDefault="0061218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330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8241AB">
            <w:pPr>
              <w:rPr>
                <w:sz w:val="21"/>
                <w:szCs w:val="21"/>
              </w:rPr>
            </w:pPr>
          </w:p>
        </w:tc>
      </w:tr>
      <w:tr w:rsidR="00533098">
        <w:trPr>
          <w:trHeight w:val="600"/>
        </w:trPr>
        <w:tc>
          <w:tcPr>
            <w:tcW w:w="1142" w:type="dxa"/>
            <w:vAlign w:val="center"/>
          </w:tcPr>
          <w:p w:rsidR="00533098" w:rsidRDefault="00533098" w:rsidP="0053309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533098" w:rsidRDefault="00533098" w:rsidP="005330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2023.2.25</w:t>
            </w:r>
          </w:p>
        </w:tc>
        <w:tc>
          <w:tcPr>
            <w:tcW w:w="1502" w:type="dxa"/>
            <w:gridSpan w:val="2"/>
            <w:vAlign w:val="center"/>
          </w:tcPr>
          <w:p w:rsidR="00533098" w:rsidRDefault="00533098" w:rsidP="0053309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533098" w:rsidRDefault="00533098" w:rsidP="005330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2023.2.25</w:t>
            </w:r>
          </w:p>
        </w:tc>
        <w:tc>
          <w:tcPr>
            <w:tcW w:w="2061" w:type="dxa"/>
            <w:gridSpan w:val="5"/>
            <w:vAlign w:val="center"/>
          </w:tcPr>
          <w:p w:rsidR="00533098" w:rsidRDefault="00533098" w:rsidP="0053309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533098" w:rsidRDefault="00533098" w:rsidP="005330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2023.2.25</w:t>
            </w:r>
          </w:p>
        </w:tc>
      </w:tr>
    </w:tbl>
    <w:p w:rsidR="00A62166" w:rsidRDefault="008241AB"/>
    <w:p w:rsidR="00533098" w:rsidRDefault="00533098" w:rsidP="00533098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238"/>
        <w:gridCol w:w="880"/>
        <w:gridCol w:w="6312"/>
        <w:gridCol w:w="1226"/>
      </w:tblGrid>
      <w:tr w:rsidR="00533098" w:rsidTr="00A71980">
        <w:trPr>
          <w:cantSplit/>
          <w:trHeight w:val="396"/>
          <w:jc w:val="center"/>
        </w:trPr>
        <w:tc>
          <w:tcPr>
            <w:tcW w:w="721" w:type="dxa"/>
            <w:tcBorders>
              <w:left w:val="single" w:sz="8" w:space="0" w:color="auto"/>
            </w:tcBorders>
            <w:vAlign w:val="center"/>
          </w:tcPr>
          <w:p w:rsidR="00533098" w:rsidRDefault="00533098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238" w:type="dxa"/>
            <w:vAlign w:val="center"/>
          </w:tcPr>
          <w:p w:rsidR="00533098" w:rsidRDefault="00533098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0" w:type="dxa"/>
            <w:vAlign w:val="center"/>
          </w:tcPr>
          <w:p w:rsidR="00533098" w:rsidRDefault="00533098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12" w:type="dxa"/>
            <w:vAlign w:val="center"/>
          </w:tcPr>
          <w:p w:rsidR="00533098" w:rsidRDefault="00533098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533098" w:rsidRDefault="00533098" w:rsidP="00A71980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33098" w:rsidTr="00A71980">
        <w:trPr>
          <w:cantSplit/>
          <w:trHeight w:val="512"/>
          <w:jc w:val="center"/>
        </w:trPr>
        <w:tc>
          <w:tcPr>
            <w:tcW w:w="721" w:type="dxa"/>
            <w:vMerge w:val="restart"/>
            <w:tcBorders>
              <w:left w:val="single" w:sz="8" w:space="0" w:color="auto"/>
            </w:tcBorders>
            <w:vAlign w:val="center"/>
          </w:tcPr>
          <w:p w:rsidR="00533098" w:rsidRDefault="008A7A93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533098" w:rsidRDefault="00533098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33098" w:rsidRDefault="008A7A93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27</w:t>
            </w:r>
          </w:p>
          <w:p w:rsidR="00533098" w:rsidRDefault="00533098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33098" w:rsidRDefault="00533098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533098" w:rsidRDefault="00533098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192" w:type="dxa"/>
            <w:gridSpan w:val="2"/>
            <w:vAlign w:val="center"/>
          </w:tcPr>
          <w:p w:rsidR="00533098" w:rsidRDefault="00533098" w:rsidP="00A719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533098" w:rsidRDefault="00533098" w:rsidP="00A7198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533098" w:rsidTr="00A71980">
        <w:trPr>
          <w:cantSplit/>
          <w:trHeight w:val="3268"/>
          <w:jc w:val="center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restart"/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</w:t>
            </w:r>
            <w:r w:rsidR="008A7A93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(午餐时间12：00-12:30)</w:t>
            </w:r>
          </w:p>
        </w:tc>
        <w:tc>
          <w:tcPr>
            <w:tcW w:w="880" w:type="dxa"/>
          </w:tcPr>
          <w:p w:rsidR="00533098" w:rsidRDefault="00533098" w:rsidP="00A719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312" w:type="dxa"/>
          </w:tcPr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 ：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 9.3管理评审；10.1改进 总则；10.2不符合和纠正措施；10.3持续改进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 ：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OHSMS： 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9.3管理评审；</w:t>
            </w:r>
            <w:r w:rsidR="00502C77">
              <w:rPr>
                <w:rFonts w:ascii="宋体" w:hAnsi="宋体" w:cs="新宋体" w:hint="eastAsia"/>
                <w:sz w:val="18"/>
                <w:szCs w:val="18"/>
              </w:rPr>
              <w:t>10.1改进 总则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；10.3持续改进。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范围的确认，资质的确认，法律法规执行情况，投诉或事故/政府主管部门监督抽查情况，上次不符合的验证。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33098" w:rsidTr="00A71980">
        <w:trPr>
          <w:cantSplit/>
          <w:trHeight w:val="2138"/>
          <w:jc w:val="center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/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0" w:type="dxa"/>
          </w:tcPr>
          <w:p w:rsidR="00533098" w:rsidRDefault="00533098" w:rsidP="00A7198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6312" w:type="dxa"/>
          </w:tcPr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5.3岗位/职责/权限；6.2质量目标及其实现的策划；8.2产品和服务的要求；8.4外部提供供方的控制；9.1.2顾客满意；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OHSMS：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533098" w:rsidTr="00A71980">
        <w:trPr>
          <w:cantSplit/>
          <w:trHeight w:val="1821"/>
          <w:jc w:val="center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/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0" w:type="dxa"/>
          </w:tcPr>
          <w:p w:rsidR="00533098" w:rsidRDefault="00533098" w:rsidP="0053309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312" w:type="dxa"/>
          </w:tcPr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EMS： 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6.1.2环境因素；6.1.3合规义务；8.1运行策划和控制；8.2应急准备和响应；9.1监视、测量、分析与评估；9.1.2符合性评估；</w:t>
            </w:r>
          </w:p>
          <w:p w:rsidR="00533098" w:rsidRDefault="00533098" w:rsidP="00A71980">
            <w:pPr>
              <w:pStyle w:val="a0"/>
            </w:pP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OHSMS： </w:t>
            </w:r>
          </w:p>
          <w:p w:rsidR="00533098" w:rsidRDefault="00533098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6.1.2危险源辨识和职业安全风险评价；6.1.3法律法规要求和其他要求；8.1运行策划和控制；8.2应急准备和响应；9.1监视、测量、分析和评价；9.1.2法律法规要求和其他要求的合规性评价；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33098" w:rsidRDefault="00533098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  <w:p w:rsidR="00533098" w:rsidRDefault="00533098" w:rsidP="00A71980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533098" w:rsidRDefault="00533098" w:rsidP="00A71980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8A7A93" w:rsidTr="00A71980">
        <w:trPr>
          <w:cantSplit/>
          <w:trHeight w:val="2846"/>
          <w:jc w:val="center"/>
        </w:trPr>
        <w:tc>
          <w:tcPr>
            <w:tcW w:w="721" w:type="dxa"/>
            <w:vMerge w:val="restart"/>
            <w:tcBorders>
              <w:left w:val="single" w:sz="8" w:space="0" w:color="auto"/>
            </w:tcBorders>
          </w:tcPr>
          <w:p w:rsidR="008A7A93" w:rsidRDefault="008A7A93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2月28日</w:t>
            </w:r>
          </w:p>
        </w:tc>
        <w:tc>
          <w:tcPr>
            <w:tcW w:w="1238" w:type="dxa"/>
            <w:vMerge w:val="restart"/>
          </w:tcPr>
          <w:p w:rsidR="008A7A93" w:rsidRDefault="008A7A93" w:rsidP="00463F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8A7A93" w:rsidRDefault="008A7A93" w:rsidP="00463F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(午餐时间12：00-12:30)</w:t>
            </w:r>
          </w:p>
        </w:tc>
        <w:tc>
          <w:tcPr>
            <w:tcW w:w="880" w:type="dxa"/>
          </w:tcPr>
          <w:p w:rsidR="008A7A93" w:rsidRDefault="008A7A93" w:rsidP="0053309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综合部（财务部）</w:t>
            </w:r>
          </w:p>
        </w:tc>
        <w:tc>
          <w:tcPr>
            <w:tcW w:w="6312" w:type="dxa"/>
          </w:tcPr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5.3岗位/职责/权限；6.2质量目标及其实现的策划；7.2能力；7.3意识；7.4沟通；7.5文件化信息；9.2内部审核；</w:t>
            </w:r>
            <w:r w:rsidR="00502C77">
              <w:rPr>
                <w:rFonts w:ascii="宋体" w:hAnsi="宋体" w:cs="新宋体" w:hint="eastAsia"/>
                <w:sz w:val="18"/>
                <w:szCs w:val="18"/>
              </w:rPr>
              <w:t>10.2不符合和纠正措</w:t>
            </w:r>
          </w:p>
          <w:p w:rsidR="008A7A93" w:rsidRDefault="008A7A93" w:rsidP="00A71980">
            <w:pPr>
              <w:pStyle w:val="a0"/>
            </w:pP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EMS： </w:t>
            </w: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5.3组织的角色、职责和权限;6.2目标及其达成的策划；7.2能力；7.3意识；7.4沟通；7.5文件化信息；9.2内部审核；10.2不符合和纠正措施/EMS运行控制相关财务支出证据。</w:t>
            </w: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OHSMS： </w:t>
            </w:r>
          </w:p>
          <w:p w:rsidR="008A7A93" w:rsidRDefault="008A7A93" w:rsidP="00502C7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5.3组织的角色、职责和权限；6.2目标及其实现的策划；7.2能力；7.3意识；7.4沟通；7.5文件化信息；9.2内部审核；</w:t>
            </w:r>
            <w:r w:rsidR="00502C77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10.2不符合和纠正措施/OHSMS运行控制财务支出证据。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A7A93" w:rsidRDefault="008A7A93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8A7A93" w:rsidRDefault="008A7A93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8A7A93" w:rsidTr="00A71980">
        <w:trPr>
          <w:cantSplit/>
          <w:trHeight w:val="2098"/>
          <w:jc w:val="center"/>
        </w:trPr>
        <w:tc>
          <w:tcPr>
            <w:tcW w:w="721" w:type="dxa"/>
            <w:vMerge/>
            <w:tcBorders>
              <w:left w:val="single" w:sz="8" w:space="0" w:color="auto"/>
            </w:tcBorders>
            <w:vAlign w:val="center"/>
          </w:tcPr>
          <w:p w:rsidR="008A7A93" w:rsidRDefault="008A7A93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8A7A93" w:rsidRDefault="008A7A93" w:rsidP="00A7198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0" w:type="dxa"/>
          </w:tcPr>
          <w:p w:rsidR="008A7A93" w:rsidRDefault="008A7A93" w:rsidP="00A719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  <w:p w:rsidR="008A7A93" w:rsidRDefault="008A7A93" w:rsidP="00A719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312" w:type="dxa"/>
          </w:tcPr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8A7A93" w:rsidRDefault="008A7A93" w:rsidP="00A71980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7.1.3基础设施；7.1.4过程运行环境；7.1.5监视和测量设备；8.1运行策划和控制；8.3设计开发控制；8.5.1生产和服务提供的控制；8.6产品和服务放行；8.7不合格输出的控制；</w:t>
            </w:r>
          </w:p>
          <w:p w:rsidR="008A7A93" w:rsidRDefault="008A7A93" w:rsidP="00A7198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</w:t>
            </w:r>
          </w:p>
          <w:p w:rsidR="008A7A93" w:rsidRDefault="008A7A93" w:rsidP="00A7198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</w:t>
            </w: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OHSMS：</w:t>
            </w: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A7A93" w:rsidRDefault="008A7A93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A7A93" w:rsidTr="00A71980">
        <w:trPr>
          <w:cantSplit/>
          <w:trHeight w:val="2356"/>
          <w:jc w:val="center"/>
        </w:trPr>
        <w:tc>
          <w:tcPr>
            <w:tcW w:w="721" w:type="dxa"/>
            <w:vMerge/>
            <w:tcBorders>
              <w:left w:val="single" w:sz="8" w:space="0" w:color="auto"/>
            </w:tcBorders>
            <w:vAlign w:val="center"/>
          </w:tcPr>
          <w:p w:rsidR="008A7A93" w:rsidRDefault="008A7A93" w:rsidP="00A719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8A7A93" w:rsidRDefault="008A7A93" w:rsidP="00A7198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0" w:type="dxa"/>
          </w:tcPr>
          <w:p w:rsidR="008A7A93" w:rsidRDefault="008A7A93" w:rsidP="00A719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  <w:p w:rsidR="008A7A93" w:rsidRDefault="008A7A93" w:rsidP="00A719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312" w:type="dxa"/>
          </w:tcPr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QMS： </w:t>
            </w:r>
          </w:p>
          <w:p w:rsidR="008A7A93" w:rsidRDefault="008A7A93" w:rsidP="00A7198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5.3岗位/职责/权限；6.2质量目标及其实现的策划；8.5.2标识和可追溯性；8.5.3顾客或外部供方的财产；8.5.4防护；8.5.5交付后的活动；8.5.6更改控制，</w:t>
            </w:r>
          </w:p>
          <w:p w:rsidR="008A7A93" w:rsidRDefault="008A7A93" w:rsidP="00A7198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EMS： </w:t>
            </w: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5.3组织的角色、职责和权限；6.2目标及其达成的策划；8.2应急准备和响应；</w:t>
            </w: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OHSMS：   </w:t>
            </w:r>
          </w:p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A7A93" w:rsidRDefault="008A7A93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8A7A93" w:rsidTr="00A71980">
        <w:trPr>
          <w:cantSplit/>
          <w:trHeight w:val="444"/>
          <w:jc w:val="center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8A7A93" w:rsidRDefault="008A7A93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</w:tcPr>
          <w:p w:rsidR="008A7A93" w:rsidRDefault="008A7A93" w:rsidP="008A7A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192" w:type="dxa"/>
            <w:gridSpan w:val="2"/>
            <w:vAlign w:val="center"/>
          </w:tcPr>
          <w:p w:rsidR="008A7A93" w:rsidRDefault="008A7A93" w:rsidP="00A7198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A7A93" w:rsidRDefault="008A7A93" w:rsidP="00A719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A62166" w:rsidRDefault="0061218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61218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61218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61218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61218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61218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61218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8241AB"/>
    <w:p w:rsidR="00A62166" w:rsidRDefault="008241AB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AB" w:rsidRDefault="008241AB" w:rsidP="00316CE6">
      <w:r>
        <w:separator/>
      </w:r>
    </w:p>
  </w:endnote>
  <w:endnote w:type="continuationSeparator" w:id="0">
    <w:p w:rsidR="008241AB" w:rsidRDefault="008241AB" w:rsidP="0031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AB" w:rsidRDefault="008241AB" w:rsidP="00316CE6">
      <w:r>
        <w:separator/>
      </w:r>
    </w:p>
  </w:footnote>
  <w:footnote w:type="continuationSeparator" w:id="0">
    <w:p w:rsidR="008241AB" w:rsidRDefault="008241AB" w:rsidP="00316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61218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0162" w:rsidRPr="00B401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1218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1218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CE6"/>
    <w:rsid w:val="00316CE6"/>
    <w:rsid w:val="00502C77"/>
    <w:rsid w:val="00533098"/>
    <w:rsid w:val="0061218C"/>
    <w:rsid w:val="008241AB"/>
    <w:rsid w:val="00897F10"/>
    <w:rsid w:val="008A7A93"/>
    <w:rsid w:val="00985089"/>
    <w:rsid w:val="00B4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604</Words>
  <Characters>3445</Characters>
  <Application>Microsoft Office Word</Application>
  <DocSecurity>0</DocSecurity>
  <Lines>28</Lines>
  <Paragraphs>8</Paragraphs>
  <ScaleCrop>false</ScaleCrop>
  <Company>微软中国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2023-02-28T07:15:00Z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