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旭光橡胶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6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冀州区春风南大街39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康桂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冀州区春风南大街39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桂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8-668821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86848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资质许可范围内桥梁支座（盆式支座、球形支座）、桥梁伸缩装置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资质许可范围内桥梁支座（板式橡胶支座、高阻尼隔震橡胶支座、水平力分散型橡胶支座）、建筑橡胶支座(建筑隔震支座、铅芯隔震支座)、止水带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许可范围内桥梁支座（板式橡胶支座、盆式支座、球形支座、高阻尼隔震橡胶支座、水平力分散型橡胶支座）、桥梁伸缩装置、建筑橡胶支座(建筑隔震支座、铅芯隔震支座)、止水带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许可范围内桥梁支座（板式橡胶支座、盆式支座、球形支座、高阻尼隔震橡胶支座、水平力分散型橡胶支座）、桥梁伸缩装置、建筑橡胶支座(建筑隔震支座、铅芯隔震支座)、止水带的生产所涉及场所相关的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1.02;17.06.01;17.12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1.02;17.06.01;17.12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1.02;17.06.01;17.12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