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中海外信息技术（江西）有限公司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江西省南昌市南昌高新技术产业开发区高新二路18号高新创业园创业大厦401-403室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江西省南昌市南昌高新技术产业开发区高新二路18号高新创业园创业大厦401-403室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913601030742793749</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15170026528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杨军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刘严</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9</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信息系统运行维护服务</w:t>
      </w:r>
      <w:bookmarkEnd w:id="14"/>
      <w:bookmarkStart w:id="15" w:name="_GoBack"/>
      <w:bookmarkStart w:id="16" w:name="审核范围英"/>
      <w:r>
        <w:rPr>
          <w:rFonts w:hint="eastAsia"/>
          <w:b/>
          <w:color w:val="000000" w:themeColor="text1"/>
          <w:sz w:val="22"/>
          <w:szCs w:val="22"/>
        </w:rPr>
        <w:t>信息系统运行维护服务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