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王玉焕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赵先洲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2023.3.3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审核条款：Q:4.1；4.2；4.3；4.4；5.1；5.2；5.3；6.1；6.2；6.3；7.1.1；7.4；9.1.1；9.3；10.1；10.3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一阶段审核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：场所情况及适用法规的遵守情况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一阶段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问题验证</w:t>
            </w:r>
          </w:p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投诉或事故/政府主管部门监督抽查情况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从事Q: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  <w:bookmarkStart w:id="0" w:name="_Hlk524786658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法人营业执照（三证合一），公司成立于2017-07-06，营业执照社会统一信用代码：91610116MA6U68464T,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代表人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王玉焕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；注册资本：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1000.00万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。经营期限：长期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，行政资质持续有效。公司Q: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，没有强</w:t>
            </w:r>
            <w:r>
              <w:rPr>
                <w:rFonts w:hint="eastAsia" w:ascii="宋体" w:hAnsi="宋体"/>
                <w:sz w:val="24"/>
                <w:szCs w:val="24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西安市长安区西长安街万科城25-11101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/>
                <w:sz w:val="24"/>
                <w:szCs w:val="24"/>
              </w:rPr>
              <w:t>场查看，公司经营地址位于：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陕西省西安市国家民用航天产业基地雁塔南路266号陕西省中小企业服务平台616</w:t>
            </w:r>
            <w:r>
              <w:rPr>
                <w:rFonts w:hint="eastAsia" w:ascii="宋体" w:hAnsi="宋体"/>
                <w:sz w:val="24"/>
                <w:szCs w:val="24"/>
              </w:rPr>
              <w:t>，与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宋体" w:hAnsi="宋体"/>
                <w:sz w:val="24"/>
                <w:szCs w:val="24"/>
              </w:rPr>
              <w:t>书相同。</w:t>
            </w:r>
          </w:p>
          <w:bookmarkEnd w:id="1"/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导介绍，质量运行以来， 公司Q: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查企业基本信息与初审没变化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验证了上次审核发现的问题，整改措施有效。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投诉或事故:无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政府主管部门监督抽查情况:无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29766700"/>
            <w:bookmarkStart w:id="3" w:name="_Hlk518913993"/>
            <w:bookmarkStart w:id="4" w:name="_Hlk516119691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2022.9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5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2022.9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/>
                <w:sz w:val="24"/>
                <w:szCs w:val="24"/>
              </w:rPr>
              <w:t>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最好的产品，最优的价格，最先进的技术，最优良的服务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赵先洲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2022.9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软件开发客户一次验收合格率≥90%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b、顾客满意度≥90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度94分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以上）</w:t>
            </w:r>
            <w:r>
              <w:rPr>
                <w:rFonts w:hint="eastAsia" w:ascii="宋体" w:hAnsi="宋体"/>
                <w:sz w:val="24"/>
                <w:szCs w:val="24"/>
              </w:rPr>
              <w:t>，公司质量体系运行以来，质量目标已完成。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/>
                <w:sz w:val="24"/>
                <w:szCs w:val="24"/>
              </w:rPr>
              <w:t>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2022.9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  <w:lang w:eastAsia="zh-CN"/>
              </w:rPr>
              <w:t>视频</w:t>
            </w:r>
            <w:r>
              <w:rPr>
                <w:rFonts w:hint="eastAsia"/>
                <w:sz w:val="24"/>
                <w:szCs w:val="24"/>
              </w:rPr>
              <w:t>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平米，配置了办公电脑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台；打印/复印机2台；办公桌椅、文件柜等。公司设备配置，设备3台/套（主要为服务所用的笔记本电脑）。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15余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sz w:val="24"/>
                <w:szCs w:val="24"/>
              </w:rPr>
              <w:t>.12.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，清晰、明确。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2022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总经</w:t>
            </w:r>
            <w:r>
              <w:rPr>
                <w:rFonts w:hint="eastAsia" w:ascii="宋体" w:hAnsi="宋体"/>
                <w:sz w:val="24"/>
                <w:szCs w:val="24"/>
              </w:rPr>
              <w:t>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审报告认为：管理体系基本适宜、充分和有效的评审结论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3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管理评审决定了“加强全体人员对质量管理体系文件进行学习，增强质量管理意识。”的改进事项，已落实了责任部门和完成节点。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应用软件开发；软件系统运营维护服务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5CB47FD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7053A7"/>
    <w:rsid w:val="09865DEC"/>
    <w:rsid w:val="09E356A1"/>
    <w:rsid w:val="0A04665E"/>
    <w:rsid w:val="0A2E7A89"/>
    <w:rsid w:val="0A7F6F7A"/>
    <w:rsid w:val="0AAC35C5"/>
    <w:rsid w:val="0ADA1367"/>
    <w:rsid w:val="0B1A1A6E"/>
    <w:rsid w:val="0BD217E9"/>
    <w:rsid w:val="0DA01309"/>
    <w:rsid w:val="0DB25418"/>
    <w:rsid w:val="0E3F7AFC"/>
    <w:rsid w:val="0E6F75B6"/>
    <w:rsid w:val="0E7D7FCD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B0205D"/>
    <w:rsid w:val="18B11E15"/>
    <w:rsid w:val="18E76290"/>
    <w:rsid w:val="18F56F1F"/>
    <w:rsid w:val="1964762E"/>
    <w:rsid w:val="1A74667E"/>
    <w:rsid w:val="1C2D1ABA"/>
    <w:rsid w:val="1CFC7669"/>
    <w:rsid w:val="1D2A3AC5"/>
    <w:rsid w:val="1D2B1B3D"/>
    <w:rsid w:val="1D685AFC"/>
    <w:rsid w:val="1E7B1BF8"/>
    <w:rsid w:val="1E8C3D8B"/>
    <w:rsid w:val="1FF96882"/>
    <w:rsid w:val="21054632"/>
    <w:rsid w:val="21663AEF"/>
    <w:rsid w:val="23BC5D13"/>
    <w:rsid w:val="24535F51"/>
    <w:rsid w:val="249928FF"/>
    <w:rsid w:val="25F021EB"/>
    <w:rsid w:val="261749A4"/>
    <w:rsid w:val="267F0128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076624"/>
    <w:rsid w:val="391D0CBF"/>
    <w:rsid w:val="39AB3B94"/>
    <w:rsid w:val="3A313D69"/>
    <w:rsid w:val="3A650DDD"/>
    <w:rsid w:val="3A9D19CF"/>
    <w:rsid w:val="3B001218"/>
    <w:rsid w:val="3B9052B1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400B59"/>
    <w:rsid w:val="438C4231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BD06395"/>
    <w:rsid w:val="4BF31933"/>
    <w:rsid w:val="4C2D3B21"/>
    <w:rsid w:val="4D441B5E"/>
    <w:rsid w:val="4DE12C08"/>
    <w:rsid w:val="4E137CB3"/>
    <w:rsid w:val="4EB4643D"/>
    <w:rsid w:val="4ECC2831"/>
    <w:rsid w:val="4FCC1B0D"/>
    <w:rsid w:val="500B71A4"/>
    <w:rsid w:val="507E0C4B"/>
    <w:rsid w:val="5139256B"/>
    <w:rsid w:val="516B2C3C"/>
    <w:rsid w:val="51F677CD"/>
    <w:rsid w:val="521F2937"/>
    <w:rsid w:val="52942C93"/>
    <w:rsid w:val="53963229"/>
    <w:rsid w:val="53A15330"/>
    <w:rsid w:val="53BF3567"/>
    <w:rsid w:val="540A1BF6"/>
    <w:rsid w:val="54161EE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8A607D1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5E9E596E"/>
    <w:rsid w:val="605E1BC5"/>
    <w:rsid w:val="60D55CF6"/>
    <w:rsid w:val="62261C1B"/>
    <w:rsid w:val="6228361E"/>
    <w:rsid w:val="624851EC"/>
    <w:rsid w:val="631E16AD"/>
    <w:rsid w:val="633650EE"/>
    <w:rsid w:val="63BE40D0"/>
    <w:rsid w:val="65215227"/>
    <w:rsid w:val="652F30CD"/>
    <w:rsid w:val="655662BC"/>
    <w:rsid w:val="65982E26"/>
    <w:rsid w:val="659F30BB"/>
    <w:rsid w:val="66020B2F"/>
    <w:rsid w:val="67103A3A"/>
    <w:rsid w:val="671F4FA2"/>
    <w:rsid w:val="69BB30D8"/>
    <w:rsid w:val="69C05041"/>
    <w:rsid w:val="6AF672B5"/>
    <w:rsid w:val="6AFB2694"/>
    <w:rsid w:val="6B26178E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6FEB5E09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7291A5D"/>
    <w:rsid w:val="77637B17"/>
    <w:rsid w:val="781366EA"/>
    <w:rsid w:val="78D32AB4"/>
    <w:rsid w:val="794B223C"/>
    <w:rsid w:val="79CE1253"/>
    <w:rsid w:val="7A3D0850"/>
    <w:rsid w:val="7A8F0095"/>
    <w:rsid w:val="7AC35E02"/>
    <w:rsid w:val="7B0F44C9"/>
    <w:rsid w:val="7BB62FD7"/>
    <w:rsid w:val="7C612DF3"/>
    <w:rsid w:val="7CB94C8E"/>
    <w:rsid w:val="7D441129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2023-03-04T00:37:14Z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70C74B5239FF47D2B3E218AC42FA2D47</vt:lpwstr>
  </property>
</Properties>
</file>