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杭州红草莓冠香餐饮管理有限公司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0120-2022-QFH-2023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浙江省杭州市西湖区西溪路560号8幢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宣轩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浙江省杭州市西湖区古荡街道西溪路560号8幢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赵立琦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18667192315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18667192315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质量管理体系,食品安全管理体系,危害分析与关键控制点体系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Q：GB/T19001-2016/ISO9001:2015,F：ISO 22000:2018,H：危害分析与关键控制点（HACCP）体系认证要求（V1.0）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Q：餐饮服务（热食类食品制售）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F：位于浙江省杭州市西湖区古荡街道西溪路560号8幢杭州红草莓冠香餐饮管理有限公司的集体用餐制作、配送服务（热食类食品制售）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H：位于浙江省杭州市西湖区古荡街道西溪路560号8幢杭州红草莓冠香餐饮管理有限公司的集体用餐制作、配送服务（热食类食品制售）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Q：30.05.00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F：E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H：E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28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Q:</w:t>
            </w:r>
            <w:r>
              <w:rPr>
                <w:rFonts w:hint="eastAsia" w:ascii="宋体"/>
                <w:bCs/>
                <w:szCs w:val="21"/>
                <w:lang w:val="en-US" w:eastAsia="zh-CN"/>
              </w:rPr>
              <w:t>28</w:t>
            </w:r>
            <w:r>
              <w:rPr>
                <w:rFonts w:ascii="宋体"/>
                <w:bCs/>
                <w:szCs w:val="21"/>
              </w:rPr>
              <w:t>,F:</w:t>
            </w:r>
            <w:r>
              <w:rPr>
                <w:rFonts w:hint="eastAsia" w:ascii="宋体"/>
                <w:bCs/>
                <w:szCs w:val="21"/>
                <w:lang w:val="en-US" w:eastAsia="zh-CN"/>
              </w:rPr>
              <w:t>28</w:t>
            </w:r>
            <w:r>
              <w:rPr>
                <w:rFonts w:ascii="宋体"/>
                <w:bCs/>
                <w:szCs w:val="21"/>
              </w:rPr>
              <w:t>,H:</w:t>
            </w:r>
            <w:bookmarkEnd w:id="16"/>
            <w:r>
              <w:rPr>
                <w:rFonts w:hint="eastAsia" w:ascii="宋体"/>
                <w:bCs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trike/>
                <w:dstrike w:val="0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</w:t>
            </w:r>
          </w:p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trike/>
                <w:dstrike w:val="0"/>
                <w:sz w:val="24"/>
              </w:rPr>
            </w:pPr>
            <w:r>
              <w:rPr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增加 □减少到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28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——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见变更单</w:t>
            </w:r>
            <w:r>
              <w:rPr>
                <w:rFonts w:hint="eastAsia" w:ascii="宋体" w:hAnsi="宋体"/>
                <w:color w:val="000000"/>
              </w:rPr>
              <w:t>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</w:t>
            </w:r>
            <w:r>
              <w:rPr>
                <w:rFonts w:hint="eastAsia" w:ascii="宋体" w:hAnsi="宋体"/>
                <w:color w:val="000000"/>
              </w:rPr>
              <w:t xml:space="preserve">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变更信息的附件编号或日期：D ISC-B-I-18 认证信息变更传递单（红草莓）(1)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QFH三个体系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/>
                <w:sz w:val="24"/>
                <w:lang w:val="en-US" w:eastAsia="zh-CN"/>
              </w:rPr>
              <w:t>全部门全条款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运营部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肖新龙   2023-03-15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color w:val="000000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strike/>
                <w:dstrike w:val="0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  <w:r>
              <w:rPr>
                <w:rFonts w:hint="eastAsia"/>
                <w:bCs/>
                <w:strike/>
                <w:dstrike w:val="0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trike/>
                <w:dstrike w:val="0"/>
                <w:sz w:val="24"/>
              </w:rPr>
            </w:pPr>
            <w:r>
              <w:rPr>
                <w:rFonts w:hint="eastAsia"/>
                <w:strike/>
                <w:dstrike w:val="0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trike/>
                <w:dstrike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trike/>
                <w:dstrike w:val="0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trike/>
                <w:dstrike w:val="0"/>
                <w:sz w:val="24"/>
              </w:rPr>
              <w:t>部门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ascii="宋体" w:hAnsi="宋体"/>
                <w:bCs/>
                <w:strike/>
                <w:dstrike w:val="0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bCs/>
                <w:strike/>
                <w:dstrike w:val="0"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trike/>
                <w:dstrike w:val="0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trike/>
                <w:dstrike w:val="0"/>
                <w:sz w:val="24"/>
                <w:u w:val="single"/>
              </w:rPr>
            </w:pPr>
            <w:r>
              <w:rPr>
                <w:rFonts w:hint="eastAsia" w:ascii="宋体" w:hAnsi="宋体"/>
                <w:strike/>
                <w:dstrike w:val="0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trike/>
                <w:dstrike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sz w:val="24"/>
              </w:rPr>
              <w:t>审核组长/日期：</w:t>
            </w:r>
          </w:p>
        </w:tc>
      </w:tr>
    </w:tbl>
    <w:p>
      <w:pPr>
        <w:pStyle w:val="2"/>
        <w:ind w:firstLine="0" w:firstLineChars="0"/>
        <w:rPr>
          <w:bCs/>
          <w:sz w:val="24"/>
        </w:rPr>
      </w:pPr>
      <w:bookmarkStart w:id="17" w:name="_GoBack"/>
      <w:bookmarkEnd w:id="17"/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I4MGQzYmZlYjc0MTg3YzE3NjNlNzg5YWY5YjI1NjgifQ=="/>
    <w:docVar w:name="KSO_WPS_MARK_KEY" w:val="43639947-9c0d-4358-82f9-ef88accc26e4"/>
  </w:docVars>
  <w:rsids>
    <w:rsidRoot w:val="00000000"/>
    <w:rsid w:val="1F1F52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3</TotalTime>
  <ScaleCrop>false</ScaleCrop>
  <LinksUpToDate>false</LinksUpToDate>
  <CharactersWithSpaces>2341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肖新龙</cp:lastModifiedBy>
  <cp:lastPrinted>2015-12-21T05:08:00Z</cp:lastPrinted>
  <dcterms:modified xsi:type="dcterms:W3CDTF">2023-03-15T04:42:53Z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2052-11.1.0.12970</vt:lpwstr>
  </property>
</Properties>
</file>