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肖新龙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任泽华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任国平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QF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杭州红草莓冠香餐饮管理有限公司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2023-03-14至2023-03-15中午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strike/>
                <w:dstrike w:val="0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strike/>
                <w:dstrike w:val="0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肖新龙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2023-03-15</w:t>
            </w:r>
            <w:bookmarkStart w:id="12" w:name="_GoBack"/>
            <w:bookmarkEnd w:id="12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4MGQzYmZlYjc0MTg3YzE3NjNlNzg5YWY5YjI1NjgifQ=="/>
    <w:docVar w:name="KSO_WPS_MARK_KEY" w:val="6d1d9d7d-7f44-4738-bcbe-3ace21ee7b97"/>
  </w:docVars>
  <w:rsids>
    <w:rsidRoot w:val="00000000"/>
    <w:rsid w:val="04747D82"/>
    <w:rsid w:val="078A20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2023-03-15T04:37:19Z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2052-11.1.0.12970</vt:lpwstr>
  </property>
</Properties>
</file>