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hint="eastAsia" w:ascii="宋体" w:eastAsia="宋体"/>
          <w:b/>
          <w:sz w:val="18"/>
          <w:szCs w:val="18"/>
          <w:lang w:eastAsia="zh-CN"/>
        </w:rPr>
      </w:pPr>
      <w:bookmarkStart w:id="2" w:name="_GoBack"/>
      <w:r>
        <w:rPr>
          <w:rFonts w:hint="eastAsia" w:ascii="宋体" w:eastAsia="宋体"/>
          <w:b/>
          <w:sz w:val="18"/>
          <w:szCs w:val="1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-490220</wp:posOffset>
            </wp:positionV>
            <wp:extent cx="6189345" cy="8759190"/>
            <wp:effectExtent l="0" t="0" r="1905" b="3810"/>
            <wp:wrapNone/>
            <wp:docPr id="1" name="图片 1" descr="扫描全能王 2023-02-28 15.20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2-28 15.20_页面_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875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8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都昌县文明珍珠养殖有限公司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500" w:lineRule="exact"/>
              <w:ind w:left="52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专业小类/</w:t>
            </w:r>
          </w:p>
          <w:p>
            <w:pPr>
              <w:snapToGrid w:val="0"/>
              <w:spacing w:line="500" w:lineRule="exact"/>
              <w:ind w:left="52" w:leftChars="0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500" w:lineRule="exact"/>
              <w:ind w:left="52" w:leftChars="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01.13.02</w:t>
            </w:r>
          </w:p>
          <w:p>
            <w:pPr>
              <w:snapToGrid w:val="0"/>
              <w:spacing w:line="500" w:lineRule="exact"/>
              <w:ind w:left="52" w:leftChars="0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03.02.00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杜梦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青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01.13.02</w:t>
            </w:r>
          </w:p>
          <w:p>
            <w:pPr>
              <w:snapToGrid w:val="0"/>
              <w:spacing w:line="500" w:lineRule="exact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03.02.00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500" w:lineRule="exact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32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2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sz w:val="21"/>
                <w:szCs w:val="21"/>
              </w:rPr>
              <w:t>满塘消毒一—抽水进塘一—打桩放绳一—挂可乐瓶网片一—放入网片未结的青年蚌一—养殖（一至二年）一—接种未结蚌一—养殖（二至三年）一—杀蚌一—清洗一—打孔安装。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关键过程为养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殖过程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接种未结蚌</w:t>
            </w:r>
          </w:p>
          <w:p>
            <w:pPr>
              <w:spacing w:line="360" w:lineRule="auto"/>
              <w:ind w:firstLine="420" w:firstLineChars="200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加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工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过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：清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洗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原珠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--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筛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打孔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adjustRightInd w:val="0"/>
              <w:spacing w:line="360" w:lineRule="auto"/>
              <w:ind w:firstLine="315" w:firstLineChars="15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T/ZJZZ002-2017淡水珍珠养殖规范；</w:t>
            </w:r>
          </w:p>
          <w:p>
            <w:pPr>
              <w:adjustRightInd w:val="0"/>
              <w:spacing w:line="360" w:lineRule="auto"/>
              <w:ind w:firstLine="315" w:firstLineChars="15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GB/T 18781-2008 珍珠分级</w:t>
            </w:r>
          </w:p>
          <w:p>
            <w:pPr>
              <w:adjustRightInd w:val="0"/>
              <w:spacing w:line="360" w:lineRule="auto"/>
              <w:ind w:firstLine="315" w:firstLineChars="15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SC∕T 1109-2011 淡水无核珍珠养殖技术规程</w:t>
            </w:r>
          </w:p>
          <w:p>
            <w:pPr>
              <w:spacing w:line="360" w:lineRule="auto"/>
              <w:ind w:firstLine="315" w:firstLineChars="1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GB11607　渔业水质标准</w:t>
            </w:r>
          </w:p>
          <w:p>
            <w:pPr>
              <w:spacing w:line="360" w:lineRule="auto"/>
              <w:ind w:firstLine="315" w:firstLineChars="1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NY5051-2001　无公害食品  淡水养殖用水水质</w:t>
            </w:r>
          </w:p>
          <w:p>
            <w:pPr>
              <w:spacing w:line="360" w:lineRule="auto"/>
              <w:ind w:firstLine="315" w:firstLineChars="1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SC/T1008—1994　池塘常规培育鱼苗鱼种技术规范</w:t>
            </w:r>
          </w:p>
          <w:p>
            <w:pPr>
              <w:spacing w:line="360" w:lineRule="auto"/>
              <w:ind w:firstLine="315" w:firstLineChars="1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DB43/T279-2006　三角帆蚌养殖技术规范</w:t>
            </w:r>
          </w:p>
          <w:p>
            <w:pPr>
              <w:spacing w:line="360" w:lineRule="auto"/>
              <w:ind w:firstLine="315" w:firstLineChars="1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《中华人民共和国产品质量法》</w:t>
            </w:r>
          </w:p>
          <w:p>
            <w:pPr>
              <w:spacing w:line="360" w:lineRule="auto"/>
              <w:ind w:firstLine="315" w:firstLineChars="1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《中华人民共和国安全生产法》</w:t>
            </w:r>
          </w:p>
          <w:p>
            <w:pPr>
              <w:spacing w:line="360" w:lineRule="auto"/>
              <w:ind w:firstLine="315" w:firstLineChars="150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《中华人民共和国劳动合同法》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目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测珍珠外观成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色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、光泽，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尺寸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等，无型式试验要求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杜梦青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2023.2.26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2A5B16BE"/>
    <w:rsid w:val="656A38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445</Words>
  <Characters>571</Characters>
  <Lines>2</Lines>
  <Paragraphs>1</Paragraphs>
  <TotalTime>2</TotalTime>
  <ScaleCrop>false</ScaleCrop>
  <LinksUpToDate>false</LinksUpToDate>
  <CharactersWithSpaces>582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2023-02-28T07:56:37Z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2052-11.1.0.12980</vt:lpwstr>
  </property>
</Properties>
</file>