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14189" w14:textId="028940A2" w:rsidR="00096AA8" w:rsidRPr="00927534" w:rsidRDefault="005B7EF6" w:rsidP="00AC5DBA">
      <w:pPr>
        <w:spacing w:line="360" w:lineRule="auto"/>
        <w:jc w:val="center"/>
        <w:rPr>
          <w:rFonts w:asciiTheme="majorEastAsia" w:eastAsiaTheme="majorEastAsia" w:hAnsiTheme="majorEastAsia"/>
          <w:bCs/>
          <w:color w:val="000000"/>
          <w:sz w:val="36"/>
          <w:szCs w:val="36"/>
        </w:rPr>
      </w:pPr>
      <w:r w:rsidRPr="00927534">
        <w:rPr>
          <w:rFonts w:asciiTheme="majorEastAsia" w:eastAsiaTheme="majorEastAsia" w:hAnsiTheme="majorEastAsia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1019"/>
        <w:gridCol w:w="11223"/>
        <w:gridCol w:w="760"/>
      </w:tblGrid>
      <w:tr w:rsidR="00096AA8" w:rsidRPr="00122B3D" w14:paraId="3A76FCCE" w14:textId="77777777">
        <w:trPr>
          <w:trHeight w:val="515"/>
        </w:trPr>
        <w:tc>
          <w:tcPr>
            <w:tcW w:w="1707" w:type="dxa"/>
            <w:vMerge w:val="restart"/>
            <w:vAlign w:val="center"/>
          </w:tcPr>
          <w:p w14:paraId="1ADC09ED" w14:textId="77777777" w:rsidR="00096AA8" w:rsidRPr="00122B3D" w:rsidRDefault="005B7EF6" w:rsidP="00AC5DB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2B3D">
              <w:rPr>
                <w:rFonts w:hAnsi="宋体"/>
                <w:sz w:val="24"/>
                <w:szCs w:val="24"/>
              </w:rPr>
              <w:t>过程与活动、</w:t>
            </w:r>
          </w:p>
          <w:p w14:paraId="067584D2" w14:textId="77777777" w:rsidR="00096AA8" w:rsidRPr="00122B3D" w:rsidRDefault="005B7EF6" w:rsidP="00AC5DB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2B3D">
              <w:rPr>
                <w:rFonts w:hAnsi="宋体"/>
                <w:sz w:val="24"/>
                <w:szCs w:val="24"/>
              </w:rPr>
              <w:t>抽样计划</w:t>
            </w:r>
          </w:p>
        </w:tc>
        <w:tc>
          <w:tcPr>
            <w:tcW w:w="1019" w:type="dxa"/>
            <w:vMerge w:val="restart"/>
            <w:vAlign w:val="center"/>
          </w:tcPr>
          <w:p w14:paraId="657516D9" w14:textId="77777777" w:rsidR="00096AA8" w:rsidRPr="00122B3D" w:rsidRDefault="005B7EF6" w:rsidP="00AC5DBA">
            <w:pPr>
              <w:spacing w:line="360" w:lineRule="auto"/>
              <w:rPr>
                <w:sz w:val="24"/>
                <w:szCs w:val="24"/>
              </w:rPr>
            </w:pPr>
            <w:r w:rsidRPr="00122B3D">
              <w:rPr>
                <w:rFonts w:hAnsi="宋体"/>
                <w:sz w:val="24"/>
                <w:szCs w:val="24"/>
              </w:rPr>
              <w:t>涉及</w:t>
            </w:r>
          </w:p>
          <w:p w14:paraId="57FA6343" w14:textId="77777777" w:rsidR="00096AA8" w:rsidRPr="00122B3D" w:rsidRDefault="005B7EF6" w:rsidP="00AC5DBA">
            <w:pPr>
              <w:spacing w:line="360" w:lineRule="auto"/>
              <w:rPr>
                <w:sz w:val="24"/>
                <w:szCs w:val="24"/>
              </w:rPr>
            </w:pPr>
            <w:r w:rsidRPr="00122B3D">
              <w:rPr>
                <w:rFonts w:hAnsi="宋体"/>
                <w:sz w:val="24"/>
                <w:szCs w:val="24"/>
              </w:rPr>
              <w:t>条款</w:t>
            </w:r>
          </w:p>
        </w:tc>
        <w:tc>
          <w:tcPr>
            <w:tcW w:w="11223" w:type="dxa"/>
            <w:vAlign w:val="center"/>
          </w:tcPr>
          <w:p w14:paraId="3BBEF8C7" w14:textId="7A8280B3" w:rsidR="00096AA8" w:rsidRPr="00122B3D" w:rsidRDefault="005B7EF6" w:rsidP="002303EC">
            <w:pPr>
              <w:spacing w:line="360" w:lineRule="auto"/>
              <w:rPr>
                <w:sz w:val="24"/>
                <w:szCs w:val="24"/>
              </w:rPr>
            </w:pPr>
            <w:r w:rsidRPr="00122B3D">
              <w:rPr>
                <w:rFonts w:hAnsi="宋体"/>
                <w:sz w:val="24"/>
                <w:szCs w:val="24"/>
              </w:rPr>
              <w:t>受审核部门：</w:t>
            </w:r>
            <w:r w:rsidR="00996AEA">
              <w:rPr>
                <w:rFonts w:hAnsi="宋体" w:hint="eastAsia"/>
                <w:sz w:val="24"/>
                <w:szCs w:val="24"/>
              </w:rPr>
              <w:t>办公室</w:t>
            </w:r>
            <w:r w:rsidR="00006703">
              <w:rPr>
                <w:rFonts w:hint="eastAsia"/>
                <w:sz w:val="24"/>
                <w:szCs w:val="24"/>
              </w:rPr>
              <w:t xml:space="preserve">    </w:t>
            </w:r>
            <w:r w:rsidR="00927534">
              <w:rPr>
                <w:rFonts w:hint="eastAsia"/>
                <w:sz w:val="24"/>
                <w:szCs w:val="24"/>
              </w:rPr>
              <w:t xml:space="preserve">    </w:t>
            </w:r>
            <w:r w:rsidRPr="005F6190">
              <w:rPr>
                <w:rFonts w:hAnsi="宋体"/>
                <w:sz w:val="24"/>
                <w:szCs w:val="24"/>
              </w:rPr>
              <w:t>主管领导</w:t>
            </w:r>
            <w:r w:rsidR="00006703" w:rsidRPr="005F6190">
              <w:rPr>
                <w:rFonts w:hAnsi="宋体" w:hint="eastAsia"/>
                <w:sz w:val="24"/>
                <w:szCs w:val="24"/>
              </w:rPr>
              <w:t>/</w:t>
            </w:r>
            <w:r w:rsidR="00006703" w:rsidRPr="005F6190">
              <w:rPr>
                <w:rFonts w:hAnsi="宋体"/>
                <w:sz w:val="24"/>
                <w:szCs w:val="24"/>
              </w:rPr>
              <w:t>陪同人员</w:t>
            </w:r>
            <w:r w:rsidR="0041252E" w:rsidRPr="005F6190">
              <w:rPr>
                <w:rFonts w:hAnsi="宋体"/>
                <w:sz w:val="24"/>
                <w:szCs w:val="24"/>
              </w:rPr>
              <w:t>：</w:t>
            </w:r>
            <w:r w:rsidR="009C76E7">
              <w:rPr>
                <w:rFonts w:hint="eastAsia"/>
                <w:sz w:val="24"/>
                <w:szCs w:val="21"/>
              </w:rPr>
              <w:t>余竹青</w:t>
            </w:r>
          </w:p>
        </w:tc>
        <w:tc>
          <w:tcPr>
            <w:tcW w:w="760" w:type="dxa"/>
            <w:vMerge w:val="restart"/>
            <w:vAlign w:val="center"/>
          </w:tcPr>
          <w:p w14:paraId="285AB24D" w14:textId="77777777" w:rsidR="00096AA8" w:rsidRPr="00122B3D" w:rsidRDefault="005B7EF6" w:rsidP="00AC5DBA">
            <w:pPr>
              <w:spacing w:line="360" w:lineRule="auto"/>
              <w:rPr>
                <w:sz w:val="24"/>
                <w:szCs w:val="24"/>
              </w:rPr>
            </w:pPr>
            <w:r w:rsidRPr="00122B3D">
              <w:rPr>
                <w:rFonts w:hAnsi="宋体"/>
                <w:sz w:val="24"/>
                <w:szCs w:val="24"/>
              </w:rPr>
              <w:t>判定</w:t>
            </w:r>
          </w:p>
        </w:tc>
      </w:tr>
      <w:tr w:rsidR="00096AA8" w:rsidRPr="00122B3D" w14:paraId="6FDDA319" w14:textId="77777777">
        <w:trPr>
          <w:trHeight w:val="403"/>
        </w:trPr>
        <w:tc>
          <w:tcPr>
            <w:tcW w:w="1707" w:type="dxa"/>
            <w:vMerge/>
            <w:vAlign w:val="center"/>
          </w:tcPr>
          <w:p w14:paraId="01CD3398" w14:textId="77777777" w:rsidR="00096AA8" w:rsidRPr="00122B3D" w:rsidRDefault="00096AA8" w:rsidP="00AC5DB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14:paraId="38411002" w14:textId="77777777" w:rsidR="00096AA8" w:rsidRPr="00122B3D" w:rsidRDefault="00096AA8" w:rsidP="00AC5DB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14:paraId="330FE2A3" w14:textId="58C2C191" w:rsidR="00096AA8" w:rsidRPr="00122B3D" w:rsidRDefault="002F38D1" w:rsidP="002F38D1">
            <w:pPr>
              <w:spacing w:line="360" w:lineRule="auto"/>
              <w:rPr>
                <w:sz w:val="24"/>
                <w:szCs w:val="24"/>
              </w:rPr>
            </w:pPr>
            <w:r w:rsidRPr="00B05BBE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D951CA">
              <w:rPr>
                <w:rFonts w:eastAsiaTheme="minorEastAsia" w:hAnsiTheme="minorEastAsia" w:hint="eastAsia"/>
                <w:sz w:val="24"/>
                <w:szCs w:val="24"/>
              </w:rPr>
              <w:t>文波</w:t>
            </w:r>
            <w:r w:rsidR="00D951CA">
              <w:rPr>
                <w:rFonts w:eastAsiaTheme="minorEastAsia" w:hAnsiTheme="minorEastAsia"/>
                <w:sz w:val="24"/>
                <w:szCs w:val="24"/>
              </w:rPr>
              <w:t xml:space="preserve">   </w:t>
            </w:r>
            <w:r w:rsidR="00117985">
              <w:rPr>
                <w:rFonts w:hAnsi="宋体" w:hint="eastAsia"/>
                <w:sz w:val="24"/>
                <w:szCs w:val="24"/>
              </w:rPr>
              <w:t xml:space="preserve">    </w:t>
            </w:r>
            <w:r w:rsidR="00927534">
              <w:rPr>
                <w:rFonts w:hint="eastAsia"/>
                <w:sz w:val="24"/>
                <w:szCs w:val="24"/>
              </w:rPr>
              <w:t xml:space="preserve"> </w:t>
            </w:r>
            <w:r w:rsidR="00D951CA">
              <w:rPr>
                <w:sz w:val="24"/>
                <w:szCs w:val="24"/>
              </w:rPr>
              <w:t xml:space="preserve">       </w:t>
            </w:r>
            <w:r w:rsidR="005B7EF6" w:rsidRPr="00122B3D">
              <w:rPr>
                <w:rFonts w:hAnsi="宋体"/>
                <w:sz w:val="24"/>
                <w:szCs w:val="24"/>
              </w:rPr>
              <w:t>审核时间：</w:t>
            </w:r>
            <w:r w:rsidR="00006703">
              <w:rPr>
                <w:sz w:val="24"/>
                <w:szCs w:val="24"/>
              </w:rPr>
              <w:t>202</w:t>
            </w:r>
            <w:r w:rsidR="00996AEA">
              <w:rPr>
                <w:sz w:val="24"/>
                <w:szCs w:val="24"/>
              </w:rPr>
              <w:t>3</w:t>
            </w:r>
            <w:r w:rsidR="005B7EF6" w:rsidRPr="00122B3D">
              <w:rPr>
                <w:sz w:val="24"/>
                <w:szCs w:val="24"/>
              </w:rPr>
              <w:t>.</w:t>
            </w:r>
            <w:r w:rsidR="00996AEA">
              <w:rPr>
                <w:sz w:val="24"/>
                <w:szCs w:val="24"/>
              </w:rPr>
              <w:t>0</w:t>
            </w:r>
            <w:r w:rsidR="00A57537">
              <w:rPr>
                <w:sz w:val="24"/>
                <w:szCs w:val="24"/>
              </w:rPr>
              <w:t>2</w:t>
            </w:r>
            <w:r w:rsidR="00BC0737">
              <w:rPr>
                <w:rFonts w:hint="eastAsia"/>
                <w:sz w:val="24"/>
                <w:szCs w:val="24"/>
              </w:rPr>
              <w:t>.</w:t>
            </w:r>
            <w:r w:rsidR="00A57537">
              <w:rPr>
                <w:sz w:val="24"/>
                <w:szCs w:val="24"/>
              </w:rPr>
              <w:t>2</w:t>
            </w:r>
            <w:r w:rsidR="00104531">
              <w:rPr>
                <w:sz w:val="24"/>
                <w:szCs w:val="24"/>
              </w:rPr>
              <w:t>3</w:t>
            </w:r>
          </w:p>
        </w:tc>
        <w:tc>
          <w:tcPr>
            <w:tcW w:w="760" w:type="dxa"/>
            <w:vMerge/>
          </w:tcPr>
          <w:p w14:paraId="037663C1" w14:textId="77777777" w:rsidR="00096AA8" w:rsidRPr="00122B3D" w:rsidRDefault="00096AA8" w:rsidP="00AC5DB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096AA8" w:rsidRPr="00122B3D" w14:paraId="062C2A1D" w14:textId="77777777">
        <w:trPr>
          <w:trHeight w:val="800"/>
        </w:trPr>
        <w:tc>
          <w:tcPr>
            <w:tcW w:w="1707" w:type="dxa"/>
            <w:vMerge/>
            <w:vAlign w:val="center"/>
          </w:tcPr>
          <w:p w14:paraId="24C6FAEF" w14:textId="77777777" w:rsidR="00096AA8" w:rsidRPr="00122B3D" w:rsidRDefault="00096AA8" w:rsidP="00AC5DB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14:paraId="00955841" w14:textId="77777777" w:rsidR="00096AA8" w:rsidRPr="00122B3D" w:rsidRDefault="00096AA8" w:rsidP="00AC5DB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14:paraId="7C675647" w14:textId="77777777" w:rsidR="00006703" w:rsidRDefault="005B7EF6" w:rsidP="002F38D1">
            <w:pPr>
              <w:snapToGrid w:val="0"/>
              <w:spacing w:beforeLines="30" w:before="93" w:afterLines="30" w:after="93" w:line="360" w:lineRule="auto"/>
              <w:rPr>
                <w:rFonts w:hAnsi="宋体"/>
                <w:sz w:val="24"/>
                <w:szCs w:val="24"/>
              </w:rPr>
            </w:pPr>
            <w:r w:rsidRPr="00122B3D">
              <w:rPr>
                <w:rFonts w:hAnsi="宋体"/>
                <w:sz w:val="24"/>
                <w:szCs w:val="24"/>
              </w:rPr>
              <w:t>涉及标准条款：</w:t>
            </w:r>
          </w:p>
          <w:p w14:paraId="2365E97E" w14:textId="044B3608" w:rsidR="00096AA8" w:rsidRPr="00122B3D" w:rsidRDefault="00104531" w:rsidP="002F38D1">
            <w:pPr>
              <w:snapToGrid w:val="0"/>
              <w:spacing w:beforeLines="30" w:before="93" w:afterLines="30" w:after="93" w:line="360" w:lineRule="auto"/>
              <w:rPr>
                <w:sz w:val="24"/>
                <w:szCs w:val="24"/>
              </w:rPr>
            </w:pPr>
            <w:r w:rsidRPr="00104531">
              <w:rPr>
                <w:rFonts w:hint="eastAsia"/>
                <w:sz w:val="24"/>
                <w:szCs w:val="24"/>
              </w:rPr>
              <w:t>EMS/OHSMS: 5.3</w:t>
            </w:r>
            <w:r w:rsidRPr="00104531">
              <w:rPr>
                <w:rFonts w:hint="eastAsia"/>
                <w:sz w:val="24"/>
                <w:szCs w:val="24"/>
              </w:rPr>
              <w:t>组织的岗位、职责和权限、</w:t>
            </w:r>
            <w:r w:rsidRPr="00104531">
              <w:rPr>
                <w:rFonts w:hint="eastAsia"/>
                <w:sz w:val="24"/>
                <w:szCs w:val="24"/>
              </w:rPr>
              <w:t>6.2.1</w:t>
            </w:r>
            <w:r w:rsidRPr="00104531">
              <w:rPr>
                <w:rFonts w:hint="eastAsia"/>
                <w:sz w:val="24"/>
                <w:szCs w:val="24"/>
              </w:rPr>
              <w:t>环境</w:t>
            </w:r>
            <w:r w:rsidRPr="00104531">
              <w:rPr>
                <w:rFonts w:hint="eastAsia"/>
                <w:sz w:val="24"/>
                <w:szCs w:val="24"/>
              </w:rPr>
              <w:t>/</w:t>
            </w:r>
            <w:r w:rsidRPr="00104531">
              <w:rPr>
                <w:rFonts w:hint="eastAsia"/>
                <w:sz w:val="24"/>
                <w:szCs w:val="24"/>
              </w:rPr>
              <w:t>职业健康安全目标、</w:t>
            </w:r>
            <w:r w:rsidRPr="00104531">
              <w:rPr>
                <w:rFonts w:hint="eastAsia"/>
                <w:sz w:val="24"/>
                <w:szCs w:val="24"/>
              </w:rPr>
              <w:t>6.2.2</w:t>
            </w:r>
            <w:r w:rsidRPr="00104531">
              <w:rPr>
                <w:rFonts w:hint="eastAsia"/>
                <w:sz w:val="24"/>
                <w:szCs w:val="24"/>
              </w:rPr>
              <w:t>实现环境</w:t>
            </w:r>
            <w:r w:rsidRPr="00104531">
              <w:rPr>
                <w:rFonts w:hint="eastAsia"/>
                <w:sz w:val="24"/>
                <w:szCs w:val="24"/>
              </w:rPr>
              <w:t>/</w:t>
            </w:r>
            <w:r w:rsidRPr="00104531">
              <w:rPr>
                <w:rFonts w:hint="eastAsia"/>
                <w:sz w:val="24"/>
                <w:szCs w:val="24"/>
              </w:rPr>
              <w:t>职业健康安全目标措施的策划、</w:t>
            </w:r>
            <w:r w:rsidRPr="00104531">
              <w:rPr>
                <w:rFonts w:hint="eastAsia"/>
                <w:sz w:val="24"/>
                <w:szCs w:val="24"/>
              </w:rPr>
              <w:t>6.1.2</w:t>
            </w:r>
            <w:r w:rsidRPr="00104531">
              <w:rPr>
                <w:rFonts w:hint="eastAsia"/>
                <w:sz w:val="24"/>
                <w:szCs w:val="24"/>
              </w:rPr>
              <w:t>环境因素</w:t>
            </w:r>
            <w:r w:rsidRPr="00104531">
              <w:rPr>
                <w:rFonts w:hint="eastAsia"/>
                <w:sz w:val="24"/>
                <w:szCs w:val="24"/>
              </w:rPr>
              <w:t>/</w:t>
            </w:r>
            <w:r w:rsidRPr="00104531">
              <w:rPr>
                <w:rFonts w:hint="eastAsia"/>
                <w:sz w:val="24"/>
                <w:szCs w:val="24"/>
              </w:rPr>
              <w:t>危险源的识别与评价、</w:t>
            </w:r>
            <w:r w:rsidRPr="00104531">
              <w:rPr>
                <w:rFonts w:hint="eastAsia"/>
                <w:sz w:val="24"/>
                <w:szCs w:val="24"/>
              </w:rPr>
              <w:t>7.2</w:t>
            </w:r>
            <w:r w:rsidRPr="00104531">
              <w:rPr>
                <w:rFonts w:hint="eastAsia"/>
                <w:sz w:val="24"/>
                <w:szCs w:val="24"/>
              </w:rPr>
              <w:t>能力、</w:t>
            </w:r>
            <w:r w:rsidRPr="00104531">
              <w:rPr>
                <w:rFonts w:hint="eastAsia"/>
                <w:sz w:val="24"/>
                <w:szCs w:val="24"/>
              </w:rPr>
              <w:t>7.3</w:t>
            </w:r>
            <w:r w:rsidRPr="00104531">
              <w:rPr>
                <w:rFonts w:hint="eastAsia"/>
                <w:sz w:val="24"/>
                <w:szCs w:val="24"/>
              </w:rPr>
              <w:t>意识、</w:t>
            </w:r>
            <w:r w:rsidRPr="00104531">
              <w:rPr>
                <w:rFonts w:hint="eastAsia"/>
                <w:sz w:val="24"/>
                <w:szCs w:val="24"/>
              </w:rPr>
              <w:t>7.5.</w:t>
            </w:r>
            <w:r w:rsidRPr="00104531">
              <w:rPr>
                <w:rFonts w:hint="eastAsia"/>
                <w:sz w:val="24"/>
                <w:szCs w:val="24"/>
              </w:rPr>
              <w:t>成文信息、</w:t>
            </w:r>
            <w:r w:rsidRPr="00104531">
              <w:rPr>
                <w:rFonts w:hint="eastAsia"/>
                <w:sz w:val="24"/>
                <w:szCs w:val="24"/>
              </w:rPr>
              <w:t>8.1</w:t>
            </w:r>
            <w:r w:rsidRPr="00104531">
              <w:rPr>
                <w:rFonts w:hint="eastAsia"/>
                <w:sz w:val="24"/>
                <w:szCs w:val="24"/>
              </w:rPr>
              <w:t>运行策划和控制、</w:t>
            </w:r>
            <w:r w:rsidRPr="00104531">
              <w:rPr>
                <w:rFonts w:hint="eastAsia"/>
                <w:sz w:val="24"/>
                <w:szCs w:val="24"/>
              </w:rPr>
              <w:t>8.2</w:t>
            </w:r>
            <w:r w:rsidRPr="00104531">
              <w:rPr>
                <w:rFonts w:hint="eastAsia"/>
                <w:sz w:val="24"/>
                <w:szCs w:val="24"/>
              </w:rPr>
              <w:t>应急准备和响应、</w:t>
            </w:r>
            <w:r w:rsidRPr="00104531">
              <w:rPr>
                <w:rFonts w:hint="eastAsia"/>
                <w:sz w:val="24"/>
                <w:szCs w:val="24"/>
              </w:rPr>
              <w:t xml:space="preserve">9.2 </w:t>
            </w:r>
            <w:r w:rsidRPr="00104531">
              <w:rPr>
                <w:rFonts w:hint="eastAsia"/>
                <w:sz w:val="24"/>
                <w:szCs w:val="24"/>
              </w:rPr>
              <w:t>内部审核、</w:t>
            </w:r>
            <w:r w:rsidRPr="00104531">
              <w:rPr>
                <w:rFonts w:hint="eastAsia"/>
                <w:sz w:val="24"/>
                <w:szCs w:val="24"/>
              </w:rPr>
              <w:t>6.1.3</w:t>
            </w:r>
            <w:r w:rsidRPr="00104531">
              <w:rPr>
                <w:rFonts w:hint="eastAsia"/>
                <w:sz w:val="24"/>
                <w:szCs w:val="24"/>
              </w:rPr>
              <w:t>合规义务、</w:t>
            </w:r>
            <w:r w:rsidRPr="00104531">
              <w:rPr>
                <w:rFonts w:hint="eastAsia"/>
                <w:sz w:val="24"/>
                <w:szCs w:val="24"/>
              </w:rPr>
              <w:t>6.1.4</w:t>
            </w:r>
            <w:r w:rsidRPr="00104531">
              <w:rPr>
                <w:rFonts w:hint="eastAsia"/>
                <w:sz w:val="24"/>
                <w:szCs w:val="24"/>
              </w:rPr>
              <w:t>措施的策划、</w:t>
            </w:r>
            <w:r w:rsidRPr="00104531">
              <w:rPr>
                <w:rFonts w:hint="eastAsia"/>
                <w:sz w:val="24"/>
                <w:szCs w:val="24"/>
              </w:rPr>
              <w:t>9.1</w:t>
            </w:r>
            <w:r w:rsidRPr="00104531">
              <w:rPr>
                <w:rFonts w:hint="eastAsia"/>
                <w:sz w:val="24"/>
                <w:szCs w:val="24"/>
              </w:rPr>
              <w:t>监视测分析和评价（</w:t>
            </w:r>
            <w:r w:rsidRPr="00104531">
              <w:rPr>
                <w:rFonts w:hint="eastAsia"/>
                <w:sz w:val="24"/>
                <w:szCs w:val="24"/>
              </w:rPr>
              <w:t>9.1.1</w:t>
            </w:r>
            <w:r w:rsidRPr="00104531">
              <w:rPr>
                <w:rFonts w:hint="eastAsia"/>
                <w:sz w:val="24"/>
                <w:szCs w:val="24"/>
              </w:rPr>
              <w:t>总则、</w:t>
            </w:r>
            <w:r w:rsidRPr="00104531">
              <w:rPr>
                <w:rFonts w:hint="eastAsia"/>
                <w:sz w:val="24"/>
                <w:szCs w:val="24"/>
              </w:rPr>
              <w:t>9.1.2</w:t>
            </w:r>
            <w:r w:rsidRPr="00104531">
              <w:rPr>
                <w:rFonts w:hint="eastAsia"/>
                <w:sz w:val="24"/>
                <w:szCs w:val="24"/>
              </w:rPr>
              <w:t>合规性评价）</w:t>
            </w:r>
            <w:r w:rsidRPr="00104531">
              <w:rPr>
                <w:rFonts w:hint="eastAsia"/>
                <w:sz w:val="24"/>
                <w:szCs w:val="24"/>
              </w:rPr>
              <w:t>10.2</w:t>
            </w:r>
            <w:r w:rsidRPr="00104531">
              <w:rPr>
                <w:rFonts w:hint="eastAsia"/>
                <w:sz w:val="24"/>
                <w:szCs w:val="24"/>
              </w:rPr>
              <w:t>不符合</w:t>
            </w:r>
            <w:r w:rsidRPr="00104531">
              <w:rPr>
                <w:rFonts w:hint="eastAsia"/>
                <w:sz w:val="24"/>
                <w:szCs w:val="24"/>
              </w:rPr>
              <w:t>/</w:t>
            </w:r>
            <w:r w:rsidRPr="00104531">
              <w:rPr>
                <w:rFonts w:hint="eastAsia"/>
                <w:sz w:val="24"/>
                <w:szCs w:val="24"/>
              </w:rPr>
              <w:t>事件和纠正措施，</w:t>
            </w:r>
          </w:p>
        </w:tc>
        <w:tc>
          <w:tcPr>
            <w:tcW w:w="760" w:type="dxa"/>
            <w:vMerge/>
          </w:tcPr>
          <w:p w14:paraId="17BB43FE" w14:textId="77777777" w:rsidR="00096AA8" w:rsidRPr="00122B3D" w:rsidRDefault="00096AA8" w:rsidP="00AC5DB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125AA" w:rsidRPr="00122B3D" w14:paraId="335FF844" w14:textId="77777777">
        <w:trPr>
          <w:trHeight w:val="800"/>
        </w:trPr>
        <w:tc>
          <w:tcPr>
            <w:tcW w:w="1707" w:type="dxa"/>
            <w:vAlign w:val="center"/>
          </w:tcPr>
          <w:p w14:paraId="67584EE8" w14:textId="77777777" w:rsidR="004125AA" w:rsidRPr="00122B3D" w:rsidRDefault="004125AA" w:rsidP="00AC5DBA">
            <w:pPr>
              <w:spacing w:line="360" w:lineRule="auto"/>
              <w:rPr>
                <w:sz w:val="24"/>
                <w:szCs w:val="24"/>
              </w:rPr>
            </w:pPr>
            <w:r w:rsidRPr="00122B3D">
              <w:rPr>
                <w:rFonts w:hAnsi="宋体"/>
                <w:sz w:val="24"/>
                <w:szCs w:val="24"/>
              </w:rPr>
              <w:t>公司的岗位、职责、和权限</w:t>
            </w:r>
          </w:p>
        </w:tc>
        <w:tc>
          <w:tcPr>
            <w:tcW w:w="1019" w:type="dxa"/>
            <w:vAlign w:val="center"/>
          </w:tcPr>
          <w:p w14:paraId="41D81936" w14:textId="4E14FE65" w:rsidR="004125AA" w:rsidRPr="00122B3D" w:rsidRDefault="00963CBB" w:rsidP="00AC5DB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EO</w:t>
            </w:r>
            <w:r w:rsidR="004125AA" w:rsidRPr="00122B3D">
              <w:rPr>
                <w:sz w:val="24"/>
                <w:szCs w:val="24"/>
              </w:rPr>
              <w:t xml:space="preserve">5.3  </w:t>
            </w:r>
          </w:p>
        </w:tc>
        <w:tc>
          <w:tcPr>
            <w:tcW w:w="11223" w:type="dxa"/>
            <w:vAlign w:val="center"/>
          </w:tcPr>
          <w:p w14:paraId="0EE82CFB" w14:textId="5EA3009F" w:rsidR="00D951CA" w:rsidRPr="00BA386B" w:rsidRDefault="00996AE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办公室</w:t>
            </w:r>
            <w:r w:rsidR="00D951CA" w:rsidRPr="00BA386B">
              <w:rPr>
                <w:rFonts w:eastAsiaTheme="minorEastAsia" w:hint="eastAsia"/>
                <w:szCs w:val="21"/>
              </w:rPr>
              <w:t>负责人：</w:t>
            </w:r>
            <w:r w:rsidR="009C76E7" w:rsidRPr="00BA386B">
              <w:rPr>
                <w:rFonts w:eastAsiaTheme="minorEastAsia" w:hint="eastAsia"/>
                <w:szCs w:val="21"/>
              </w:rPr>
              <w:t>余竹青</w:t>
            </w:r>
            <w:r w:rsidR="00D951CA" w:rsidRPr="00BA386B">
              <w:rPr>
                <w:rFonts w:eastAsiaTheme="minorEastAsia" w:hint="eastAsia"/>
                <w:szCs w:val="21"/>
              </w:rPr>
              <w:t>；</w:t>
            </w:r>
          </w:p>
          <w:p w14:paraId="7C12557F" w14:textId="77777777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主要负责：</w:t>
            </w:r>
          </w:p>
          <w:p w14:paraId="6666F1CE" w14:textId="77777777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文件、记录、人力资源管理和体系运行监控；</w:t>
            </w:r>
          </w:p>
          <w:p w14:paraId="165751AB" w14:textId="678510CA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协助做好管理评审工作、组织开展内部审核。质量目标方案的制定实施，办公用品的管理，信息交流与沟通，</w:t>
            </w:r>
            <w:r w:rsidR="00963CBB" w:rsidRPr="00BA386B">
              <w:rPr>
                <w:rFonts w:eastAsiaTheme="minorEastAsia" w:hint="eastAsia"/>
                <w:szCs w:val="21"/>
              </w:rPr>
              <w:t>组织本部门的环境因素、危险源的识别、评价及控制；</w:t>
            </w:r>
          </w:p>
          <w:p w14:paraId="60394C93" w14:textId="6411DD61" w:rsidR="00BC0737" w:rsidRPr="00BA386B" w:rsidRDefault="00846896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/>
                <w:szCs w:val="21"/>
              </w:rPr>
              <w:t>负责体系运行检查</w:t>
            </w:r>
            <w:r w:rsidR="009A7B0A" w:rsidRPr="00BA386B">
              <w:rPr>
                <w:rFonts w:eastAsiaTheme="minorEastAsia" w:hint="eastAsia"/>
                <w:szCs w:val="21"/>
              </w:rPr>
              <w:t>、</w:t>
            </w:r>
            <w:r w:rsidRPr="00BA386B">
              <w:rPr>
                <w:rFonts w:eastAsiaTheme="minorEastAsia" w:hint="eastAsia"/>
                <w:szCs w:val="21"/>
              </w:rPr>
              <w:t>管理评审、内审等。</w:t>
            </w:r>
          </w:p>
        </w:tc>
        <w:tc>
          <w:tcPr>
            <w:tcW w:w="760" w:type="dxa"/>
          </w:tcPr>
          <w:p w14:paraId="113B84BD" w14:textId="77777777" w:rsidR="004125AA" w:rsidRPr="00122B3D" w:rsidRDefault="00FE77DE" w:rsidP="00AC5DB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符合</w:t>
            </w:r>
          </w:p>
        </w:tc>
      </w:tr>
      <w:tr w:rsidR="004125AA" w:rsidRPr="00122B3D" w14:paraId="5C4782AE" w14:textId="77777777">
        <w:trPr>
          <w:trHeight w:val="800"/>
        </w:trPr>
        <w:tc>
          <w:tcPr>
            <w:tcW w:w="1707" w:type="dxa"/>
            <w:vAlign w:val="center"/>
          </w:tcPr>
          <w:p w14:paraId="03C405A0" w14:textId="77777777" w:rsidR="004125AA" w:rsidRPr="00F50E1D" w:rsidRDefault="006D5BCC" w:rsidP="00AC5DB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质量</w:t>
            </w:r>
            <w:r w:rsidR="004125AA" w:rsidRPr="00F50E1D">
              <w:rPr>
                <w:rFonts w:hAnsi="宋体"/>
                <w:sz w:val="24"/>
                <w:szCs w:val="24"/>
              </w:rPr>
              <w:t>目标</w:t>
            </w:r>
          </w:p>
        </w:tc>
        <w:tc>
          <w:tcPr>
            <w:tcW w:w="1019" w:type="dxa"/>
            <w:vAlign w:val="center"/>
          </w:tcPr>
          <w:p w14:paraId="12187217" w14:textId="670097E4" w:rsidR="004125AA" w:rsidRPr="00F50E1D" w:rsidRDefault="00963CBB" w:rsidP="00AC5DB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EO</w:t>
            </w:r>
            <w:r w:rsidR="004125AA" w:rsidRPr="00F50E1D">
              <w:rPr>
                <w:sz w:val="24"/>
                <w:szCs w:val="24"/>
              </w:rPr>
              <w:t>6.2</w:t>
            </w:r>
          </w:p>
        </w:tc>
        <w:tc>
          <w:tcPr>
            <w:tcW w:w="11223" w:type="dxa"/>
            <w:vAlign w:val="center"/>
          </w:tcPr>
          <w:p w14:paraId="29E19BBA" w14:textId="77777777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以方针为框架，建立了公司管理目标：</w:t>
            </w:r>
          </w:p>
          <w:p w14:paraId="4F1FEC9C" w14:textId="77777777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查“目标分解考核表”，显示对目标按照部门进行了分解；</w:t>
            </w:r>
          </w:p>
          <w:p w14:paraId="5E3283AD" w14:textId="77777777" w:rsidR="00996AEA" w:rsidRPr="00BA386B" w:rsidRDefault="00996AE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文件受控率达</w:t>
            </w:r>
            <w:r w:rsidRPr="00BA386B">
              <w:rPr>
                <w:rFonts w:eastAsiaTheme="minorEastAsia" w:hint="eastAsia"/>
                <w:szCs w:val="21"/>
              </w:rPr>
              <w:t>100%</w:t>
            </w:r>
          </w:p>
          <w:p w14:paraId="4E9FF9C6" w14:textId="6A841B86" w:rsidR="00D951CA" w:rsidRPr="00BA386B" w:rsidRDefault="00996AE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lastRenderedPageBreak/>
              <w:t>培训合格率达</w:t>
            </w:r>
            <w:r w:rsidRPr="00BA386B">
              <w:rPr>
                <w:rFonts w:eastAsiaTheme="minorEastAsia" w:hint="eastAsia"/>
                <w:szCs w:val="21"/>
              </w:rPr>
              <w:t>100%</w:t>
            </w:r>
            <w:r w:rsidR="00D951CA" w:rsidRPr="00BA386B">
              <w:rPr>
                <w:rFonts w:eastAsiaTheme="minorEastAsia" w:hint="eastAsia"/>
                <w:szCs w:val="21"/>
              </w:rPr>
              <w:t>；</w:t>
            </w:r>
            <w:r w:rsidR="00D951CA" w:rsidRPr="00BA386B">
              <w:rPr>
                <w:rFonts w:eastAsiaTheme="minorEastAsia" w:hint="eastAsia"/>
                <w:szCs w:val="21"/>
              </w:rPr>
              <w:t xml:space="preserve">  </w:t>
            </w:r>
          </w:p>
          <w:p w14:paraId="383675F0" w14:textId="77777777" w:rsidR="00963CBB" w:rsidRPr="00BA386B" w:rsidRDefault="00963CBB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固体废弃物分类处置率</w:t>
            </w:r>
            <w:r w:rsidRPr="00BA386B">
              <w:rPr>
                <w:rFonts w:eastAsiaTheme="minorEastAsia" w:hint="eastAsia"/>
                <w:szCs w:val="21"/>
              </w:rPr>
              <w:t>100%</w:t>
            </w:r>
          </w:p>
          <w:p w14:paraId="6920C89B" w14:textId="1C5743DE" w:rsidR="00963CBB" w:rsidRPr="00BA386B" w:rsidRDefault="00963CBB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火灾、触电事故为</w:t>
            </w:r>
            <w:r w:rsidRPr="00BA386B">
              <w:rPr>
                <w:rFonts w:eastAsiaTheme="minorEastAsia" w:hint="eastAsia"/>
                <w:szCs w:val="21"/>
              </w:rPr>
              <w:t>0</w:t>
            </w:r>
          </w:p>
          <w:p w14:paraId="1843B133" w14:textId="60D6D83D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查看考核结果显示</w:t>
            </w:r>
            <w:r w:rsidRPr="00BA386B">
              <w:rPr>
                <w:rFonts w:eastAsiaTheme="minorEastAsia" w:hint="eastAsia"/>
                <w:szCs w:val="21"/>
              </w:rPr>
              <w:t>2022</w:t>
            </w:r>
            <w:r w:rsidRPr="00BA386B">
              <w:rPr>
                <w:rFonts w:eastAsiaTheme="minorEastAsia" w:hint="eastAsia"/>
                <w:szCs w:val="21"/>
              </w:rPr>
              <w:t>年</w:t>
            </w:r>
            <w:r w:rsidR="00A57537" w:rsidRPr="00BA386B">
              <w:rPr>
                <w:rFonts w:eastAsiaTheme="minorEastAsia"/>
                <w:szCs w:val="21"/>
              </w:rPr>
              <w:t>7</w:t>
            </w:r>
            <w:r w:rsidRPr="00BA386B">
              <w:rPr>
                <w:rFonts w:eastAsiaTheme="minorEastAsia" w:hint="eastAsia"/>
                <w:szCs w:val="21"/>
              </w:rPr>
              <w:t>月</w:t>
            </w:r>
            <w:r w:rsidRPr="00BA386B">
              <w:rPr>
                <w:rFonts w:eastAsiaTheme="minorEastAsia" w:hint="eastAsia"/>
                <w:szCs w:val="21"/>
              </w:rPr>
              <w:t>-</w:t>
            </w:r>
            <w:r w:rsidR="00996AEA" w:rsidRPr="00BA386B">
              <w:rPr>
                <w:rFonts w:eastAsiaTheme="minorEastAsia"/>
                <w:szCs w:val="21"/>
              </w:rPr>
              <w:t>12</w:t>
            </w:r>
            <w:r w:rsidRPr="00BA386B">
              <w:rPr>
                <w:rFonts w:eastAsiaTheme="minorEastAsia" w:hint="eastAsia"/>
                <w:szCs w:val="21"/>
              </w:rPr>
              <w:t>月各目标均已完成。</w:t>
            </w:r>
          </w:p>
          <w:p w14:paraId="64CD27C0" w14:textId="65D5D43B" w:rsidR="004125A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查见目标指标管理方案，明确了控制措施、责任部门、责任人；制定的指标和管理方案基本可行。</w:t>
            </w:r>
          </w:p>
        </w:tc>
        <w:tc>
          <w:tcPr>
            <w:tcW w:w="760" w:type="dxa"/>
          </w:tcPr>
          <w:p w14:paraId="2D7AD4EE" w14:textId="77777777" w:rsidR="004125AA" w:rsidRPr="00122B3D" w:rsidRDefault="0005627A" w:rsidP="00AC5DB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符合</w:t>
            </w:r>
          </w:p>
        </w:tc>
      </w:tr>
      <w:tr w:rsidR="00A74583" w:rsidRPr="00122B3D" w14:paraId="3184928E" w14:textId="77777777" w:rsidTr="00D975E6">
        <w:trPr>
          <w:trHeight w:val="1184"/>
        </w:trPr>
        <w:tc>
          <w:tcPr>
            <w:tcW w:w="1707" w:type="dxa"/>
          </w:tcPr>
          <w:p w14:paraId="3E6D2D58" w14:textId="77777777" w:rsidR="00A74583" w:rsidRPr="004C28AD" w:rsidRDefault="00A74583" w:rsidP="00CA750F">
            <w:pPr>
              <w:spacing w:line="360" w:lineRule="auto"/>
              <w:rPr>
                <w:rFonts w:hAnsi="宋体"/>
                <w:sz w:val="24"/>
                <w:szCs w:val="24"/>
              </w:rPr>
            </w:pPr>
            <w:r w:rsidRPr="004C28AD">
              <w:rPr>
                <w:rFonts w:hAnsi="宋体" w:hint="eastAsia"/>
                <w:sz w:val="24"/>
                <w:szCs w:val="24"/>
              </w:rPr>
              <w:t>人员</w:t>
            </w:r>
            <w:r w:rsidRPr="004C28AD">
              <w:rPr>
                <w:rFonts w:hAnsi="宋体" w:hint="eastAsia"/>
                <w:sz w:val="24"/>
                <w:szCs w:val="24"/>
              </w:rPr>
              <w:t>/</w:t>
            </w:r>
            <w:r w:rsidRPr="004C28AD">
              <w:rPr>
                <w:rFonts w:hAnsi="宋体" w:hint="eastAsia"/>
                <w:sz w:val="24"/>
                <w:szCs w:val="24"/>
              </w:rPr>
              <w:t>资源</w:t>
            </w:r>
          </w:p>
          <w:p w14:paraId="7D716487" w14:textId="77777777" w:rsidR="00A74583" w:rsidRPr="004C28AD" w:rsidRDefault="00A74583" w:rsidP="00CA750F">
            <w:pPr>
              <w:spacing w:line="360" w:lineRule="auto"/>
              <w:rPr>
                <w:rFonts w:hAnsi="宋体"/>
                <w:sz w:val="24"/>
                <w:szCs w:val="24"/>
              </w:rPr>
            </w:pPr>
            <w:r w:rsidRPr="004C28AD">
              <w:rPr>
                <w:rFonts w:hAnsi="宋体" w:hint="eastAsia"/>
                <w:sz w:val="24"/>
                <w:szCs w:val="24"/>
              </w:rPr>
              <w:t>能力</w:t>
            </w:r>
          </w:p>
          <w:p w14:paraId="022A8DE7" w14:textId="77777777" w:rsidR="00A74583" w:rsidRDefault="00A74583" w:rsidP="00CA750F">
            <w:pPr>
              <w:spacing w:line="360" w:lineRule="auto"/>
            </w:pPr>
            <w:r w:rsidRPr="004C28AD">
              <w:rPr>
                <w:rFonts w:hAnsi="宋体" w:hint="eastAsia"/>
                <w:sz w:val="24"/>
                <w:szCs w:val="24"/>
              </w:rPr>
              <w:t>意识</w:t>
            </w:r>
          </w:p>
        </w:tc>
        <w:tc>
          <w:tcPr>
            <w:tcW w:w="1019" w:type="dxa"/>
          </w:tcPr>
          <w:p w14:paraId="4F10F62E" w14:textId="1B6B9D53" w:rsidR="00A74583" w:rsidRPr="004C28AD" w:rsidRDefault="006D266B" w:rsidP="004C28AD">
            <w:pPr>
              <w:spacing w:line="360" w:lineRule="auto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EO</w:t>
            </w:r>
            <w:r w:rsidR="00A74583" w:rsidRPr="004C28AD">
              <w:rPr>
                <w:rFonts w:hAnsi="宋体" w:hint="eastAsia"/>
                <w:sz w:val="24"/>
                <w:szCs w:val="24"/>
              </w:rPr>
              <w:t xml:space="preserve"> 7.2</w:t>
            </w:r>
          </w:p>
          <w:p w14:paraId="58C11D13" w14:textId="77777777" w:rsidR="00A74583" w:rsidRPr="004C28AD" w:rsidRDefault="00A74583" w:rsidP="004C28AD">
            <w:pPr>
              <w:spacing w:line="360" w:lineRule="auto"/>
              <w:rPr>
                <w:rFonts w:hAnsi="宋体"/>
                <w:sz w:val="24"/>
                <w:szCs w:val="24"/>
              </w:rPr>
            </w:pPr>
            <w:r w:rsidRPr="004C28AD">
              <w:rPr>
                <w:rFonts w:hAnsi="宋体" w:hint="eastAsia"/>
                <w:sz w:val="24"/>
                <w:szCs w:val="24"/>
              </w:rPr>
              <w:t xml:space="preserve">  7.3</w:t>
            </w:r>
          </w:p>
          <w:p w14:paraId="03853DFE" w14:textId="77777777" w:rsidR="00A74583" w:rsidRDefault="00A74583" w:rsidP="00CA750F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</w:p>
        </w:tc>
        <w:tc>
          <w:tcPr>
            <w:tcW w:w="11223" w:type="dxa"/>
          </w:tcPr>
          <w:p w14:paraId="5BD0B128" w14:textId="77777777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编制执行《人力资源控制程序》、《岗位任职资格》，规定了人力资源配备、培训计划与实施，考核与认可等予以规定。</w:t>
            </w:r>
          </w:p>
          <w:p w14:paraId="70292FDC" w14:textId="424FB19F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公司</w:t>
            </w:r>
            <w:r w:rsidR="00A57537" w:rsidRPr="00BA386B">
              <w:rPr>
                <w:rFonts w:eastAsiaTheme="minorEastAsia" w:hint="eastAsia"/>
                <w:szCs w:val="21"/>
              </w:rPr>
              <w:t>现有员工</w:t>
            </w:r>
            <w:r w:rsidRPr="00BA386B">
              <w:rPr>
                <w:rFonts w:eastAsiaTheme="minorEastAsia" w:hint="eastAsia"/>
                <w:szCs w:val="21"/>
              </w:rPr>
              <w:t>共计</w:t>
            </w:r>
            <w:r w:rsidR="00996AEA" w:rsidRPr="00BA386B">
              <w:rPr>
                <w:rFonts w:eastAsiaTheme="minorEastAsia"/>
                <w:szCs w:val="21"/>
              </w:rPr>
              <w:t>45</w:t>
            </w:r>
            <w:r w:rsidRPr="00BA386B">
              <w:rPr>
                <w:rFonts w:eastAsiaTheme="minorEastAsia" w:hint="eastAsia"/>
                <w:szCs w:val="21"/>
              </w:rPr>
              <w:t>人，</w:t>
            </w:r>
            <w:r w:rsidR="00A57537" w:rsidRPr="00BA386B">
              <w:rPr>
                <w:rFonts w:eastAsiaTheme="minorEastAsia" w:hint="eastAsia"/>
                <w:szCs w:val="21"/>
              </w:rPr>
              <w:t>介绍说公司存</w:t>
            </w:r>
            <w:r w:rsidRPr="00BA386B">
              <w:rPr>
                <w:rFonts w:eastAsiaTheme="minorEastAsia" w:hint="eastAsia"/>
                <w:szCs w:val="21"/>
              </w:rPr>
              <w:t>企</w:t>
            </w:r>
            <w:r w:rsidR="00A57537" w:rsidRPr="00BA386B">
              <w:rPr>
                <w:rFonts w:eastAsiaTheme="minorEastAsia" w:hint="eastAsia"/>
                <w:szCs w:val="21"/>
              </w:rPr>
              <w:t>淡旺季，各月度人员略有偏差，</w:t>
            </w:r>
            <w:r w:rsidRPr="00BA386B">
              <w:rPr>
                <w:rFonts w:eastAsiaTheme="minorEastAsia" w:hint="eastAsia"/>
                <w:szCs w:val="21"/>
              </w:rPr>
              <w:t>配置了适宜的人员：如管理人员、</w:t>
            </w:r>
            <w:r w:rsidR="00797F9F" w:rsidRPr="00BA386B">
              <w:rPr>
                <w:rFonts w:eastAsiaTheme="minorEastAsia" w:hint="eastAsia"/>
                <w:szCs w:val="21"/>
              </w:rPr>
              <w:t>生产技术人员、</w:t>
            </w:r>
            <w:r w:rsidRPr="00BA386B">
              <w:rPr>
                <w:rFonts w:eastAsiaTheme="minorEastAsia" w:hint="eastAsia"/>
                <w:szCs w:val="21"/>
              </w:rPr>
              <w:t>销售人员、检验人员等；人员配置基本满足日常管理体系运行要求。</w:t>
            </w:r>
          </w:p>
          <w:p w14:paraId="771DED13" w14:textId="639FE17A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员工签订有劳动合同，抽查了员工</w:t>
            </w:r>
            <w:r w:rsidR="009C76E7" w:rsidRPr="00BA386B">
              <w:rPr>
                <w:rFonts w:eastAsiaTheme="minorEastAsia" w:hint="eastAsia"/>
                <w:szCs w:val="21"/>
              </w:rPr>
              <w:t>何梦圆、凌佳贤、汪申龙</w:t>
            </w:r>
            <w:r w:rsidRPr="00BA386B">
              <w:rPr>
                <w:rFonts w:eastAsiaTheme="minorEastAsia" w:hint="eastAsia"/>
                <w:szCs w:val="21"/>
              </w:rPr>
              <w:t>等员工的劳动合同，符合要求。</w:t>
            </w:r>
          </w:p>
          <w:p w14:paraId="521CF04E" w14:textId="20574551" w:rsidR="00D951CA" w:rsidRPr="00BA386B" w:rsidRDefault="00797F9F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行政部</w:t>
            </w:r>
            <w:r w:rsidR="00D951CA" w:rsidRPr="00BA386B">
              <w:rPr>
                <w:rFonts w:eastAsiaTheme="minorEastAsia" w:hint="eastAsia"/>
                <w:szCs w:val="21"/>
              </w:rPr>
              <w:t>对各岗位人员进行能力考核，根据结果采取措施，通常是采取培训方式。</w:t>
            </w:r>
          </w:p>
          <w:p w14:paraId="3B3BCAA9" w14:textId="1BF6B416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查见“</w:t>
            </w:r>
            <w:r w:rsidRPr="00BA386B">
              <w:rPr>
                <w:rFonts w:eastAsiaTheme="minorEastAsia" w:hint="eastAsia"/>
                <w:szCs w:val="21"/>
              </w:rPr>
              <w:t>2022</w:t>
            </w:r>
            <w:r w:rsidRPr="00BA386B">
              <w:rPr>
                <w:rFonts w:eastAsiaTheme="minorEastAsia" w:hint="eastAsia"/>
                <w:szCs w:val="21"/>
              </w:rPr>
              <w:t>年度</w:t>
            </w:r>
            <w:r w:rsidR="00996AEA" w:rsidRPr="00BA386B">
              <w:rPr>
                <w:rFonts w:eastAsiaTheme="minorEastAsia" w:hint="eastAsia"/>
                <w:szCs w:val="21"/>
              </w:rPr>
              <w:t>及</w:t>
            </w:r>
            <w:r w:rsidR="00996AEA" w:rsidRPr="00BA386B">
              <w:rPr>
                <w:rFonts w:eastAsiaTheme="minorEastAsia" w:hint="eastAsia"/>
                <w:szCs w:val="21"/>
              </w:rPr>
              <w:t>2</w:t>
            </w:r>
            <w:r w:rsidR="00996AEA" w:rsidRPr="00BA386B">
              <w:rPr>
                <w:rFonts w:eastAsiaTheme="minorEastAsia"/>
                <w:szCs w:val="21"/>
              </w:rPr>
              <w:t>023</w:t>
            </w:r>
            <w:r w:rsidR="00996AEA" w:rsidRPr="00BA386B">
              <w:rPr>
                <w:rFonts w:eastAsiaTheme="minorEastAsia" w:hint="eastAsia"/>
                <w:szCs w:val="21"/>
              </w:rPr>
              <w:t>年度</w:t>
            </w:r>
            <w:r w:rsidRPr="00BA386B">
              <w:rPr>
                <w:rFonts w:eastAsiaTheme="minorEastAsia" w:hint="eastAsia"/>
                <w:szCs w:val="21"/>
              </w:rPr>
              <w:t>员工培训计划”，编制：</w:t>
            </w:r>
            <w:r w:rsidR="00797F9F" w:rsidRPr="00BA386B">
              <w:rPr>
                <w:rFonts w:eastAsiaTheme="minorEastAsia" w:hint="eastAsia"/>
                <w:szCs w:val="21"/>
              </w:rPr>
              <w:t>行政部</w:t>
            </w:r>
            <w:r w:rsidRPr="00BA386B">
              <w:rPr>
                <w:rFonts w:eastAsiaTheme="minorEastAsia" w:hint="eastAsia"/>
                <w:szCs w:val="21"/>
              </w:rPr>
              <w:t xml:space="preserve">  </w:t>
            </w:r>
            <w:r w:rsidRPr="00BA386B">
              <w:rPr>
                <w:rFonts w:eastAsiaTheme="minorEastAsia" w:hint="eastAsia"/>
                <w:szCs w:val="21"/>
              </w:rPr>
              <w:t>批准：</w:t>
            </w:r>
            <w:r w:rsidR="00797F9F" w:rsidRPr="00BA386B">
              <w:rPr>
                <w:rFonts w:eastAsiaTheme="minorEastAsia" w:hint="eastAsia"/>
                <w:szCs w:val="21"/>
              </w:rPr>
              <w:t>钟勇</w:t>
            </w:r>
            <w:r w:rsidRPr="00BA386B">
              <w:rPr>
                <w:rFonts w:eastAsiaTheme="minorEastAsia" w:hint="eastAsia"/>
                <w:szCs w:val="21"/>
              </w:rPr>
              <w:t>。计划开展管理手册、程序文件、地方法律法规、管理体系内审员培训、生产过程安全控制培训、岗位技能培训等</w:t>
            </w:r>
            <w:r w:rsidR="00996AEA" w:rsidRPr="00BA386B">
              <w:rPr>
                <w:rFonts w:eastAsiaTheme="minorEastAsia"/>
                <w:szCs w:val="21"/>
              </w:rPr>
              <w:t>10</w:t>
            </w:r>
            <w:r w:rsidRPr="00BA386B">
              <w:rPr>
                <w:rFonts w:eastAsiaTheme="minorEastAsia" w:hint="eastAsia"/>
                <w:szCs w:val="21"/>
              </w:rPr>
              <w:t>项；</w:t>
            </w:r>
          </w:p>
          <w:p w14:paraId="7FDA8590" w14:textId="77777777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查培训记录，抽见：</w:t>
            </w:r>
          </w:p>
          <w:p w14:paraId="7D42F326" w14:textId="5016BCB4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202</w:t>
            </w:r>
            <w:r w:rsidR="00996AEA" w:rsidRPr="00BA386B">
              <w:rPr>
                <w:rFonts w:eastAsiaTheme="minorEastAsia"/>
                <w:szCs w:val="21"/>
              </w:rPr>
              <w:t>3</w:t>
            </w:r>
            <w:r w:rsidRPr="00BA386B">
              <w:rPr>
                <w:rFonts w:eastAsiaTheme="minorEastAsia" w:hint="eastAsia"/>
                <w:szCs w:val="21"/>
              </w:rPr>
              <w:t>.</w:t>
            </w:r>
            <w:r w:rsidR="00996AEA" w:rsidRPr="00BA386B">
              <w:rPr>
                <w:rFonts w:eastAsiaTheme="minorEastAsia"/>
                <w:szCs w:val="21"/>
              </w:rPr>
              <w:t>2</w:t>
            </w:r>
            <w:r w:rsidRPr="00BA386B">
              <w:rPr>
                <w:rFonts w:eastAsiaTheme="minorEastAsia" w:hint="eastAsia"/>
                <w:szCs w:val="21"/>
              </w:rPr>
              <w:t>.</w:t>
            </w:r>
            <w:r w:rsidR="00996AEA" w:rsidRPr="00BA386B">
              <w:rPr>
                <w:rFonts w:eastAsiaTheme="minorEastAsia"/>
                <w:szCs w:val="21"/>
              </w:rPr>
              <w:t>7</w:t>
            </w:r>
            <w:r w:rsidRPr="00BA386B">
              <w:rPr>
                <w:rFonts w:eastAsiaTheme="minorEastAsia" w:hint="eastAsia"/>
                <w:szCs w:val="21"/>
              </w:rPr>
              <w:t>——管理体系文件、标准等培训；</w:t>
            </w:r>
          </w:p>
          <w:p w14:paraId="0C76F32B" w14:textId="42B5694D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2022.</w:t>
            </w:r>
            <w:r w:rsidR="00DC7E65" w:rsidRPr="00BA386B">
              <w:rPr>
                <w:rFonts w:eastAsiaTheme="minorEastAsia"/>
                <w:szCs w:val="21"/>
              </w:rPr>
              <w:t>10</w:t>
            </w:r>
            <w:r w:rsidRPr="00BA386B">
              <w:rPr>
                <w:rFonts w:eastAsiaTheme="minorEastAsia" w:hint="eastAsia"/>
                <w:szCs w:val="21"/>
              </w:rPr>
              <w:t>.</w:t>
            </w:r>
            <w:r w:rsidR="00DC7E65" w:rsidRPr="00BA386B">
              <w:rPr>
                <w:rFonts w:eastAsiaTheme="minorEastAsia"/>
                <w:szCs w:val="21"/>
              </w:rPr>
              <w:t>21</w:t>
            </w:r>
            <w:r w:rsidRPr="00BA386B">
              <w:rPr>
                <w:rFonts w:eastAsiaTheme="minorEastAsia" w:hint="eastAsia"/>
                <w:szCs w:val="21"/>
              </w:rPr>
              <w:t>——</w:t>
            </w:r>
            <w:r w:rsidR="00DC7E65" w:rsidRPr="00BA386B">
              <w:rPr>
                <w:rFonts w:eastAsiaTheme="minorEastAsia" w:hint="eastAsia"/>
                <w:szCs w:val="21"/>
              </w:rPr>
              <w:t>产品标准培训</w:t>
            </w:r>
            <w:r w:rsidR="00E10CE3" w:rsidRPr="00BA386B">
              <w:rPr>
                <w:rFonts w:eastAsiaTheme="minorEastAsia" w:hint="eastAsia"/>
                <w:szCs w:val="21"/>
              </w:rPr>
              <w:t>；</w:t>
            </w:r>
          </w:p>
          <w:p w14:paraId="2E2125D8" w14:textId="7177B1D3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2022.</w:t>
            </w:r>
            <w:r w:rsidR="00DC7E65" w:rsidRPr="00BA386B">
              <w:rPr>
                <w:rFonts w:eastAsiaTheme="minorEastAsia"/>
                <w:szCs w:val="21"/>
              </w:rPr>
              <w:t>12.17</w:t>
            </w:r>
            <w:r w:rsidRPr="00BA386B">
              <w:rPr>
                <w:rFonts w:eastAsiaTheme="minorEastAsia" w:hint="eastAsia"/>
                <w:szCs w:val="21"/>
              </w:rPr>
              <w:t>——</w:t>
            </w:r>
            <w:r w:rsidR="00DC7E65" w:rsidRPr="00BA386B">
              <w:rPr>
                <w:rFonts w:eastAsiaTheme="minorEastAsia" w:hint="eastAsia"/>
                <w:szCs w:val="21"/>
              </w:rPr>
              <w:t>生产工艺作业</w:t>
            </w:r>
            <w:r w:rsidR="00E10CE3" w:rsidRPr="00BA386B">
              <w:rPr>
                <w:rFonts w:eastAsiaTheme="minorEastAsia" w:hint="eastAsia"/>
                <w:szCs w:val="21"/>
              </w:rPr>
              <w:t>培训；</w:t>
            </w:r>
          </w:p>
          <w:p w14:paraId="3F29B874" w14:textId="477439E9" w:rsidR="00A92B6F" w:rsidRPr="00BA386B" w:rsidRDefault="00A92B6F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/>
                <w:szCs w:val="21"/>
              </w:rPr>
              <w:t>2022</w:t>
            </w:r>
            <w:r w:rsidRPr="00BA386B">
              <w:rPr>
                <w:rFonts w:eastAsiaTheme="minorEastAsia" w:hint="eastAsia"/>
                <w:szCs w:val="21"/>
              </w:rPr>
              <w:t>.</w:t>
            </w:r>
            <w:r w:rsidRPr="00BA386B">
              <w:rPr>
                <w:rFonts w:eastAsiaTheme="minorEastAsia"/>
                <w:szCs w:val="21"/>
              </w:rPr>
              <w:t>8</w:t>
            </w:r>
            <w:r w:rsidRPr="00BA386B">
              <w:rPr>
                <w:rFonts w:eastAsiaTheme="minorEastAsia" w:hint="eastAsia"/>
                <w:szCs w:val="21"/>
              </w:rPr>
              <w:t>.</w:t>
            </w:r>
            <w:r w:rsidRPr="00BA386B">
              <w:rPr>
                <w:rFonts w:eastAsiaTheme="minorEastAsia"/>
                <w:szCs w:val="21"/>
              </w:rPr>
              <w:t>1</w:t>
            </w:r>
            <w:r w:rsidR="00DC7E65" w:rsidRPr="00BA386B">
              <w:rPr>
                <w:rFonts w:eastAsiaTheme="minorEastAsia"/>
                <w:szCs w:val="21"/>
              </w:rPr>
              <w:t>0</w:t>
            </w:r>
            <w:r w:rsidRPr="00BA386B">
              <w:rPr>
                <w:rFonts w:eastAsiaTheme="minorEastAsia" w:hint="eastAsia"/>
                <w:szCs w:val="21"/>
              </w:rPr>
              <w:t>-</w:t>
            </w:r>
            <w:r w:rsidRPr="00BA386B">
              <w:rPr>
                <w:rFonts w:eastAsiaTheme="minorEastAsia"/>
                <w:szCs w:val="21"/>
              </w:rPr>
              <w:t>1</w:t>
            </w:r>
            <w:r w:rsidR="00DC7E65" w:rsidRPr="00BA386B">
              <w:rPr>
                <w:rFonts w:eastAsiaTheme="minorEastAsia"/>
                <w:szCs w:val="21"/>
              </w:rPr>
              <w:t>5</w:t>
            </w:r>
            <w:r w:rsidRPr="00BA386B">
              <w:rPr>
                <w:rFonts w:eastAsiaTheme="minorEastAsia" w:hint="eastAsia"/>
                <w:szCs w:val="21"/>
              </w:rPr>
              <w:t>——新员工三级安全教育培训</w:t>
            </w:r>
          </w:p>
          <w:p w14:paraId="48B5A2B7" w14:textId="121C3568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考核及评价记录显示以口头问答的方式对培训效果进行了评价</w:t>
            </w:r>
            <w:r w:rsidR="00A92B6F" w:rsidRPr="00BA386B">
              <w:rPr>
                <w:rFonts w:eastAsiaTheme="minorEastAsia" w:hint="eastAsia"/>
                <w:szCs w:val="21"/>
              </w:rPr>
              <w:t>，部门进行了笔试考试，考核合格。</w:t>
            </w:r>
          </w:p>
          <w:p w14:paraId="7B3018C0" w14:textId="77777777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lastRenderedPageBreak/>
              <w:t>针对不同的岗位，设置岗位描述书，具体明确对不同岗位的要求。</w:t>
            </w:r>
          </w:p>
          <w:p w14:paraId="0CB6C3F3" w14:textId="77777777" w:rsidR="00E10CE3" w:rsidRPr="00BA386B" w:rsidRDefault="00E10CE3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查特种设备作业人员证书，抽见：</w:t>
            </w:r>
          </w:p>
          <w:p w14:paraId="71590635" w14:textId="77777777" w:rsidR="001C5E29" w:rsidRPr="00BA386B" w:rsidRDefault="001C5E29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黄潮贵</w:t>
            </w:r>
            <w:r w:rsidRPr="00BA386B">
              <w:rPr>
                <w:rFonts w:eastAsiaTheme="minorEastAsia" w:hint="eastAsia"/>
                <w:szCs w:val="21"/>
              </w:rPr>
              <w:t>-</w:t>
            </w:r>
            <w:r w:rsidRPr="00BA386B">
              <w:rPr>
                <w:rFonts w:eastAsiaTheme="minorEastAsia" w:hint="eastAsia"/>
                <w:szCs w:val="21"/>
              </w:rPr>
              <w:t>电工作业</w:t>
            </w:r>
            <w:r w:rsidRPr="00BA386B">
              <w:rPr>
                <w:rFonts w:eastAsiaTheme="minorEastAsia" w:hint="eastAsia"/>
                <w:szCs w:val="21"/>
              </w:rPr>
              <w:t>-</w:t>
            </w:r>
            <w:r w:rsidRPr="00BA386B">
              <w:rPr>
                <w:rFonts w:eastAsiaTheme="minorEastAsia" w:hint="eastAsia"/>
                <w:szCs w:val="21"/>
              </w:rPr>
              <w:t>有效期至</w:t>
            </w:r>
            <w:r w:rsidRPr="00BA386B">
              <w:rPr>
                <w:rFonts w:eastAsiaTheme="minorEastAsia" w:hint="eastAsia"/>
                <w:szCs w:val="21"/>
              </w:rPr>
              <w:t>2024.12.18</w:t>
            </w:r>
            <w:r w:rsidRPr="00BA386B">
              <w:rPr>
                <w:rFonts w:eastAsiaTheme="minorEastAsia" w:hint="eastAsia"/>
                <w:szCs w:val="21"/>
              </w:rPr>
              <w:t>。</w:t>
            </w:r>
          </w:p>
          <w:p w14:paraId="57AF721E" w14:textId="3C0680E9" w:rsidR="00E10CE3" w:rsidRPr="00BA386B" w:rsidRDefault="001C5E29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许忠伟</w:t>
            </w:r>
            <w:r w:rsidR="00E10CE3" w:rsidRPr="00BA386B">
              <w:rPr>
                <w:rFonts w:eastAsiaTheme="minorEastAsia" w:hint="eastAsia"/>
                <w:szCs w:val="21"/>
              </w:rPr>
              <w:t>——企业负责人培训合格证，有效期：</w:t>
            </w:r>
            <w:r w:rsidR="00E10CE3" w:rsidRPr="00BA386B">
              <w:rPr>
                <w:rFonts w:eastAsiaTheme="minorEastAsia" w:hint="eastAsia"/>
                <w:szCs w:val="21"/>
              </w:rPr>
              <w:t>2</w:t>
            </w:r>
            <w:r w:rsidR="00E10CE3" w:rsidRPr="00BA386B">
              <w:rPr>
                <w:rFonts w:eastAsiaTheme="minorEastAsia"/>
                <w:szCs w:val="21"/>
              </w:rPr>
              <w:t>025</w:t>
            </w:r>
            <w:r w:rsidR="00E10CE3" w:rsidRPr="00BA386B">
              <w:rPr>
                <w:rFonts w:eastAsiaTheme="minorEastAsia" w:hint="eastAsia"/>
                <w:szCs w:val="21"/>
              </w:rPr>
              <w:t>.</w:t>
            </w:r>
            <w:r w:rsidRPr="00BA386B">
              <w:rPr>
                <w:rFonts w:eastAsiaTheme="minorEastAsia"/>
                <w:szCs w:val="21"/>
              </w:rPr>
              <w:t>11</w:t>
            </w:r>
            <w:r w:rsidR="00E10CE3" w:rsidRPr="00BA386B">
              <w:rPr>
                <w:rFonts w:eastAsiaTheme="minorEastAsia" w:hint="eastAsia"/>
                <w:szCs w:val="21"/>
              </w:rPr>
              <w:t>.</w:t>
            </w:r>
            <w:r w:rsidRPr="00BA386B">
              <w:rPr>
                <w:rFonts w:eastAsiaTheme="minorEastAsia"/>
                <w:szCs w:val="21"/>
              </w:rPr>
              <w:t>26</w:t>
            </w:r>
          </w:p>
          <w:p w14:paraId="2AD50265" w14:textId="627272DA" w:rsidR="00E10CE3" w:rsidRPr="00BA386B" w:rsidRDefault="001C5E29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夏志锋</w:t>
            </w:r>
            <w:r w:rsidR="00E10CE3" w:rsidRPr="00BA386B">
              <w:rPr>
                <w:rFonts w:eastAsiaTheme="minorEastAsia" w:hint="eastAsia"/>
                <w:szCs w:val="21"/>
              </w:rPr>
              <w:t>——安全生产管理人员培训合格证，有效期：</w:t>
            </w:r>
            <w:r w:rsidR="00E10CE3" w:rsidRPr="00BA386B">
              <w:rPr>
                <w:rFonts w:eastAsiaTheme="minorEastAsia" w:hint="eastAsia"/>
                <w:szCs w:val="21"/>
              </w:rPr>
              <w:t>2</w:t>
            </w:r>
            <w:r w:rsidR="00E10CE3" w:rsidRPr="00BA386B">
              <w:rPr>
                <w:rFonts w:eastAsiaTheme="minorEastAsia"/>
                <w:szCs w:val="21"/>
              </w:rPr>
              <w:t>025</w:t>
            </w:r>
            <w:r w:rsidR="00E10CE3" w:rsidRPr="00BA386B">
              <w:rPr>
                <w:rFonts w:eastAsiaTheme="minorEastAsia" w:hint="eastAsia"/>
                <w:szCs w:val="21"/>
              </w:rPr>
              <w:t>.</w:t>
            </w:r>
            <w:r w:rsidRPr="00BA386B">
              <w:rPr>
                <w:rFonts w:eastAsiaTheme="minorEastAsia"/>
                <w:szCs w:val="21"/>
              </w:rPr>
              <w:t>11</w:t>
            </w:r>
            <w:r w:rsidR="00E10CE3" w:rsidRPr="00BA386B">
              <w:rPr>
                <w:rFonts w:eastAsiaTheme="minorEastAsia" w:hint="eastAsia"/>
                <w:szCs w:val="21"/>
              </w:rPr>
              <w:t>.</w:t>
            </w:r>
            <w:r w:rsidRPr="00BA386B">
              <w:rPr>
                <w:rFonts w:eastAsiaTheme="minorEastAsia"/>
                <w:szCs w:val="21"/>
              </w:rPr>
              <w:t>20</w:t>
            </w:r>
          </w:p>
          <w:p w14:paraId="59200123" w14:textId="50C0757B" w:rsidR="00AA74A0" w:rsidRPr="00BA386B" w:rsidRDefault="001C5E29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王生华</w:t>
            </w:r>
            <w:r w:rsidR="00AA74A0" w:rsidRPr="00BA386B">
              <w:rPr>
                <w:rFonts w:eastAsiaTheme="minorEastAsia" w:hint="eastAsia"/>
                <w:szCs w:val="21"/>
              </w:rPr>
              <w:t>——</w:t>
            </w:r>
            <w:r w:rsidR="00AA74A0" w:rsidRPr="00BA386B">
              <w:rPr>
                <w:rFonts w:eastAsiaTheme="minorEastAsia" w:hint="eastAsia"/>
                <w:szCs w:val="21"/>
              </w:rPr>
              <w:t>N</w:t>
            </w:r>
            <w:r w:rsidRPr="00BA386B">
              <w:rPr>
                <w:rFonts w:eastAsiaTheme="minorEastAsia"/>
                <w:szCs w:val="21"/>
              </w:rPr>
              <w:t>1</w:t>
            </w:r>
            <w:r w:rsidR="00AA74A0" w:rsidRPr="00BA386B">
              <w:rPr>
                <w:rFonts w:eastAsiaTheme="minorEastAsia" w:hint="eastAsia"/>
                <w:szCs w:val="21"/>
              </w:rPr>
              <w:t>证书，有效期</w:t>
            </w:r>
            <w:r w:rsidR="00AA74A0" w:rsidRPr="00BA386B">
              <w:rPr>
                <w:rFonts w:eastAsiaTheme="minorEastAsia" w:hint="eastAsia"/>
                <w:szCs w:val="21"/>
              </w:rPr>
              <w:t>2</w:t>
            </w:r>
            <w:r w:rsidR="00AA74A0" w:rsidRPr="00BA386B">
              <w:rPr>
                <w:rFonts w:eastAsiaTheme="minorEastAsia"/>
                <w:szCs w:val="21"/>
              </w:rPr>
              <w:t>02</w:t>
            </w:r>
            <w:r w:rsidRPr="00BA386B">
              <w:rPr>
                <w:rFonts w:eastAsiaTheme="minorEastAsia"/>
                <w:szCs w:val="21"/>
              </w:rPr>
              <w:t>4</w:t>
            </w:r>
            <w:r w:rsidR="00AA74A0" w:rsidRPr="00BA386B">
              <w:rPr>
                <w:rFonts w:eastAsiaTheme="minorEastAsia" w:hint="eastAsia"/>
                <w:szCs w:val="21"/>
              </w:rPr>
              <w:t>.</w:t>
            </w:r>
            <w:r w:rsidR="00AA74A0" w:rsidRPr="00BA386B">
              <w:rPr>
                <w:rFonts w:eastAsiaTheme="minorEastAsia"/>
                <w:szCs w:val="21"/>
              </w:rPr>
              <w:t>0</w:t>
            </w:r>
            <w:r w:rsidRPr="00BA386B">
              <w:rPr>
                <w:rFonts w:eastAsiaTheme="minorEastAsia"/>
                <w:szCs w:val="21"/>
              </w:rPr>
              <w:t>8</w:t>
            </w:r>
            <w:r w:rsidRPr="00BA386B">
              <w:rPr>
                <w:rFonts w:eastAsiaTheme="minorEastAsia" w:hint="eastAsia"/>
                <w:szCs w:val="21"/>
              </w:rPr>
              <w:t>，杭州市富阳区市场监督管理局</w:t>
            </w:r>
          </w:p>
          <w:p w14:paraId="6374C689" w14:textId="45E9CB4C" w:rsidR="001C5E29" w:rsidRPr="00BA386B" w:rsidRDefault="001C5E29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亢寅光——</w:t>
            </w:r>
            <w:r w:rsidRPr="00BA386B">
              <w:rPr>
                <w:rFonts w:eastAsiaTheme="minorEastAsia" w:hint="eastAsia"/>
                <w:szCs w:val="21"/>
              </w:rPr>
              <w:t>N</w:t>
            </w:r>
            <w:r w:rsidRPr="00BA386B">
              <w:rPr>
                <w:rFonts w:eastAsiaTheme="minorEastAsia"/>
                <w:szCs w:val="21"/>
              </w:rPr>
              <w:t>1</w:t>
            </w:r>
            <w:r w:rsidRPr="00BA386B">
              <w:rPr>
                <w:rFonts w:eastAsiaTheme="minorEastAsia" w:hint="eastAsia"/>
                <w:szCs w:val="21"/>
              </w:rPr>
              <w:t>证书，有效期</w:t>
            </w:r>
            <w:r w:rsidRPr="00BA386B">
              <w:rPr>
                <w:rFonts w:eastAsiaTheme="minorEastAsia" w:hint="eastAsia"/>
                <w:szCs w:val="21"/>
              </w:rPr>
              <w:t>2</w:t>
            </w:r>
            <w:r w:rsidRPr="00BA386B">
              <w:rPr>
                <w:rFonts w:eastAsiaTheme="minorEastAsia"/>
                <w:szCs w:val="21"/>
              </w:rPr>
              <w:t>024</w:t>
            </w:r>
            <w:r w:rsidRPr="00BA386B">
              <w:rPr>
                <w:rFonts w:eastAsiaTheme="minorEastAsia" w:hint="eastAsia"/>
                <w:szCs w:val="21"/>
              </w:rPr>
              <w:t>.</w:t>
            </w:r>
            <w:r w:rsidRPr="00BA386B">
              <w:rPr>
                <w:rFonts w:eastAsiaTheme="minorEastAsia"/>
                <w:szCs w:val="21"/>
              </w:rPr>
              <w:t>11</w:t>
            </w:r>
            <w:r w:rsidRPr="00BA386B">
              <w:rPr>
                <w:rFonts w:eastAsiaTheme="minorEastAsia" w:hint="eastAsia"/>
                <w:szCs w:val="21"/>
              </w:rPr>
              <w:t>。</w:t>
            </w:r>
          </w:p>
          <w:p w14:paraId="4BE0B060" w14:textId="5A4BD529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意识：</w:t>
            </w:r>
          </w:p>
          <w:p w14:paraId="05DB28AC" w14:textId="77777777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企业对入职员工进行制度管理培训、岗位技能培训、安全教育培训等，考核合格后方可上岗操作。</w:t>
            </w:r>
          </w:p>
          <w:p w14:paraId="43B40123" w14:textId="77777777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通过培训、面谈等沟通方式，提高了员工的素质，增强了主人翁的责任感，使员工认识到了自身贡献的重要性。员工对公司的方针及部门目标基本了解，并且能够意识到自己岗位对整个流程的重要性和偏离的后果。</w:t>
            </w:r>
          </w:p>
          <w:p w14:paraId="6B9C6D76" w14:textId="77777777" w:rsidR="00D951CA" w:rsidRPr="00BA386B" w:rsidRDefault="00D951CA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员工能明确自身职责及岗位要求，自身工作影响，提高产品质量、减少环境污染，员工人身安全意识等。</w:t>
            </w:r>
          </w:p>
          <w:p w14:paraId="40FE671D" w14:textId="6B202839" w:rsidR="00A74583" w:rsidRPr="00BA386B" w:rsidRDefault="00D951CA" w:rsidP="00BA386B">
            <w:pPr>
              <w:spacing w:line="360" w:lineRule="auto"/>
              <w:ind w:firstLineChars="150" w:firstLine="315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基本能满足要求。</w:t>
            </w:r>
          </w:p>
        </w:tc>
        <w:tc>
          <w:tcPr>
            <w:tcW w:w="760" w:type="dxa"/>
          </w:tcPr>
          <w:p w14:paraId="7AC6A3BD" w14:textId="77777777" w:rsidR="00A74583" w:rsidRDefault="00A823D8" w:rsidP="00AC5DB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符合</w:t>
            </w:r>
          </w:p>
        </w:tc>
      </w:tr>
      <w:tr w:rsidR="00A74583" w:rsidRPr="00122B3D" w14:paraId="5AFD8B87" w14:textId="77777777" w:rsidTr="00BE7974">
        <w:trPr>
          <w:trHeight w:val="1184"/>
        </w:trPr>
        <w:tc>
          <w:tcPr>
            <w:tcW w:w="1707" w:type="dxa"/>
            <w:vAlign w:val="center"/>
          </w:tcPr>
          <w:p w14:paraId="5DCFD961" w14:textId="77777777" w:rsidR="00A74583" w:rsidRDefault="0009282C" w:rsidP="00AC5DBA"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形成文件的信息总则</w:t>
            </w:r>
          </w:p>
          <w:p w14:paraId="09D33981" w14:textId="77777777" w:rsidR="0009282C" w:rsidRDefault="0009282C" w:rsidP="00AC5DBA"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创建、更新、控制</w:t>
            </w:r>
          </w:p>
          <w:p w14:paraId="0751C67C" w14:textId="77777777" w:rsidR="0009282C" w:rsidRPr="00122B3D" w:rsidRDefault="0009282C" w:rsidP="00AC5DBA">
            <w:pPr>
              <w:snapToGrid w:val="0"/>
              <w:spacing w:line="360" w:lineRule="auto"/>
              <w:rPr>
                <w:rFonts w:hAnsi="宋体"/>
                <w:sz w:val="24"/>
                <w:szCs w:val="24"/>
              </w:rPr>
            </w:pPr>
          </w:p>
        </w:tc>
        <w:tc>
          <w:tcPr>
            <w:tcW w:w="1019" w:type="dxa"/>
            <w:vAlign w:val="center"/>
          </w:tcPr>
          <w:p w14:paraId="6738347F" w14:textId="59CF076F" w:rsidR="005F6ED1" w:rsidRPr="00122B3D" w:rsidRDefault="006D266B" w:rsidP="005F6E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EO</w:t>
            </w:r>
            <w:r w:rsidR="0009282C" w:rsidRPr="00A74583">
              <w:rPr>
                <w:rFonts w:hint="eastAsia"/>
                <w:sz w:val="24"/>
                <w:szCs w:val="24"/>
              </w:rPr>
              <w:t>7.5</w:t>
            </w:r>
          </w:p>
          <w:p w14:paraId="7242E7D7" w14:textId="77777777" w:rsidR="0009282C" w:rsidRPr="00122B3D" w:rsidRDefault="0009282C" w:rsidP="00AC5DB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223" w:type="dxa"/>
          </w:tcPr>
          <w:p w14:paraId="694CC801" w14:textId="77777777" w:rsidR="00A57537" w:rsidRPr="00BA386B" w:rsidRDefault="00A57537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策划了公司的管理体系文件，包括：</w:t>
            </w:r>
          </w:p>
          <w:p w14:paraId="41A1C2BA" w14:textId="55E76291" w:rsidR="00A57537" w:rsidRPr="00BA386B" w:rsidRDefault="00A57537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管理手册——</w:t>
            </w:r>
            <w:r w:rsidR="006D266B" w:rsidRPr="00BA386B">
              <w:rPr>
                <w:rFonts w:eastAsiaTheme="minorEastAsia" w:hint="eastAsia"/>
                <w:szCs w:val="21"/>
              </w:rPr>
              <w:t>B</w:t>
            </w:r>
            <w:r w:rsidRPr="00BA386B">
              <w:rPr>
                <w:rFonts w:eastAsiaTheme="minorEastAsia" w:hint="eastAsia"/>
                <w:szCs w:val="21"/>
              </w:rPr>
              <w:t>/0</w:t>
            </w:r>
            <w:r w:rsidRPr="00BA386B">
              <w:rPr>
                <w:rFonts w:eastAsiaTheme="minorEastAsia" w:hint="eastAsia"/>
                <w:szCs w:val="21"/>
              </w:rPr>
              <w:t>，</w:t>
            </w:r>
            <w:r w:rsidRPr="00BA386B">
              <w:rPr>
                <w:rFonts w:eastAsiaTheme="minorEastAsia" w:hint="eastAsia"/>
                <w:szCs w:val="21"/>
              </w:rPr>
              <w:t>202</w:t>
            </w:r>
            <w:r w:rsidR="006D266B" w:rsidRPr="00BA386B">
              <w:rPr>
                <w:rFonts w:eastAsiaTheme="minorEastAsia"/>
                <w:szCs w:val="21"/>
              </w:rPr>
              <w:t>1</w:t>
            </w:r>
            <w:r w:rsidRPr="00BA386B">
              <w:rPr>
                <w:rFonts w:eastAsiaTheme="minorEastAsia" w:hint="eastAsia"/>
                <w:szCs w:val="21"/>
              </w:rPr>
              <w:t>年</w:t>
            </w:r>
            <w:r w:rsidR="006D266B" w:rsidRPr="00BA386B">
              <w:rPr>
                <w:rFonts w:eastAsiaTheme="minorEastAsia"/>
                <w:szCs w:val="21"/>
              </w:rPr>
              <w:t>5</w:t>
            </w:r>
            <w:r w:rsidRPr="00BA386B">
              <w:rPr>
                <w:rFonts w:eastAsiaTheme="minorEastAsia" w:hint="eastAsia"/>
                <w:szCs w:val="21"/>
              </w:rPr>
              <w:t>月</w:t>
            </w:r>
            <w:r w:rsidR="006D266B" w:rsidRPr="00BA386B">
              <w:rPr>
                <w:rFonts w:eastAsiaTheme="minorEastAsia"/>
                <w:szCs w:val="21"/>
              </w:rPr>
              <w:t>5</w:t>
            </w:r>
            <w:r w:rsidRPr="00BA386B">
              <w:rPr>
                <w:rFonts w:eastAsiaTheme="minorEastAsia" w:hint="eastAsia"/>
                <w:szCs w:val="21"/>
              </w:rPr>
              <w:t>日；</w:t>
            </w:r>
          </w:p>
          <w:p w14:paraId="7AE7E917" w14:textId="08F7CCF2" w:rsidR="00A57537" w:rsidRPr="00BA386B" w:rsidRDefault="00A57537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程序文件——</w:t>
            </w:r>
            <w:r w:rsidR="006D266B" w:rsidRPr="00BA386B">
              <w:rPr>
                <w:rFonts w:eastAsiaTheme="minorEastAsia"/>
                <w:szCs w:val="21"/>
              </w:rPr>
              <w:t>A/2</w:t>
            </w:r>
            <w:r w:rsidRPr="00BA386B">
              <w:rPr>
                <w:rFonts w:eastAsiaTheme="minorEastAsia" w:hint="eastAsia"/>
                <w:szCs w:val="21"/>
              </w:rPr>
              <w:t>，</w:t>
            </w:r>
            <w:r w:rsidR="006D266B" w:rsidRPr="00BA386B">
              <w:rPr>
                <w:rFonts w:eastAsiaTheme="minorEastAsia" w:hint="eastAsia"/>
                <w:szCs w:val="21"/>
              </w:rPr>
              <w:t>2020</w:t>
            </w:r>
            <w:r w:rsidR="006D266B" w:rsidRPr="00BA386B">
              <w:rPr>
                <w:rFonts w:eastAsiaTheme="minorEastAsia" w:hint="eastAsia"/>
                <w:szCs w:val="21"/>
              </w:rPr>
              <w:t>年</w:t>
            </w:r>
            <w:r w:rsidR="006D266B" w:rsidRPr="00BA386B">
              <w:rPr>
                <w:rFonts w:eastAsiaTheme="minorEastAsia" w:hint="eastAsia"/>
                <w:szCs w:val="21"/>
              </w:rPr>
              <w:t>10</w:t>
            </w:r>
            <w:r w:rsidR="006D266B" w:rsidRPr="00BA386B">
              <w:rPr>
                <w:rFonts w:eastAsiaTheme="minorEastAsia" w:hint="eastAsia"/>
                <w:szCs w:val="21"/>
              </w:rPr>
              <w:t>月</w:t>
            </w:r>
            <w:r w:rsidR="006D266B" w:rsidRPr="00BA386B">
              <w:rPr>
                <w:rFonts w:eastAsiaTheme="minorEastAsia" w:hint="eastAsia"/>
                <w:szCs w:val="21"/>
              </w:rPr>
              <w:t>15</w:t>
            </w:r>
            <w:r w:rsidR="006D266B" w:rsidRPr="00BA386B">
              <w:rPr>
                <w:rFonts w:eastAsiaTheme="minorEastAsia" w:hint="eastAsia"/>
                <w:szCs w:val="21"/>
              </w:rPr>
              <w:t>日</w:t>
            </w:r>
            <w:r w:rsidRPr="00BA386B">
              <w:rPr>
                <w:rFonts w:eastAsiaTheme="minorEastAsia" w:hint="eastAsia"/>
                <w:szCs w:val="21"/>
              </w:rPr>
              <w:t>；</w:t>
            </w:r>
          </w:p>
          <w:p w14:paraId="0C210C79" w14:textId="6E06D38B" w:rsidR="00A57537" w:rsidRPr="00BA386B" w:rsidRDefault="006D266B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有管理制度、操作规程，以及相关运行记录；</w:t>
            </w:r>
            <w:r w:rsidR="00A57537" w:rsidRPr="00BA386B">
              <w:rPr>
                <w:rFonts w:eastAsiaTheme="minorEastAsia" w:hint="eastAsia"/>
                <w:szCs w:val="21"/>
              </w:rPr>
              <w:t>建立有外来文件清单，收集相关标准和法律等；</w:t>
            </w:r>
          </w:p>
          <w:p w14:paraId="6AE83DA5" w14:textId="043C607E" w:rsidR="00A57537" w:rsidRPr="00BA386B" w:rsidRDefault="00A57537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查有《中华人民共和国产品质量法》，《中华人民共和国安全生产法》，</w:t>
            </w:r>
            <w:r w:rsidR="00996AEA" w:rsidRPr="00BA386B">
              <w:rPr>
                <w:rFonts w:eastAsiaTheme="minorEastAsia" w:hint="eastAsia"/>
                <w:szCs w:val="21"/>
              </w:rPr>
              <w:t>地下通信管道用塑料管第</w:t>
            </w:r>
            <w:r w:rsidR="00996AEA" w:rsidRPr="00BA386B">
              <w:rPr>
                <w:rFonts w:eastAsiaTheme="minorEastAsia" w:hint="eastAsia"/>
                <w:szCs w:val="21"/>
              </w:rPr>
              <w:t>2</w:t>
            </w:r>
            <w:r w:rsidR="00996AEA" w:rsidRPr="00BA386B">
              <w:rPr>
                <w:rFonts w:eastAsiaTheme="minorEastAsia" w:hint="eastAsia"/>
                <w:szCs w:val="21"/>
              </w:rPr>
              <w:t>部分实壁管</w:t>
            </w:r>
            <w:r w:rsidR="00996AEA" w:rsidRPr="00BA386B">
              <w:rPr>
                <w:rFonts w:eastAsiaTheme="minorEastAsia" w:hint="eastAsia"/>
                <w:szCs w:val="21"/>
              </w:rPr>
              <w:lastRenderedPageBreak/>
              <w:t>YD/T841.2-2016</w:t>
            </w:r>
            <w:r w:rsidR="00996AEA" w:rsidRPr="00BA386B">
              <w:rPr>
                <w:rFonts w:eastAsiaTheme="minorEastAsia" w:hint="eastAsia"/>
                <w:szCs w:val="21"/>
              </w:rPr>
              <w:t>，电力电缆用导管技术条件第</w:t>
            </w:r>
            <w:r w:rsidR="00996AEA" w:rsidRPr="00BA386B">
              <w:rPr>
                <w:rFonts w:eastAsiaTheme="minorEastAsia" w:hint="eastAsia"/>
                <w:szCs w:val="21"/>
              </w:rPr>
              <w:t>3</w:t>
            </w:r>
            <w:r w:rsidR="00996AEA" w:rsidRPr="00BA386B">
              <w:rPr>
                <w:rFonts w:eastAsiaTheme="minorEastAsia" w:hint="eastAsia"/>
                <w:szCs w:val="21"/>
              </w:rPr>
              <w:t>部分：氯化聚氯乙烯及硬聚氯乙烯塑料电缆导管</w:t>
            </w:r>
            <w:r w:rsidR="00996AEA" w:rsidRPr="00BA386B">
              <w:rPr>
                <w:rFonts w:eastAsiaTheme="minorEastAsia" w:hint="eastAsia"/>
                <w:szCs w:val="21"/>
              </w:rPr>
              <w:t>DL/T802.3-2007</w:t>
            </w:r>
            <w:r w:rsidR="00996AEA" w:rsidRPr="00BA386B">
              <w:rPr>
                <w:rFonts w:eastAsiaTheme="minorEastAsia" w:hint="eastAsia"/>
                <w:szCs w:val="21"/>
              </w:rPr>
              <w:t>，建筑排水用硬聚乙烯（</w:t>
            </w:r>
            <w:r w:rsidR="00996AEA" w:rsidRPr="00BA386B">
              <w:rPr>
                <w:rFonts w:eastAsiaTheme="minorEastAsia" w:hint="eastAsia"/>
                <w:szCs w:val="21"/>
              </w:rPr>
              <w:t>PVC-U</w:t>
            </w:r>
            <w:r w:rsidR="00996AEA" w:rsidRPr="00BA386B">
              <w:rPr>
                <w:rFonts w:eastAsiaTheme="minorEastAsia" w:hint="eastAsia"/>
                <w:szCs w:val="21"/>
              </w:rPr>
              <w:t>）管材</w:t>
            </w:r>
            <w:r w:rsidR="00996AEA" w:rsidRPr="00BA386B">
              <w:rPr>
                <w:rFonts w:eastAsiaTheme="minorEastAsia" w:hint="eastAsia"/>
                <w:szCs w:val="21"/>
              </w:rPr>
              <w:t xml:space="preserve"> GB/T5836.1-2006</w:t>
            </w:r>
            <w:r w:rsidR="00996AEA" w:rsidRPr="00BA386B">
              <w:rPr>
                <w:rFonts w:eastAsiaTheme="minorEastAsia" w:hint="eastAsia"/>
                <w:szCs w:val="21"/>
              </w:rPr>
              <w:t>，建筑排水用硬聚乙烯（</w:t>
            </w:r>
            <w:r w:rsidR="00996AEA" w:rsidRPr="00BA386B">
              <w:rPr>
                <w:rFonts w:eastAsiaTheme="minorEastAsia" w:hint="eastAsia"/>
                <w:szCs w:val="21"/>
              </w:rPr>
              <w:t>PVC-U</w:t>
            </w:r>
            <w:r w:rsidR="00996AEA" w:rsidRPr="00BA386B">
              <w:rPr>
                <w:rFonts w:eastAsiaTheme="minorEastAsia" w:hint="eastAsia"/>
                <w:szCs w:val="21"/>
              </w:rPr>
              <w:t>）管件</w:t>
            </w:r>
            <w:r w:rsidR="00996AEA" w:rsidRPr="00BA386B">
              <w:rPr>
                <w:rFonts w:eastAsiaTheme="minorEastAsia" w:hint="eastAsia"/>
                <w:szCs w:val="21"/>
              </w:rPr>
              <w:t xml:space="preserve"> GB/T5836.2-2006</w:t>
            </w:r>
            <w:r w:rsidR="00996AEA" w:rsidRPr="00BA386B">
              <w:rPr>
                <w:rFonts w:eastAsiaTheme="minorEastAsia" w:hint="eastAsia"/>
                <w:szCs w:val="21"/>
              </w:rPr>
              <w:t>，电力电缆用导管技术条件第</w:t>
            </w:r>
            <w:r w:rsidR="00996AEA" w:rsidRPr="00BA386B">
              <w:rPr>
                <w:rFonts w:eastAsiaTheme="minorEastAsia" w:hint="eastAsia"/>
                <w:szCs w:val="21"/>
              </w:rPr>
              <w:t>7</w:t>
            </w:r>
            <w:r w:rsidR="00996AEA" w:rsidRPr="00BA386B">
              <w:rPr>
                <w:rFonts w:eastAsiaTheme="minorEastAsia" w:hint="eastAsia"/>
                <w:szCs w:val="21"/>
              </w:rPr>
              <w:t>部分：非开挖用改性聚丙烯塑料电缆导管</w:t>
            </w:r>
            <w:r w:rsidR="00996AEA" w:rsidRPr="00BA386B">
              <w:rPr>
                <w:rFonts w:eastAsiaTheme="minorEastAsia" w:hint="eastAsia"/>
                <w:szCs w:val="21"/>
              </w:rPr>
              <w:t>DL/T802.7-2010</w:t>
            </w:r>
            <w:r w:rsidR="00996AEA" w:rsidRPr="00BA386B">
              <w:rPr>
                <w:rFonts w:eastAsiaTheme="minorEastAsia" w:hint="eastAsia"/>
                <w:szCs w:val="21"/>
              </w:rPr>
              <w:t>、铝合金挤压型材尺寸偏差</w:t>
            </w:r>
            <w:r w:rsidR="00996AEA" w:rsidRPr="00BA386B">
              <w:rPr>
                <w:rFonts w:eastAsiaTheme="minorEastAsia" w:hint="eastAsia"/>
                <w:szCs w:val="21"/>
              </w:rPr>
              <w:t>GB /T 14846-2014</w:t>
            </w:r>
            <w:r w:rsidR="00996AEA" w:rsidRPr="00BA386B">
              <w:rPr>
                <w:rFonts w:eastAsiaTheme="minorEastAsia" w:hint="eastAsia"/>
                <w:szCs w:val="21"/>
              </w:rPr>
              <w:t>、</w:t>
            </w:r>
            <w:r w:rsidRPr="00BA386B">
              <w:rPr>
                <w:rFonts w:eastAsiaTheme="minorEastAsia" w:hint="eastAsia"/>
                <w:szCs w:val="21"/>
              </w:rPr>
              <w:t>《一般工业用铝及铝合金挤压型材》</w:t>
            </w:r>
            <w:r w:rsidRPr="00BA386B">
              <w:rPr>
                <w:rFonts w:eastAsiaTheme="minorEastAsia" w:hint="eastAsia"/>
                <w:szCs w:val="21"/>
              </w:rPr>
              <w:t>GB/T 6892-2015</w:t>
            </w:r>
            <w:r w:rsidRPr="00BA386B">
              <w:rPr>
                <w:rFonts w:eastAsiaTheme="minorEastAsia" w:hint="eastAsia"/>
                <w:szCs w:val="21"/>
              </w:rPr>
              <w:t>，《铝合金建筑型材</w:t>
            </w:r>
            <w:r w:rsidRPr="00BA386B">
              <w:rPr>
                <w:rFonts w:eastAsiaTheme="minorEastAsia" w:hint="eastAsia"/>
                <w:szCs w:val="21"/>
              </w:rPr>
              <w:t xml:space="preserve"> </w:t>
            </w:r>
            <w:r w:rsidRPr="00BA386B">
              <w:rPr>
                <w:rFonts w:eastAsiaTheme="minorEastAsia" w:hint="eastAsia"/>
                <w:szCs w:val="21"/>
              </w:rPr>
              <w:t>第</w:t>
            </w:r>
            <w:r w:rsidRPr="00BA386B">
              <w:rPr>
                <w:rFonts w:eastAsiaTheme="minorEastAsia" w:hint="eastAsia"/>
                <w:szCs w:val="21"/>
              </w:rPr>
              <w:t>4</w:t>
            </w:r>
            <w:r w:rsidRPr="00BA386B">
              <w:rPr>
                <w:rFonts w:eastAsiaTheme="minorEastAsia" w:hint="eastAsia"/>
                <w:szCs w:val="21"/>
              </w:rPr>
              <w:t>部分：喷粉型材》</w:t>
            </w:r>
            <w:r w:rsidRPr="00BA386B">
              <w:rPr>
                <w:rFonts w:eastAsiaTheme="minorEastAsia" w:hint="eastAsia"/>
                <w:szCs w:val="21"/>
              </w:rPr>
              <w:t>GB/T 5237.4-2017</w:t>
            </w:r>
            <w:r w:rsidRPr="00BA386B">
              <w:rPr>
                <w:rFonts w:eastAsiaTheme="minorEastAsia" w:hint="eastAsia"/>
                <w:szCs w:val="21"/>
              </w:rPr>
              <w:t>等。</w:t>
            </w:r>
          </w:p>
          <w:p w14:paraId="6A91CBEA" w14:textId="77777777" w:rsidR="00A57537" w:rsidRPr="00BA386B" w:rsidRDefault="00A57537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文件化管理体系目前基本满足要求。</w:t>
            </w:r>
          </w:p>
          <w:p w14:paraId="7648BC47" w14:textId="77777777" w:rsidR="00A57537" w:rsidRPr="00BA386B" w:rsidRDefault="00A57537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——在编制体系文件时，对文件进行标识，主要有文件名称</w:t>
            </w:r>
            <w:r w:rsidRPr="00BA386B">
              <w:rPr>
                <w:rFonts w:eastAsiaTheme="minorEastAsia" w:hint="eastAsia"/>
                <w:szCs w:val="21"/>
              </w:rPr>
              <w:t>/</w:t>
            </w:r>
            <w:r w:rsidRPr="00BA386B">
              <w:rPr>
                <w:rFonts w:eastAsiaTheme="minorEastAsia" w:hint="eastAsia"/>
                <w:szCs w:val="21"/>
              </w:rPr>
              <w:t>编制部门</w:t>
            </w:r>
            <w:r w:rsidRPr="00BA386B">
              <w:rPr>
                <w:rFonts w:eastAsiaTheme="minorEastAsia" w:hint="eastAsia"/>
                <w:szCs w:val="21"/>
              </w:rPr>
              <w:t>/</w:t>
            </w:r>
            <w:r w:rsidRPr="00BA386B">
              <w:rPr>
                <w:rFonts w:eastAsiaTheme="minorEastAsia" w:hint="eastAsia"/>
                <w:szCs w:val="21"/>
              </w:rPr>
              <w:t>批准日期</w:t>
            </w:r>
            <w:r w:rsidRPr="00BA386B">
              <w:rPr>
                <w:rFonts w:eastAsiaTheme="minorEastAsia" w:hint="eastAsia"/>
                <w:szCs w:val="21"/>
              </w:rPr>
              <w:t>/</w:t>
            </w:r>
            <w:r w:rsidRPr="00BA386B">
              <w:rPr>
                <w:rFonts w:eastAsiaTheme="minorEastAsia" w:hint="eastAsia"/>
                <w:szCs w:val="21"/>
              </w:rPr>
              <w:t>文件编号等，经查管理手册</w:t>
            </w:r>
            <w:r w:rsidRPr="00BA386B">
              <w:rPr>
                <w:rFonts w:eastAsiaTheme="minorEastAsia" w:hint="eastAsia"/>
                <w:szCs w:val="21"/>
              </w:rPr>
              <w:t>/</w:t>
            </w:r>
            <w:r w:rsidRPr="00BA386B">
              <w:rPr>
                <w:rFonts w:eastAsiaTheme="minorEastAsia" w:hint="eastAsia"/>
                <w:szCs w:val="21"/>
              </w:rPr>
              <w:t>程序文件基本符合标准要求。</w:t>
            </w:r>
          </w:p>
          <w:p w14:paraId="5F6BDBB0" w14:textId="77777777" w:rsidR="00A57537" w:rsidRPr="00BA386B" w:rsidRDefault="00A57537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管理体系文件经过总经理审批实施发布，经评审，目前文件和目录均适用。符合要求。</w:t>
            </w:r>
          </w:p>
          <w:p w14:paraId="3F7A26B8" w14:textId="77777777" w:rsidR="00A57537" w:rsidRPr="00BA386B" w:rsidRDefault="00A57537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抽查：受控文件清单、管理评审计划、培训计划、客户满意度调查、供应商评价等等，其成文信息标识清晰，填写基本齐全、清晰，成文信息在文件柜中分类编目保存，成文信息的贮存和保护符合要求，检索方便。</w:t>
            </w:r>
          </w:p>
          <w:p w14:paraId="4C2C3CA1" w14:textId="77777777" w:rsidR="00A57537" w:rsidRPr="00BA386B" w:rsidRDefault="00A57537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成文信息由各部门负责保存，以便查阅。</w:t>
            </w:r>
          </w:p>
          <w:p w14:paraId="14CCCDC6" w14:textId="4FCB2626" w:rsidR="0025427C" w:rsidRPr="00BA386B" w:rsidRDefault="0025427C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查文件的作废与销毁：</w:t>
            </w:r>
            <w:r w:rsidR="00996AEA" w:rsidRPr="00BA386B">
              <w:rPr>
                <w:rFonts w:eastAsiaTheme="minorEastAsia" w:hint="eastAsia"/>
                <w:szCs w:val="21"/>
              </w:rPr>
              <w:t>近一年来</w:t>
            </w:r>
            <w:r w:rsidRPr="00BA386B">
              <w:rPr>
                <w:rFonts w:eastAsiaTheme="minorEastAsia" w:hint="eastAsia"/>
                <w:szCs w:val="21"/>
              </w:rPr>
              <w:t>，公司管理手册、程序文件</w:t>
            </w:r>
            <w:r w:rsidR="00A57537" w:rsidRPr="00BA386B">
              <w:rPr>
                <w:rFonts w:eastAsiaTheme="minorEastAsia" w:hint="eastAsia"/>
                <w:szCs w:val="21"/>
              </w:rPr>
              <w:t>各文件未进行更改</w:t>
            </w:r>
            <w:r w:rsidRPr="00BA386B">
              <w:rPr>
                <w:rFonts w:eastAsiaTheme="minorEastAsia" w:hint="eastAsia"/>
                <w:szCs w:val="21"/>
              </w:rPr>
              <w:t>。</w:t>
            </w:r>
          </w:p>
          <w:p w14:paraId="34903304" w14:textId="77777777" w:rsidR="00A57537" w:rsidRPr="00BA386B" w:rsidRDefault="0009282C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抽查</w:t>
            </w:r>
            <w:r w:rsidR="009B455C" w:rsidRPr="00BA386B">
              <w:rPr>
                <w:rFonts w:eastAsiaTheme="minorEastAsia" w:hint="eastAsia"/>
                <w:szCs w:val="21"/>
              </w:rPr>
              <w:t>行政部</w:t>
            </w:r>
            <w:r w:rsidRPr="00BA386B">
              <w:rPr>
                <w:rFonts w:eastAsiaTheme="minorEastAsia" w:hint="eastAsia"/>
                <w:szCs w:val="21"/>
              </w:rPr>
              <w:t>文件发放登记表、培训记录表、受控文件清单，填写及保管符合要求。</w:t>
            </w:r>
          </w:p>
          <w:p w14:paraId="0EFAF473" w14:textId="42438D4A" w:rsidR="0025427C" w:rsidRPr="00BA386B" w:rsidRDefault="0025427C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查看到文件及记录存放处：各类文件记录分类存放，部门用记录由相关部门保管，置于文件夹或档案盒（袋）内，统一放置于文件资料柜中，干燥、通风、容易查询，记录保存方式和地点基本可以满足企业现有的体系运行需求。</w:t>
            </w:r>
          </w:p>
          <w:p w14:paraId="4816FAC5" w14:textId="716FF8EC" w:rsidR="0025427C" w:rsidRPr="00BA386B" w:rsidRDefault="0025427C" w:rsidP="00BA38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公司文件化信息控制基本有效。</w:t>
            </w:r>
          </w:p>
        </w:tc>
        <w:tc>
          <w:tcPr>
            <w:tcW w:w="760" w:type="dxa"/>
          </w:tcPr>
          <w:p w14:paraId="349F3694" w14:textId="77777777" w:rsidR="00A74583" w:rsidRDefault="00A823D8" w:rsidP="00AC5DB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符合</w:t>
            </w:r>
          </w:p>
        </w:tc>
      </w:tr>
      <w:tr w:rsidR="006D266B" w:rsidRPr="00122B3D" w14:paraId="23991B5C" w14:textId="77777777" w:rsidTr="00B86D15">
        <w:trPr>
          <w:trHeight w:val="1184"/>
        </w:trPr>
        <w:tc>
          <w:tcPr>
            <w:tcW w:w="1707" w:type="dxa"/>
            <w:vAlign w:val="center"/>
          </w:tcPr>
          <w:p w14:paraId="7C8D8A6B" w14:textId="77777777" w:rsidR="006D266B" w:rsidRDefault="006D266B" w:rsidP="006D266B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环境因素</w:t>
            </w:r>
          </w:p>
          <w:p w14:paraId="5D043842" w14:textId="77777777" w:rsidR="006D266B" w:rsidRDefault="006D266B" w:rsidP="006D266B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危险源的识别与</w:t>
            </w:r>
            <w:r>
              <w:rPr>
                <w:rFonts w:ascii="宋体" w:hAnsi="宋体" w:cs="Arial" w:hint="eastAsia"/>
                <w:spacing w:val="-6"/>
                <w:szCs w:val="21"/>
              </w:rPr>
              <w:lastRenderedPageBreak/>
              <w:t>评价</w:t>
            </w:r>
          </w:p>
          <w:p w14:paraId="05EF32E4" w14:textId="77777777" w:rsidR="006D266B" w:rsidRDefault="006D266B" w:rsidP="006D266B">
            <w:pPr>
              <w:pStyle w:val="af0"/>
            </w:pPr>
          </w:p>
          <w:p w14:paraId="66C510F1" w14:textId="4480126B" w:rsidR="006D266B" w:rsidRPr="00122B3D" w:rsidRDefault="006D266B" w:rsidP="006D266B">
            <w:pPr>
              <w:snapToGrid w:val="0"/>
              <w:spacing w:line="360" w:lineRule="auto"/>
              <w:rPr>
                <w:rFonts w:hAnsi="宋体"/>
                <w:sz w:val="24"/>
                <w:szCs w:val="24"/>
              </w:rPr>
            </w:pPr>
            <w:r>
              <w:rPr>
                <w:rFonts w:hint="eastAsia"/>
              </w:rPr>
              <w:t>措施的策划</w:t>
            </w:r>
          </w:p>
        </w:tc>
        <w:tc>
          <w:tcPr>
            <w:tcW w:w="1019" w:type="dxa"/>
            <w:vAlign w:val="center"/>
          </w:tcPr>
          <w:p w14:paraId="004F788E" w14:textId="77777777" w:rsidR="006D266B" w:rsidRDefault="006D266B" w:rsidP="006D266B">
            <w:pPr>
              <w:spacing w:line="360" w:lineRule="auto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lastRenderedPageBreak/>
              <w:t>E</w:t>
            </w:r>
            <w:r>
              <w:rPr>
                <w:rFonts w:ascii="宋体" w:hAnsi="宋体" w:cs="Arial"/>
                <w:spacing w:val="-6"/>
                <w:szCs w:val="21"/>
              </w:rPr>
              <w:t>O</w:t>
            </w:r>
            <w:r>
              <w:rPr>
                <w:rFonts w:ascii="宋体" w:hAnsi="宋体" w:cs="Arial" w:hint="eastAsia"/>
                <w:spacing w:val="-6"/>
                <w:szCs w:val="21"/>
              </w:rPr>
              <w:t>:</w:t>
            </w:r>
            <w:r>
              <w:rPr>
                <w:rFonts w:ascii="宋体" w:hAnsi="宋体" w:cs="Arial"/>
                <w:spacing w:val="-6"/>
                <w:szCs w:val="21"/>
              </w:rPr>
              <w:t>6.1.2</w:t>
            </w:r>
          </w:p>
          <w:p w14:paraId="03D07F5C" w14:textId="77777777" w:rsidR="006D266B" w:rsidRDefault="006D266B" w:rsidP="006D266B">
            <w:pPr>
              <w:spacing w:line="360" w:lineRule="auto"/>
              <w:ind w:firstLineChars="200" w:firstLine="420"/>
              <w:jc w:val="center"/>
              <w:rPr>
                <w:rFonts w:eastAsiaTheme="minorEastAsia"/>
                <w:szCs w:val="21"/>
              </w:rPr>
            </w:pPr>
          </w:p>
          <w:p w14:paraId="70B2A07F" w14:textId="77777777" w:rsidR="006D266B" w:rsidRDefault="006D266B" w:rsidP="006D266B">
            <w:pPr>
              <w:spacing w:line="360" w:lineRule="auto"/>
              <w:jc w:val="center"/>
            </w:pPr>
          </w:p>
          <w:p w14:paraId="3127DD1F" w14:textId="0FC41991" w:rsidR="006D266B" w:rsidRPr="00122B3D" w:rsidRDefault="006D266B" w:rsidP="006D266B">
            <w:pPr>
              <w:spacing w:line="360" w:lineRule="auto"/>
              <w:rPr>
                <w:sz w:val="24"/>
                <w:szCs w:val="24"/>
              </w:rPr>
            </w:pPr>
            <w:r>
              <w:t xml:space="preserve">EO </w:t>
            </w:r>
            <w:r>
              <w:rPr>
                <w:rFonts w:hint="eastAsia"/>
              </w:rPr>
              <w:t>6.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4</w:t>
            </w:r>
          </w:p>
        </w:tc>
        <w:tc>
          <w:tcPr>
            <w:tcW w:w="11223" w:type="dxa"/>
          </w:tcPr>
          <w:p w14:paraId="711592E2" w14:textId="334C2C15" w:rsidR="006D266B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7C6">
              <w:rPr>
                <w:rFonts w:eastAsiaTheme="minorEastAsia" w:hint="eastAsia"/>
                <w:szCs w:val="21"/>
              </w:rPr>
              <w:lastRenderedPageBreak/>
              <w:t>查环境因素和危险源识别评价与控制程序，</w:t>
            </w:r>
            <w:r w:rsidR="00BA386B">
              <w:rPr>
                <w:rFonts w:eastAsiaTheme="minorEastAsia" w:hint="eastAsia"/>
                <w:szCs w:val="21"/>
              </w:rPr>
              <w:t>无变化。</w:t>
            </w:r>
          </w:p>
          <w:p w14:paraId="63B0E5AE" w14:textId="77777777" w:rsidR="006D266B" w:rsidRPr="004657C6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7C6">
              <w:rPr>
                <w:rFonts w:eastAsiaTheme="minorEastAsia" w:hint="eastAsia"/>
                <w:szCs w:val="21"/>
              </w:rPr>
              <w:t>查“环境因素辨识和评价表”，识别考虑了正常、异常、紧急，过去、现在、未来三种时态，考虑了供方、客户等可</w:t>
            </w:r>
            <w:r w:rsidRPr="004657C6">
              <w:rPr>
                <w:rFonts w:eastAsiaTheme="minorEastAsia" w:hint="eastAsia"/>
                <w:szCs w:val="21"/>
              </w:rPr>
              <w:lastRenderedPageBreak/>
              <w:t>施加影响的环境因素，能考虑到产品生命周期观点，如生产活动、采购活动、仓储活动、检验活动、运输活动的环境因素。</w:t>
            </w:r>
          </w:p>
          <w:p w14:paraId="14682E8A" w14:textId="77777777" w:rsidR="006D266B" w:rsidRPr="004657C6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7C6">
              <w:rPr>
                <w:rFonts w:eastAsiaTheme="minorEastAsia" w:hint="eastAsia"/>
                <w:szCs w:val="21"/>
              </w:rPr>
              <w:t>对办公场所的：生活垃圾的处置不当污染环境、空调冷凝水排放污染水土、废纸</w:t>
            </w:r>
            <w:r w:rsidRPr="004657C6">
              <w:rPr>
                <w:rFonts w:eastAsiaTheme="minorEastAsia" w:hint="eastAsia"/>
                <w:szCs w:val="21"/>
              </w:rPr>
              <w:t>/</w:t>
            </w:r>
            <w:r w:rsidRPr="004657C6">
              <w:rPr>
                <w:rFonts w:eastAsiaTheme="minorEastAsia" w:hint="eastAsia"/>
                <w:szCs w:val="21"/>
              </w:rPr>
              <w:t>废电池随意丢弃污染环境、办公场所吸烟污染环境、复印机打印机废墨盒处置污染环境、干粉灭火器使用污染水土、火灾发生后废弃物污染大气、水土、能源消耗、水电消耗等项环境因素进行了识别，识别时能考虑产品生命周期观点。</w:t>
            </w:r>
          </w:p>
          <w:p w14:paraId="7BCE0DF1" w14:textId="77777777" w:rsidR="006D266B" w:rsidRPr="004657C6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7C6">
              <w:rPr>
                <w:rFonts w:eastAsiaTheme="minorEastAsia" w:hint="eastAsia"/>
                <w:szCs w:val="21"/>
              </w:rPr>
              <w:t>采用打分法评价；</w:t>
            </w:r>
          </w:p>
          <w:p w14:paraId="2AF9BE07" w14:textId="123F2410" w:rsidR="006D266B" w:rsidRPr="004657C6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7C6">
              <w:rPr>
                <w:rFonts w:eastAsiaTheme="minorEastAsia" w:hint="eastAsia"/>
                <w:szCs w:val="21"/>
              </w:rPr>
              <w:t>查《重要环境因素清单》，办公活动的重要环境因素主要是用电过程的潜在火灾、固废排放；</w:t>
            </w:r>
            <w:r w:rsidR="00BA386B">
              <w:rPr>
                <w:rFonts w:eastAsiaTheme="minorEastAsia" w:hint="eastAsia"/>
                <w:szCs w:val="21"/>
              </w:rPr>
              <w:t>同去年一致，无变化。</w:t>
            </w:r>
          </w:p>
          <w:p w14:paraId="49FBE68A" w14:textId="77777777" w:rsidR="006D266B" w:rsidRPr="004657C6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7C6">
              <w:rPr>
                <w:rFonts w:eastAsiaTheme="minorEastAsia" w:hint="eastAsia"/>
                <w:szCs w:val="21"/>
              </w:rPr>
              <w:t>查“危险源调查表”，对办公活动、汽车活动的危险源如用电、漏电、线路绝缘破损接线板负荷过重、违规用电、烟头未熄灭或直接扔进纸篓中、驾驶活动中的危险源进行了辨识；</w:t>
            </w:r>
          </w:p>
          <w:p w14:paraId="5FC8075C" w14:textId="77777777" w:rsidR="006D266B" w:rsidRPr="004657C6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7C6">
              <w:rPr>
                <w:rFonts w:eastAsiaTheme="minorEastAsia" w:hint="eastAsia"/>
                <w:szCs w:val="21"/>
              </w:rPr>
              <w:t>查见“危险源风险评价打分表”，对辨识出来的危险源采用</w:t>
            </w:r>
            <w:r w:rsidRPr="004657C6">
              <w:rPr>
                <w:rFonts w:eastAsiaTheme="minorEastAsia" w:hint="eastAsia"/>
                <w:szCs w:val="21"/>
              </w:rPr>
              <w:t>D=LEC</w:t>
            </w:r>
            <w:r w:rsidRPr="004657C6">
              <w:rPr>
                <w:rFonts w:eastAsiaTheme="minorEastAsia" w:hint="eastAsia"/>
                <w:szCs w:val="21"/>
              </w:rPr>
              <w:t>法进行评价；</w:t>
            </w:r>
          </w:p>
          <w:p w14:paraId="17CF3C5A" w14:textId="1CB6A52C" w:rsidR="006D266B" w:rsidRPr="004657C6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7C6">
              <w:rPr>
                <w:rFonts w:eastAsiaTheme="minorEastAsia" w:hint="eastAsia"/>
                <w:szCs w:val="21"/>
              </w:rPr>
              <w:t>查《重大危险源清单》，办公活动中不可接受风险有触电、</w:t>
            </w:r>
            <w:r>
              <w:rPr>
                <w:rFonts w:eastAsiaTheme="minorEastAsia" w:hint="eastAsia"/>
                <w:szCs w:val="21"/>
              </w:rPr>
              <w:t>潜在火灾</w:t>
            </w:r>
            <w:r w:rsidRPr="004657C6">
              <w:rPr>
                <w:rFonts w:eastAsiaTheme="minorEastAsia" w:hint="eastAsia"/>
                <w:szCs w:val="21"/>
              </w:rPr>
              <w:t>；</w:t>
            </w:r>
            <w:r w:rsidR="00BA386B">
              <w:rPr>
                <w:rFonts w:eastAsiaTheme="minorEastAsia" w:hint="eastAsia"/>
                <w:szCs w:val="21"/>
              </w:rPr>
              <w:t>同去年一致，无变化。</w:t>
            </w:r>
          </w:p>
          <w:p w14:paraId="044AF9B4" w14:textId="77777777" w:rsidR="006D266B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7C6">
              <w:rPr>
                <w:rFonts w:eastAsiaTheme="minorEastAsia" w:hint="eastAsia"/>
                <w:szCs w:val="21"/>
              </w:rPr>
              <w:t>查“环境安全管理方案”，制定了</w:t>
            </w:r>
            <w:r>
              <w:rPr>
                <w:rFonts w:eastAsiaTheme="minorEastAsia" w:hint="eastAsia"/>
                <w:szCs w:val="21"/>
              </w:rPr>
              <w:t>控制</w:t>
            </w:r>
            <w:r w:rsidRPr="004657C6">
              <w:rPr>
                <w:rFonts w:eastAsiaTheme="minorEastAsia" w:hint="eastAsia"/>
                <w:szCs w:val="21"/>
              </w:rPr>
              <w:t>措施</w:t>
            </w:r>
            <w:r>
              <w:rPr>
                <w:rFonts w:eastAsiaTheme="minorEastAsia" w:hint="eastAsia"/>
                <w:szCs w:val="21"/>
              </w:rPr>
              <w:t>方案</w:t>
            </w:r>
            <w:r w:rsidRPr="004657C6">
              <w:rPr>
                <w:rFonts w:eastAsiaTheme="minorEastAsia" w:hint="eastAsia"/>
                <w:szCs w:val="21"/>
              </w:rPr>
              <w:t>，明确了责任部门。</w:t>
            </w:r>
          </w:p>
          <w:p w14:paraId="4B5A19EC" w14:textId="77777777" w:rsidR="006D266B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A386B">
              <w:rPr>
                <w:rFonts w:eastAsiaTheme="minorEastAsia" w:hint="eastAsia"/>
                <w:szCs w:val="21"/>
              </w:rPr>
              <w:t>主要控制措施：办公危废硒鼓墨盒供应商回收以旧换新，生活垃圾由物业部门拉走，加强日常培训，日常检查，配备消防器材等措施。</w:t>
            </w:r>
            <w:r>
              <w:rPr>
                <w:rFonts w:eastAsiaTheme="minorEastAsia"/>
                <w:szCs w:val="21"/>
              </w:rPr>
              <w:t>危险源控制执行管理方案、配备消防器材、日常检查、日常培训教育等运行控制措施等。</w:t>
            </w:r>
          </w:p>
          <w:p w14:paraId="615AB37E" w14:textId="5AA16107" w:rsidR="006D266B" w:rsidRPr="00BA386B" w:rsidRDefault="006D266B" w:rsidP="006D266B">
            <w:pPr>
              <w:autoSpaceDE w:val="0"/>
              <w:autoSpaceDN w:val="0"/>
              <w:spacing w:beforeLines="30" w:before="93" w:afterLines="30" w:after="93" w:line="360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具体控制措施见</w:t>
            </w:r>
            <w:r>
              <w:rPr>
                <w:rFonts w:eastAsiaTheme="minorEastAsia"/>
                <w:szCs w:val="21"/>
              </w:rPr>
              <w:t>EO8.1</w:t>
            </w:r>
            <w:r>
              <w:rPr>
                <w:rFonts w:eastAsiaTheme="minorEastAsia"/>
                <w:szCs w:val="21"/>
              </w:rPr>
              <w:t>审核记录。</w:t>
            </w:r>
          </w:p>
        </w:tc>
        <w:tc>
          <w:tcPr>
            <w:tcW w:w="760" w:type="dxa"/>
            <w:vAlign w:val="center"/>
          </w:tcPr>
          <w:p w14:paraId="6FA4E2AE" w14:textId="7C1431C4" w:rsidR="006D266B" w:rsidRDefault="006D266B" w:rsidP="006D266B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eastAsiaTheme="minorEastAsia" w:hint="eastAsia"/>
                <w:szCs w:val="21"/>
              </w:rPr>
              <w:lastRenderedPageBreak/>
              <w:t>符合</w:t>
            </w:r>
          </w:p>
        </w:tc>
      </w:tr>
      <w:tr w:rsidR="006D266B" w:rsidRPr="00122B3D" w14:paraId="4DCD8FFE" w14:textId="77777777" w:rsidTr="00B86D15">
        <w:trPr>
          <w:trHeight w:val="1184"/>
        </w:trPr>
        <w:tc>
          <w:tcPr>
            <w:tcW w:w="1707" w:type="dxa"/>
          </w:tcPr>
          <w:p w14:paraId="2DC61F72" w14:textId="77777777" w:rsidR="006D266B" w:rsidRPr="00D75385" w:rsidRDefault="006D266B" w:rsidP="006D266B">
            <w:pPr>
              <w:spacing w:line="360" w:lineRule="auto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合规义务</w:t>
            </w:r>
          </w:p>
          <w:p w14:paraId="24B119FA" w14:textId="77777777" w:rsidR="006D266B" w:rsidRPr="00D75385" w:rsidRDefault="006D266B" w:rsidP="006D266B">
            <w:pPr>
              <w:pStyle w:val="2"/>
              <w:rPr>
                <w:sz w:val="21"/>
                <w:szCs w:val="21"/>
              </w:rPr>
            </w:pPr>
          </w:p>
          <w:p w14:paraId="393E6330" w14:textId="77777777" w:rsidR="006D266B" w:rsidRPr="00D75385" w:rsidRDefault="006D266B" w:rsidP="006D266B">
            <w:pPr>
              <w:pStyle w:val="a0"/>
              <w:rPr>
                <w:szCs w:val="21"/>
              </w:rPr>
            </w:pPr>
          </w:p>
          <w:p w14:paraId="296FFA56" w14:textId="77777777" w:rsidR="006D266B" w:rsidRPr="00D75385" w:rsidRDefault="006D266B" w:rsidP="006D266B">
            <w:pPr>
              <w:pStyle w:val="a0"/>
              <w:rPr>
                <w:szCs w:val="21"/>
              </w:rPr>
            </w:pPr>
          </w:p>
          <w:p w14:paraId="47E37D2C" w14:textId="77777777" w:rsidR="006D266B" w:rsidRPr="00D75385" w:rsidRDefault="006D266B" w:rsidP="006D266B">
            <w:pPr>
              <w:pStyle w:val="a0"/>
              <w:rPr>
                <w:szCs w:val="21"/>
              </w:rPr>
            </w:pPr>
          </w:p>
          <w:p w14:paraId="7D45E935" w14:textId="77777777" w:rsidR="006D266B" w:rsidRPr="00D75385" w:rsidRDefault="006D266B" w:rsidP="006D266B">
            <w:pPr>
              <w:pStyle w:val="a0"/>
              <w:rPr>
                <w:szCs w:val="21"/>
              </w:rPr>
            </w:pPr>
          </w:p>
          <w:p w14:paraId="7E10897D" w14:textId="77777777" w:rsidR="006D266B" w:rsidRPr="00D75385" w:rsidRDefault="006D266B" w:rsidP="006D266B">
            <w:pPr>
              <w:spacing w:line="360" w:lineRule="auto"/>
              <w:rPr>
                <w:rFonts w:hAnsi="宋体"/>
                <w:szCs w:val="21"/>
              </w:rPr>
            </w:pPr>
            <w:r w:rsidRPr="00D75385">
              <w:rPr>
                <w:rFonts w:hAnsi="宋体"/>
                <w:szCs w:val="21"/>
              </w:rPr>
              <w:t>合规性评价</w:t>
            </w:r>
          </w:p>
          <w:p w14:paraId="0DC1649D" w14:textId="77777777" w:rsidR="006D266B" w:rsidRPr="00122B3D" w:rsidRDefault="006D266B" w:rsidP="006D266B">
            <w:pPr>
              <w:snapToGrid w:val="0"/>
              <w:spacing w:line="360" w:lineRule="auto"/>
              <w:rPr>
                <w:rFonts w:hAnsi="宋体"/>
                <w:sz w:val="24"/>
                <w:szCs w:val="24"/>
              </w:rPr>
            </w:pPr>
          </w:p>
        </w:tc>
        <w:tc>
          <w:tcPr>
            <w:tcW w:w="1019" w:type="dxa"/>
          </w:tcPr>
          <w:p w14:paraId="5B778EB3" w14:textId="77777777" w:rsidR="006D266B" w:rsidRPr="00D75385" w:rsidRDefault="006D266B" w:rsidP="006D266B">
            <w:pPr>
              <w:spacing w:line="360" w:lineRule="auto"/>
              <w:rPr>
                <w:szCs w:val="21"/>
              </w:rPr>
            </w:pPr>
            <w:r w:rsidRPr="00D75385">
              <w:rPr>
                <w:szCs w:val="21"/>
              </w:rPr>
              <w:lastRenderedPageBreak/>
              <w:t>EO6.1.3</w:t>
            </w:r>
          </w:p>
          <w:p w14:paraId="14AA4079" w14:textId="77777777" w:rsidR="006D266B" w:rsidRPr="00D75385" w:rsidRDefault="006D266B" w:rsidP="006D266B">
            <w:pPr>
              <w:spacing w:line="360" w:lineRule="auto"/>
              <w:rPr>
                <w:szCs w:val="21"/>
              </w:rPr>
            </w:pPr>
          </w:p>
          <w:p w14:paraId="62781475" w14:textId="77777777" w:rsidR="006D266B" w:rsidRPr="00D75385" w:rsidRDefault="006D266B" w:rsidP="006D266B">
            <w:pPr>
              <w:spacing w:line="360" w:lineRule="auto"/>
              <w:rPr>
                <w:szCs w:val="21"/>
              </w:rPr>
            </w:pPr>
          </w:p>
          <w:p w14:paraId="33B5B6AE" w14:textId="77777777" w:rsidR="006D266B" w:rsidRPr="00D75385" w:rsidRDefault="006D266B" w:rsidP="006D266B">
            <w:pPr>
              <w:spacing w:line="360" w:lineRule="auto"/>
              <w:rPr>
                <w:szCs w:val="21"/>
              </w:rPr>
            </w:pPr>
          </w:p>
          <w:p w14:paraId="5D2DF372" w14:textId="77777777" w:rsidR="006D266B" w:rsidRPr="00D75385" w:rsidRDefault="006D266B" w:rsidP="006D266B">
            <w:pPr>
              <w:spacing w:line="360" w:lineRule="auto"/>
              <w:rPr>
                <w:szCs w:val="21"/>
              </w:rPr>
            </w:pPr>
          </w:p>
          <w:p w14:paraId="46E14C22" w14:textId="77777777" w:rsidR="006D266B" w:rsidRPr="00D75385" w:rsidRDefault="006D266B" w:rsidP="006D266B">
            <w:pPr>
              <w:spacing w:line="360" w:lineRule="auto"/>
              <w:rPr>
                <w:szCs w:val="21"/>
              </w:rPr>
            </w:pPr>
            <w:r w:rsidRPr="00D75385">
              <w:rPr>
                <w:szCs w:val="21"/>
              </w:rPr>
              <w:t>EO9.1.2</w:t>
            </w:r>
          </w:p>
          <w:p w14:paraId="4F3D8A04" w14:textId="77777777" w:rsidR="006D266B" w:rsidRPr="00122B3D" w:rsidRDefault="006D266B" w:rsidP="006D266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14:paraId="4C328786" w14:textId="77777777" w:rsidR="006D266B" w:rsidRDefault="006D266B" w:rsidP="006D266B">
            <w:pPr>
              <w:pStyle w:val="ae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lastRenderedPageBreak/>
              <w:t>编制了《环境和职业健康安全法律法规控制程序》，有效文件。</w:t>
            </w:r>
          </w:p>
          <w:p w14:paraId="4985EAFB" w14:textId="77777777" w:rsidR="006D266B" w:rsidRDefault="006D266B" w:rsidP="006D266B">
            <w:pPr>
              <w:pStyle w:val="ae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介绍说主要通过网络、报纸杂志电视等新闻媒体、购买、上级下发等多种形式收集本公司适用的法律法规。</w:t>
            </w:r>
          </w:p>
          <w:p w14:paraId="31948E14" w14:textId="77777777" w:rsidR="006D266B" w:rsidRPr="00B034CD" w:rsidRDefault="006D266B" w:rsidP="006D266B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B034CD">
              <w:rPr>
                <w:rFonts w:cs="宋体"/>
                <w:bCs/>
              </w:rPr>
              <w:t>建立实施了合规性评价控制程序，识别了相关环境、职业健康安全合规义务。其中包括：</w:t>
            </w:r>
          </w:p>
          <w:p w14:paraId="7AB106BB" w14:textId="77777777" w:rsidR="000615C5" w:rsidRPr="000615C5" w:rsidRDefault="006D266B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B034CD">
              <w:rPr>
                <w:rFonts w:cs="宋体" w:hint="eastAsia"/>
                <w:bCs/>
              </w:rPr>
              <w:lastRenderedPageBreak/>
              <w:t>如</w:t>
            </w:r>
            <w:r w:rsidR="000615C5" w:rsidRPr="000615C5">
              <w:rPr>
                <w:rFonts w:cs="宋体" w:hint="eastAsia"/>
                <w:bCs/>
              </w:rPr>
              <w:t>中华人民共和国环境保护法</w:t>
            </w:r>
          </w:p>
          <w:p w14:paraId="745C1C15" w14:textId="77777777" w:rsidR="000615C5" w:rsidRPr="000615C5" w:rsidRDefault="000615C5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615C5">
              <w:rPr>
                <w:rFonts w:cs="宋体" w:hint="eastAsia"/>
                <w:bCs/>
              </w:rPr>
              <w:t>中华人民共和国水法</w:t>
            </w:r>
          </w:p>
          <w:p w14:paraId="0CAE3E0E" w14:textId="77777777" w:rsidR="000615C5" w:rsidRPr="000615C5" w:rsidRDefault="000615C5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615C5">
              <w:rPr>
                <w:rFonts w:cs="宋体" w:hint="eastAsia"/>
                <w:bCs/>
              </w:rPr>
              <w:t>中华人民共和国水污染防治法</w:t>
            </w:r>
          </w:p>
          <w:p w14:paraId="138F4C45" w14:textId="77777777" w:rsidR="000615C5" w:rsidRPr="000615C5" w:rsidRDefault="000615C5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615C5">
              <w:rPr>
                <w:rFonts w:cs="宋体" w:hint="eastAsia"/>
                <w:bCs/>
              </w:rPr>
              <w:t>污水综合排放标准</w:t>
            </w:r>
          </w:p>
          <w:p w14:paraId="7B6DBAD8" w14:textId="77777777" w:rsidR="000615C5" w:rsidRPr="000615C5" w:rsidRDefault="000615C5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615C5">
              <w:rPr>
                <w:rFonts w:cs="宋体" w:hint="eastAsia"/>
                <w:bCs/>
              </w:rPr>
              <w:t>中华人民共和国大气污染防治法</w:t>
            </w:r>
          </w:p>
          <w:p w14:paraId="077487C5" w14:textId="77777777" w:rsidR="000615C5" w:rsidRPr="000615C5" w:rsidRDefault="000615C5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615C5">
              <w:rPr>
                <w:rFonts w:cs="宋体" w:hint="eastAsia"/>
                <w:bCs/>
              </w:rPr>
              <w:t>浙江省水污染防治条例</w:t>
            </w:r>
          </w:p>
          <w:p w14:paraId="1C8945D8" w14:textId="77777777" w:rsidR="000615C5" w:rsidRPr="000615C5" w:rsidRDefault="000615C5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615C5">
              <w:rPr>
                <w:rFonts w:cs="宋体" w:hint="eastAsia"/>
                <w:bCs/>
              </w:rPr>
              <w:t>中华人民共和国突发事件应对法</w:t>
            </w:r>
          </w:p>
          <w:p w14:paraId="59492890" w14:textId="77777777" w:rsidR="000615C5" w:rsidRPr="000615C5" w:rsidRDefault="000615C5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615C5">
              <w:rPr>
                <w:rFonts w:cs="宋体" w:hint="eastAsia"/>
                <w:bCs/>
              </w:rPr>
              <w:t xml:space="preserve"> </w:t>
            </w:r>
            <w:r w:rsidRPr="000615C5">
              <w:rPr>
                <w:rFonts w:cs="宋体" w:hint="eastAsia"/>
                <w:bCs/>
              </w:rPr>
              <w:t>火灾事故调查处理规定的通知</w:t>
            </w:r>
          </w:p>
          <w:p w14:paraId="66A605E2" w14:textId="77777777" w:rsidR="000615C5" w:rsidRPr="000615C5" w:rsidRDefault="000615C5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615C5">
              <w:rPr>
                <w:rFonts w:cs="宋体" w:hint="eastAsia"/>
                <w:bCs/>
              </w:rPr>
              <w:t xml:space="preserve"> </w:t>
            </w:r>
            <w:r w:rsidRPr="000615C5">
              <w:rPr>
                <w:rFonts w:cs="宋体" w:hint="eastAsia"/>
                <w:bCs/>
              </w:rPr>
              <w:t>环境卫生管理条例</w:t>
            </w:r>
          </w:p>
          <w:p w14:paraId="6A784CF1" w14:textId="77777777" w:rsidR="000615C5" w:rsidRDefault="000615C5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615C5">
              <w:rPr>
                <w:rFonts w:cs="宋体" w:hint="eastAsia"/>
                <w:bCs/>
              </w:rPr>
              <w:t>环境监测管理办法</w:t>
            </w:r>
          </w:p>
          <w:p w14:paraId="75A997D9" w14:textId="54B97989" w:rsidR="006D266B" w:rsidRPr="00044BF2" w:rsidRDefault="006D266B" w:rsidP="000615C5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44BF2">
              <w:rPr>
                <w:rFonts w:cs="宋体" w:hint="eastAsia"/>
                <w:bCs/>
              </w:rPr>
              <w:t>生产安全事故报告和调查处理条例</w:t>
            </w:r>
          </w:p>
          <w:p w14:paraId="0633498F" w14:textId="77777777" w:rsidR="006D266B" w:rsidRPr="00044BF2" w:rsidRDefault="006D266B" w:rsidP="006D266B">
            <w:pPr>
              <w:pStyle w:val="a0"/>
              <w:spacing w:beforeLines="20" w:before="62" w:afterLines="20" w:after="62" w:line="288" w:lineRule="auto"/>
              <w:rPr>
                <w:rFonts w:cs="宋体"/>
                <w:bCs/>
              </w:rPr>
            </w:pPr>
            <w:r w:rsidRPr="00044BF2">
              <w:rPr>
                <w:rFonts w:cs="宋体" w:hint="eastAsia"/>
                <w:bCs/>
              </w:rPr>
              <w:t>.</w:t>
            </w:r>
            <w:r w:rsidRPr="00044BF2">
              <w:rPr>
                <w:rFonts w:cs="宋体"/>
                <w:bCs/>
              </w:rPr>
              <w:t>.....</w:t>
            </w:r>
          </w:p>
          <w:p w14:paraId="7899B1D0" w14:textId="6E43610C" w:rsidR="006D266B" w:rsidRPr="00044BF2" w:rsidRDefault="006D266B" w:rsidP="006D266B">
            <w:pPr>
              <w:spacing w:beforeLines="20" w:before="62" w:afterLines="20" w:after="62" w:line="288" w:lineRule="auto"/>
              <w:ind w:firstLineChars="200" w:firstLine="420"/>
              <w:rPr>
                <w:rFonts w:hAnsi="宋体"/>
                <w:szCs w:val="21"/>
              </w:rPr>
            </w:pPr>
            <w:r w:rsidRPr="00044BF2">
              <w:rPr>
                <w:rFonts w:hAnsi="宋体"/>
                <w:szCs w:val="21"/>
              </w:rPr>
              <w:t>已识别法律法规及其它要求</w:t>
            </w:r>
            <w:r w:rsidRPr="00044BF2">
              <w:rPr>
                <w:rFonts w:hAnsi="宋体" w:hint="eastAsia"/>
                <w:szCs w:val="21"/>
              </w:rPr>
              <w:t>,</w:t>
            </w:r>
            <w:r w:rsidRPr="00044BF2">
              <w:rPr>
                <w:rFonts w:hAnsi="宋体" w:hint="eastAsia"/>
                <w:szCs w:val="21"/>
              </w:rPr>
              <w:t>共</w:t>
            </w:r>
            <w:r w:rsidRPr="00044BF2">
              <w:rPr>
                <w:rFonts w:hAnsi="宋体" w:hint="eastAsia"/>
                <w:szCs w:val="21"/>
              </w:rPr>
              <w:t>1</w:t>
            </w:r>
            <w:r w:rsidRPr="00044BF2">
              <w:rPr>
                <w:rFonts w:hAnsi="宋体"/>
                <w:szCs w:val="21"/>
              </w:rPr>
              <w:t>7</w:t>
            </w:r>
            <w:r w:rsidR="000615C5">
              <w:rPr>
                <w:rFonts w:hAnsi="宋体"/>
                <w:szCs w:val="21"/>
              </w:rPr>
              <w:t>0</w:t>
            </w:r>
            <w:r w:rsidR="000615C5">
              <w:rPr>
                <w:rFonts w:hAnsi="宋体" w:hint="eastAsia"/>
                <w:szCs w:val="21"/>
              </w:rPr>
              <w:t>余</w:t>
            </w:r>
            <w:r w:rsidRPr="00044BF2">
              <w:rPr>
                <w:rFonts w:hAnsi="宋体" w:hint="eastAsia"/>
                <w:szCs w:val="21"/>
              </w:rPr>
              <w:t>项，</w:t>
            </w:r>
            <w:r w:rsidRPr="00044BF2">
              <w:rPr>
                <w:rFonts w:hAnsi="宋体"/>
                <w:szCs w:val="21"/>
              </w:rPr>
              <w:t>能与环境因素、危险源相对应。</w:t>
            </w:r>
          </w:p>
          <w:p w14:paraId="3C7890FD" w14:textId="77777777" w:rsidR="006D266B" w:rsidRDefault="006D266B" w:rsidP="006D266B">
            <w:pPr>
              <w:spacing w:beforeLines="20" w:before="62" w:afterLines="20" w:after="62" w:line="288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查看合规性评价记录</w:t>
            </w:r>
          </w:p>
          <w:p w14:paraId="785F024A" w14:textId="6B550C63" w:rsidR="006D266B" w:rsidRPr="00D75385" w:rsidRDefault="006D266B" w:rsidP="006D266B">
            <w:pPr>
              <w:spacing w:beforeLines="20" w:before="62" w:afterLines="20" w:after="62" w:line="288" w:lineRule="auto"/>
              <w:ind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合规性评审时间：</w:t>
            </w:r>
            <w:r w:rsidRPr="00E10684">
              <w:rPr>
                <w:rFonts w:hint="eastAsia"/>
                <w:szCs w:val="21"/>
              </w:rPr>
              <w:t>202</w:t>
            </w:r>
            <w:r w:rsidR="000615C5">
              <w:rPr>
                <w:szCs w:val="21"/>
              </w:rPr>
              <w:t>3</w:t>
            </w:r>
            <w:r w:rsidRPr="00E10684">
              <w:rPr>
                <w:rFonts w:hint="eastAsia"/>
                <w:szCs w:val="21"/>
              </w:rPr>
              <w:t>年</w:t>
            </w:r>
            <w:r w:rsidR="000615C5">
              <w:rPr>
                <w:szCs w:val="21"/>
              </w:rPr>
              <w:t>1</w:t>
            </w:r>
            <w:r w:rsidRPr="00E10684">
              <w:rPr>
                <w:rFonts w:hint="eastAsia"/>
                <w:szCs w:val="21"/>
              </w:rPr>
              <w:t>月</w:t>
            </w:r>
            <w:r w:rsidR="000615C5">
              <w:rPr>
                <w:szCs w:val="21"/>
              </w:rPr>
              <w:t>8</w:t>
            </w:r>
            <w:r w:rsidRPr="00E10684">
              <w:rPr>
                <w:rFonts w:hint="eastAsia"/>
                <w:szCs w:val="21"/>
              </w:rPr>
              <w:t>日</w:t>
            </w:r>
            <w:r w:rsidRPr="00D75385">
              <w:rPr>
                <w:rFonts w:hAnsi="宋体"/>
                <w:szCs w:val="21"/>
              </w:rPr>
              <w:t>。</w:t>
            </w:r>
          </w:p>
          <w:p w14:paraId="6FE7BC8D" w14:textId="62FD3AB5" w:rsidR="006D266B" w:rsidRPr="00D75385" w:rsidRDefault="006D266B" w:rsidP="006D266B">
            <w:pPr>
              <w:spacing w:beforeLines="20" w:before="62" w:afterLines="20" w:after="62" w:line="288" w:lineRule="auto"/>
              <w:ind w:firstLineChars="200" w:firstLine="420"/>
              <w:rPr>
                <w:szCs w:val="21"/>
              </w:rPr>
            </w:pPr>
            <w:r w:rsidRPr="00D75385">
              <w:rPr>
                <w:rFonts w:hAnsi="宋体"/>
                <w:szCs w:val="21"/>
              </w:rPr>
              <w:t>参加人员：</w:t>
            </w:r>
            <w:r w:rsidR="000615C5" w:rsidRPr="000615C5">
              <w:rPr>
                <w:rFonts w:hint="eastAsia"/>
                <w:szCs w:val="21"/>
              </w:rPr>
              <w:t>蒋生龙、冯旭东、孙成、牛杰</w:t>
            </w:r>
          </w:p>
          <w:p w14:paraId="28396E2D" w14:textId="77777777" w:rsidR="006D266B" w:rsidRDefault="006D266B" w:rsidP="006D266B">
            <w:pPr>
              <w:spacing w:beforeLines="20" w:before="62" w:afterLines="20" w:after="62" w:line="288" w:lineRule="auto"/>
              <w:ind w:firstLineChars="200" w:firstLine="420"/>
              <w:rPr>
                <w:rFonts w:hAnsi="宋体"/>
                <w:szCs w:val="21"/>
              </w:rPr>
            </w:pPr>
            <w:r w:rsidRPr="00D75385">
              <w:rPr>
                <w:rFonts w:hAnsi="宋体"/>
                <w:szCs w:val="21"/>
              </w:rPr>
              <w:t>评价结论：从检查的结果来看，没有违反国家法律、法规及相关标准，能严格遵守国家有关环境和职业健康安全管理方面的相关规定，密切关注法律法规的变化，并适时调整，严格按体系标准执行。</w:t>
            </w:r>
          </w:p>
          <w:p w14:paraId="3E447F0D" w14:textId="77777777" w:rsidR="006D266B" w:rsidRPr="003C5FF9" w:rsidRDefault="006D266B" w:rsidP="006D266B">
            <w:pPr>
              <w:spacing w:beforeLines="20" w:before="62" w:afterLines="20" w:after="62" w:line="288" w:lineRule="auto"/>
              <w:ind w:firstLineChars="200" w:firstLine="420"/>
              <w:rPr>
                <w:rFonts w:hAnsi="宋体"/>
                <w:szCs w:val="21"/>
              </w:rPr>
            </w:pPr>
            <w:r w:rsidRPr="003C5FF9">
              <w:rPr>
                <w:rFonts w:hAnsi="宋体" w:hint="eastAsia"/>
                <w:szCs w:val="21"/>
              </w:rPr>
              <w:t>保留合规性评价记录。</w:t>
            </w:r>
          </w:p>
          <w:p w14:paraId="64CAF33B" w14:textId="77777777" w:rsidR="006D266B" w:rsidRPr="003C5FF9" w:rsidRDefault="006D266B" w:rsidP="006D266B">
            <w:pPr>
              <w:spacing w:beforeLines="20" w:before="62" w:afterLines="20" w:after="62" w:line="288" w:lineRule="auto"/>
              <w:ind w:firstLineChars="200" w:firstLine="420"/>
              <w:rPr>
                <w:rFonts w:hAnsi="宋体"/>
                <w:szCs w:val="21"/>
              </w:rPr>
            </w:pPr>
            <w:r w:rsidRPr="003C5FF9">
              <w:rPr>
                <w:rFonts w:hAnsi="宋体" w:hint="eastAsia"/>
                <w:szCs w:val="21"/>
              </w:rPr>
              <w:t>部门已对有关法规及其他要求进行识别、评价，满足要求。</w:t>
            </w:r>
          </w:p>
          <w:p w14:paraId="06E49106" w14:textId="58E212A5" w:rsidR="006D266B" w:rsidRPr="00A57537" w:rsidRDefault="006D266B" w:rsidP="006D266B">
            <w:pPr>
              <w:autoSpaceDE w:val="0"/>
              <w:autoSpaceDN w:val="0"/>
              <w:spacing w:beforeLines="30" w:before="93" w:afterLines="30" w:after="93" w:line="360" w:lineRule="auto"/>
              <w:ind w:firstLineChars="200" w:firstLine="420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Cs w:val="21"/>
              </w:rPr>
              <w:lastRenderedPageBreak/>
              <w:t>办公室</w:t>
            </w:r>
            <w:r w:rsidRPr="00D75385">
              <w:rPr>
                <w:rFonts w:hAnsi="宋体"/>
                <w:szCs w:val="21"/>
              </w:rPr>
              <w:t>根据需要随时网上获取、识别更新，并通过培训、宣传、会议等形式传达给员工和相关方，各部门如有需要随时到</w:t>
            </w:r>
            <w:r>
              <w:rPr>
                <w:rFonts w:hAnsi="宋体"/>
                <w:szCs w:val="21"/>
              </w:rPr>
              <w:t>办公室</w:t>
            </w:r>
            <w:r w:rsidRPr="00D75385">
              <w:rPr>
                <w:rFonts w:hAnsi="宋体"/>
                <w:szCs w:val="21"/>
              </w:rPr>
              <w:t>查阅。</w:t>
            </w:r>
          </w:p>
        </w:tc>
        <w:tc>
          <w:tcPr>
            <w:tcW w:w="760" w:type="dxa"/>
          </w:tcPr>
          <w:p w14:paraId="73F23993" w14:textId="77777777" w:rsidR="006D266B" w:rsidRPr="00D75385" w:rsidRDefault="006D266B" w:rsidP="006D266B">
            <w:pPr>
              <w:spacing w:line="360" w:lineRule="auto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lastRenderedPageBreak/>
              <w:t>符合</w:t>
            </w:r>
          </w:p>
          <w:p w14:paraId="099C574B" w14:textId="77777777" w:rsidR="006D266B" w:rsidRDefault="006D266B" w:rsidP="006D266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D266B" w:rsidRPr="00122B3D" w14:paraId="6BC26283" w14:textId="77777777" w:rsidTr="00B86D15">
        <w:trPr>
          <w:trHeight w:val="1184"/>
        </w:trPr>
        <w:tc>
          <w:tcPr>
            <w:tcW w:w="1707" w:type="dxa"/>
            <w:vAlign w:val="center"/>
          </w:tcPr>
          <w:p w14:paraId="2E97C359" w14:textId="77777777" w:rsidR="006D266B" w:rsidRDefault="006D266B" w:rsidP="006D266B">
            <w:pPr>
              <w:spacing w:line="360" w:lineRule="auto"/>
              <w:jc w:val="center"/>
            </w:pPr>
            <w:r>
              <w:lastRenderedPageBreak/>
              <w:t>运行策划和控制</w:t>
            </w:r>
          </w:p>
          <w:p w14:paraId="0F2E0C6B" w14:textId="77777777" w:rsidR="006D266B" w:rsidRDefault="006D266B" w:rsidP="006D266B">
            <w:pPr>
              <w:pStyle w:val="af0"/>
            </w:pPr>
          </w:p>
          <w:p w14:paraId="749F2B9A" w14:textId="77777777" w:rsidR="006D266B" w:rsidRDefault="006D266B" w:rsidP="006D266B">
            <w:pPr>
              <w:pStyle w:val="af0"/>
            </w:pPr>
          </w:p>
          <w:p w14:paraId="19589EC5" w14:textId="77777777" w:rsidR="006D266B" w:rsidRDefault="006D266B" w:rsidP="006D266B">
            <w:pPr>
              <w:pStyle w:val="af0"/>
            </w:pPr>
          </w:p>
          <w:p w14:paraId="77CFADBA" w14:textId="77777777" w:rsidR="006D266B" w:rsidRDefault="006D266B" w:rsidP="006D266B">
            <w:pPr>
              <w:pStyle w:val="af0"/>
            </w:pPr>
          </w:p>
          <w:p w14:paraId="7548A151" w14:textId="77777777" w:rsidR="006D266B" w:rsidRDefault="006D266B" w:rsidP="006D266B">
            <w:pPr>
              <w:pStyle w:val="af0"/>
            </w:pPr>
          </w:p>
          <w:p w14:paraId="7E619E3A" w14:textId="77777777" w:rsidR="006D266B" w:rsidRDefault="006D266B" w:rsidP="006D266B">
            <w:pPr>
              <w:pStyle w:val="af0"/>
            </w:pPr>
          </w:p>
          <w:p w14:paraId="02001661" w14:textId="77777777" w:rsidR="006D266B" w:rsidRDefault="006D266B" w:rsidP="006D266B">
            <w:pPr>
              <w:pStyle w:val="af0"/>
            </w:pPr>
          </w:p>
          <w:p w14:paraId="58672BBA" w14:textId="77777777" w:rsidR="006D266B" w:rsidRDefault="006D266B" w:rsidP="006D266B">
            <w:pPr>
              <w:pStyle w:val="af0"/>
            </w:pPr>
          </w:p>
          <w:p w14:paraId="09056A06" w14:textId="77777777" w:rsidR="006D266B" w:rsidRDefault="006D266B" w:rsidP="006D266B">
            <w:pPr>
              <w:pStyle w:val="af0"/>
            </w:pPr>
          </w:p>
          <w:p w14:paraId="2FC11E6E" w14:textId="77777777" w:rsidR="006D266B" w:rsidRDefault="006D266B" w:rsidP="006D266B">
            <w:pPr>
              <w:pStyle w:val="af0"/>
            </w:pPr>
          </w:p>
          <w:p w14:paraId="1EB928EC" w14:textId="77777777" w:rsidR="006D266B" w:rsidRDefault="006D266B" w:rsidP="006D266B">
            <w:pPr>
              <w:pStyle w:val="af0"/>
            </w:pPr>
          </w:p>
          <w:p w14:paraId="406399BC" w14:textId="77777777" w:rsidR="006D266B" w:rsidRDefault="006D266B" w:rsidP="006D266B">
            <w:pPr>
              <w:pStyle w:val="af0"/>
            </w:pPr>
          </w:p>
          <w:p w14:paraId="480D9D62" w14:textId="77777777" w:rsidR="006D266B" w:rsidRDefault="006D266B" w:rsidP="006D266B">
            <w:pPr>
              <w:pStyle w:val="af0"/>
            </w:pPr>
          </w:p>
          <w:p w14:paraId="4D5B9B82" w14:textId="77777777" w:rsidR="006D266B" w:rsidRDefault="006D266B" w:rsidP="006D266B">
            <w:pPr>
              <w:pStyle w:val="af0"/>
            </w:pPr>
          </w:p>
          <w:p w14:paraId="4E699B13" w14:textId="77777777" w:rsidR="006D266B" w:rsidRDefault="006D266B" w:rsidP="006D266B">
            <w:pPr>
              <w:pStyle w:val="af0"/>
            </w:pPr>
          </w:p>
          <w:p w14:paraId="446F015E" w14:textId="77777777" w:rsidR="006D266B" w:rsidRDefault="006D266B" w:rsidP="006D266B">
            <w:pPr>
              <w:pStyle w:val="af0"/>
            </w:pPr>
          </w:p>
          <w:p w14:paraId="71944857" w14:textId="77777777" w:rsidR="006D266B" w:rsidRDefault="006D266B" w:rsidP="006D266B">
            <w:pPr>
              <w:pStyle w:val="af0"/>
            </w:pPr>
          </w:p>
          <w:p w14:paraId="60A81F99" w14:textId="77777777" w:rsidR="006D266B" w:rsidRDefault="006D266B" w:rsidP="006D266B">
            <w:pPr>
              <w:pStyle w:val="af0"/>
            </w:pPr>
          </w:p>
          <w:p w14:paraId="2CD1234C" w14:textId="77777777" w:rsidR="006D266B" w:rsidRDefault="006D266B" w:rsidP="006D266B">
            <w:pPr>
              <w:pStyle w:val="af0"/>
            </w:pPr>
          </w:p>
          <w:p w14:paraId="6E43F7F8" w14:textId="77777777" w:rsidR="006D266B" w:rsidRDefault="006D266B" w:rsidP="006D266B">
            <w:pPr>
              <w:pStyle w:val="af0"/>
            </w:pPr>
          </w:p>
          <w:p w14:paraId="408CCB5F" w14:textId="77777777" w:rsidR="006D266B" w:rsidRDefault="006D266B" w:rsidP="006D266B">
            <w:pPr>
              <w:pStyle w:val="af0"/>
            </w:pPr>
          </w:p>
          <w:p w14:paraId="7462D31A" w14:textId="77777777" w:rsidR="006D266B" w:rsidRDefault="006D266B" w:rsidP="006D266B">
            <w:pPr>
              <w:pStyle w:val="af0"/>
            </w:pPr>
          </w:p>
          <w:p w14:paraId="0E497340" w14:textId="77777777" w:rsidR="006D266B" w:rsidRDefault="006D266B" w:rsidP="006D266B">
            <w:pPr>
              <w:pStyle w:val="af0"/>
            </w:pPr>
          </w:p>
          <w:p w14:paraId="32D719D2" w14:textId="77777777" w:rsidR="006D266B" w:rsidRDefault="006D266B" w:rsidP="006D266B">
            <w:pPr>
              <w:pStyle w:val="af0"/>
            </w:pPr>
          </w:p>
          <w:p w14:paraId="01065047" w14:textId="77777777" w:rsidR="006D266B" w:rsidRDefault="006D266B" w:rsidP="006D266B">
            <w:pPr>
              <w:pStyle w:val="af0"/>
            </w:pPr>
          </w:p>
          <w:p w14:paraId="6A42761A" w14:textId="77777777" w:rsidR="006D266B" w:rsidRDefault="006D266B" w:rsidP="006D266B">
            <w:pPr>
              <w:pStyle w:val="af0"/>
            </w:pPr>
          </w:p>
          <w:p w14:paraId="12B9BA23" w14:textId="77777777" w:rsidR="006D266B" w:rsidRDefault="006D266B" w:rsidP="006D266B">
            <w:pPr>
              <w:pStyle w:val="af0"/>
            </w:pPr>
          </w:p>
          <w:p w14:paraId="7A2684DD" w14:textId="77777777" w:rsidR="006D266B" w:rsidRDefault="006D266B" w:rsidP="006D266B">
            <w:pPr>
              <w:pStyle w:val="af0"/>
            </w:pPr>
          </w:p>
          <w:p w14:paraId="211AF561" w14:textId="32C3FC4F" w:rsidR="006D266B" w:rsidRPr="00122B3D" w:rsidRDefault="006D266B" w:rsidP="006D266B">
            <w:pPr>
              <w:snapToGrid w:val="0"/>
              <w:spacing w:line="360" w:lineRule="auto"/>
              <w:rPr>
                <w:rFonts w:hAnsi="宋体"/>
                <w:sz w:val="24"/>
                <w:szCs w:val="24"/>
              </w:rPr>
            </w:pPr>
            <w:r w:rsidRPr="002454C7">
              <w:rPr>
                <w:rFonts w:hint="eastAsia"/>
              </w:rPr>
              <w:t>EMS/OHSMS</w:t>
            </w:r>
            <w:r w:rsidRPr="002454C7">
              <w:rPr>
                <w:rFonts w:hint="eastAsia"/>
              </w:rPr>
              <w:t>运行控制相关财务支出证据</w:t>
            </w:r>
          </w:p>
        </w:tc>
        <w:tc>
          <w:tcPr>
            <w:tcW w:w="1019" w:type="dxa"/>
            <w:vAlign w:val="center"/>
          </w:tcPr>
          <w:p w14:paraId="2244418A" w14:textId="23B33D70" w:rsidR="006D266B" w:rsidRPr="00122B3D" w:rsidRDefault="006D266B" w:rsidP="006D266B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lastRenderedPageBreak/>
              <w:t>E0</w:t>
            </w:r>
            <w:r>
              <w:rPr>
                <w:rFonts w:ascii="宋体" w:hAnsi="宋体" w:cs="Arial"/>
                <w:spacing w:val="-6"/>
                <w:szCs w:val="21"/>
              </w:rPr>
              <w:t>:8.1</w:t>
            </w:r>
          </w:p>
        </w:tc>
        <w:tc>
          <w:tcPr>
            <w:tcW w:w="11223" w:type="dxa"/>
          </w:tcPr>
          <w:p w14:paraId="72E4E904" w14:textId="77777777" w:rsidR="000615C5" w:rsidRDefault="000615C5" w:rsidP="000615C5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公司制定并实施了运行控制程序、废弃物控制程序、噪声控制程序、消防控制程序、资源能源控制程序、安全防火规程、员工职业健康及劳动保护管理规定、办公用品管理规定、节约用水管理规定、垃圾管理规定、固体废弃物管理规定、应急预案等环境控制程序和管理制度。</w:t>
            </w:r>
          </w:p>
          <w:p w14:paraId="3983EDEA" w14:textId="64B5F55A" w:rsidR="006D266B" w:rsidRPr="001B6898" w:rsidRDefault="000615C5" w:rsidP="000615C5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企业位于浙江省杭州市富阳区场口镇场口东街</w:t>
            </w:r>
            <w:r>
              <w:rPr>
                <w:rFonts w:hint="eastAsia"/>
              </w:rPr>
              <w:t>77</w:t>
            </w:r>
            <w:r>
              <w:rPr>
                <w:rFonts w:hint="eastAsia"/>
              </w:rPr>
              <w:t>号，玻璃钢管道生产车间位于浙江省杭州市富阳区鹿山街道工业功能区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号路，公司四周是其他企业，无重大敏感区，根据体系运行的需要设置了车间、仓库、办公楼。</w:t>
            </w:r>
            <w:r w:rsidR="006D266B" w:rsidRPr="001B6898">
              <w:rPr>
                <w:rFonts w:hint="eastAsia"/>
              </w:rPr>
              <w:t>。</w:t>
            </w:r>
          </w:p>
          <w:p w14:paraId="154AFCBB" w14:textId="77777777" w:rsidR="006D266B" w:rsidRPr="001B6898" w:rsidRDefault="006D266B" w:rsidP="006D266B">
            <w:pPr>
              <w:spacing w:line="360" w:lineRule="auto"/>
              <w:ind w:firstLineChars="200" w:firstLine="420"/>
            </w:pPr>
            <w:r>
              <w:t>办公室</w:t>
            </w:r>
            <w:r w:rsidRPr="001B6898">
              <w:t>定期组织环保和安全知识培训，员工具备了基本的环保和职业健康安全防护意识。</w:t>
            </w:r>
          </w:p>
          <w:p w14:paraId="78CE59C9" w14:textId="77777777" w:rsidR="006D266B" w:rsidRPr="001B6898" w:rsidRDefault="006D266B" w:rsidP="006D266B">
            <w:pPr>
              <w:spacing w:line="360" w:lineRule="auto"/>
              <w:ind w:firstLineChars="200" w:firstLine="420"/>
            </w:pPr>
            <w:r w:rsidRPr="001B6898">
              <w:rPr>
                <w:rFonts w:hint="eastAsia"/>
              </w:rPr>
              <w:t>建立有劳动防护用品发放标准，抽见“劳保用品发放清单”，见发放有手套、口罩、耳塞</w:t>
            </w:r>
            <w:r>
              <w:rPr>
                <w:rFonts w:hint="eastAsia"/>
              </w:rPr>
              <w:t>、安全帽</w:t>
            </w:r>
            <w:r w:rsidRPr="001B6898">
              <w:rPr>
                <w:rFonts w:hint="eastAsia"/>
              </w:rPr>
              <w:t>等，领用人签名；</w:t>
            </w:r>
          </w:p>
          <w:p w14:paraId="1F577BA4" w14:textId="77777777" w:rsidR="006D266B" w:rsidRPr="001B6898" w:rsidRDefault="006D266B" w:rsidP="006D266B">
            <w:pPr>
              <w:spacing w:line="360" w:lineRule="auto"/>
              <w:ind w:firstLineChars="200" w:firstLine="420"/>
            </w:pPr>
            <w:r w:rsidRPr="001B6898">
              <w:rPr>
                <w:rFonts w:hint="eastAsia"/>
              </w:rPr>
              <w:t>抽见安全告知书，公司与员工签订。</w:t>
            </w:r>
          </w:p>
          <w:p w14:paraId="7A2F13B9" w14:textId="77777777" w:rsidR="006D266B" w:rsidRPr="001B6898" w:rsidRDefault="006D266B" w:rsidP="006D266B">
            <w:pPr>
              <w:spacing w:line="360" w:lineRule="auto"/>
              <w:ind w:firstLineChars="200" w:firstLine="420"/>
            </w:pPr>
            <w:r w:rsidRPr="001B6898">
              <w:rPr>
                <w:rFonts w:hint="eastAsia"/>
              </w:rPr>
              <w:t>办公区域：干净整洁，照明良好、通风良好；配置有空调，温度适宜；有少量绿植；员工有自我防护意识，工间能适当走动、休息；各工作人员坐姿正确，避免过度疲劳；配置有适量的绿植，办公环境光照、温度适宜，通风良好，办公场所物品摆放整齐、有序，未见随意乱放私人物品的情况；满足办公需求；</w:t>
            </w:r>
          </w:p>
          <w:p w14:paraId="7B14958B" w14:textId="77777777" w:rsidR="006D266B" w:rsidRPr="001B6898" w:rsidRDefault="006D266B" w:rsidP="006D266B">
            <w:pPr>
              <w:spacing w:line="360" w:lineRule="auto"/>
              <w:ind w:firstLineChars="200" w:firstLine="420"/>
            </w:pPr>
            <w:r w:rsidRPr="001B6898">
              <w:rPr>
                <w:rFonts w:hint="eastAsia"/>
              </w:rPr>
              <w:t>电路、电源正常，电路布线合理、电气插座完整，未见破损，无乱拉乱接电线、使用超额电气等现象；未见用电不当等安全隐患及不良影响现象。</w:t>
            </w:r>
          </w:p>
          <w:p w14:paraId="5FB9E0B8" w14:textId="77777777" w:rsidR="006D266B" w:rsidRPr="001B6898" w:rsidRDefault="006D266B" w:rsidP="006D266B">
            <w:pPr>
              <w:spacing w:line="360" w:lineRule="auto"/>
              <w:ind w:firstLineChars="200" w:firstLine="420"/>
            </w:pPr>
            <w:r w:rsidRPr="001B6898">
              <w:rPr>
                <w:rFonts w:hint="eastAsia"/>
              </w:rPr>
              <w:t>查见配置有灭火器，状态良好，定期检查；</w:t>
            </w:r>
          </w:p>
          <w:p w14:paraId="78EEC9FB" w14:textId="77777777" w:rsidR="006D266B" w:rsidRPr="001B6898" w:rsidRDefault="006D266B" w:rsidP="006D266B">
            <w:pPr>
              <w:spacing w:line="360" w:lineRule="auto"/>
              <w:ind w:firstLineChars="200" w:firstLine="420"/>
            </w:pPr>
            <w:r w:rsidRPr="001B6898">
              <w:rPr>
                <w:rFonts w:hint="eastAsia"/>
              </w:rPr>
              <w:t>节约用水用电、纸张双面使用、禁止吸烟、无乱拉乱接电线、无超额电器使用；</w:t>
            </w:r>
          </w:p>
          <w:p w14:paraId="7BC7ABE6" w14:textId="77777777" w:rsidR="006D266B" w:rsidRPr="001B6898" w:rsidRDefault="006D266B" w:rsidP="006D266B">
            <w:pPr>
              <w:spacing w:line="360" w:lineRule="auto"/>
              <w:ind w:firstLineChars="200" w:firstLine="420"/>
            </w:pPr>
            <w:r w:rsidRPr="001B6898">
              <w:rPr>
                <w:rFonts w:hint="eastAsia"/>
              </w:rPr>
              <w:t>办公场所生活废水经市政管网排放、无生产废水；</w:t>
            </w:r>
          </w:p>
          <w:p w14:paraId="361A915D" w14:textId="77777777" w:rsidR="006D266B" w:rsidRPr="001B6898" w:rsidRDefault="006D266B" w:rsidP="006D266B">
            <w:pPr>
              <w:spacing w:line="360" w:lineRule="auto"/>
              <w:ind w:firstLineChars="200" w:firstLine="420"/>
            </w:pPr>
            <w:r w:rsidRPr="001B6898">
              <w:rPr>
                <w:rFonts w:hint="eastAsia"/>
              </w:rPr>
              <w:lastRenderedPageBreak/>
              <w:t>办公环境安静，</w:t>
            </w:r>
            <w:r>
              <w:rPr>
                <w:rFonts w:hint="eastAsia"/>
              </w:rPr>
              <w:t>基本无</w:t>
            </w:r>
            <w:r w:rsidRPr="001B6898">
              <w:rPr>
                <w:rFonts w:hint="eastAsia"/>
              </w:rPr>
              <w:t>噪声；</w:t>
            </w:r>
          </w:p>
          <w:p w14:paraId="34476B89" w14:textId="77777777" w:rsidR="006D266B" w:rsidRPr="001B6898" w:rsidRDefault="006D266B" w:rsidP="006D266B">
            <w:pPr>
              <w:spacing w:line="360" w:lineRule="auto"/>
              <w:ind w:firstLineChars="200" w:firstLine="420"/>
            </w:pPr>
            <w:r w:rsidRPr="001B6898">
              <w:t>按公司要求人走关灯，</w:t>
            </w:r>
            <w:r>
              <w:t>办公室</w:t>
            </w:r>
            <w:r w:rsidRPr="001B6898">
              <w:t>电脑要求人走后电源切断。经常对电路、电源进行检查，没有露电现象发生。</w:t>
            </w:r>
          </w:p>
          <w:p w14:paraId="3E992DD2" w14:textId="77777777" w:rsidR="00777DE9" w:rsidRDefault="006D266B" w:rsidP="006D266B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介绍说，</w:t>
            </w:r>
            <w:r w:rsidRPr="001B6898">
              <w:rPr>
                <w:rFonts w:hint="eastAsia"/>
              </w:rPr>
              <w:t>公司人员主要为本地人员，</w:t>
            </w:r>
            <w:r w:rsidR="00E64F2B">
              <w:rPr>
                <w:rFonts w:hint="eastAsia"/>
              </w:rPr>
              <w:t>中午在食堂吃饭，自行住宿</w:t>
            </w:r>
            <w:r w:rsidRPr="001B6898">
              <w:rPr>
                <w:rFonts w:hint="eastAsia"/>
              </w:rPr>
              <w:t>。</w:t>
            </w:r>
            <w:r w:rsidR="00E64F2B">
              <w:rPr>
                <w:rFonts w:hint="eastAsia"/>
              </w:rPr>
              <w:t>查见食堂经营证明文件，食堂员工体检合格证，</w:t>
            </w:r>
            <w:r w:rsidR="00E64F2B" w:rsidRPr="00E64F2B">
              <w:rPr>
                <w:rFonts w:hint="eastAsia"/>
              </w:rPr>
              <w:t>食堂抽油烟机工作正常，环境整洁</w:t>
            </w:r>
            <w:r w:rsidR="00E64F2B">
              <w:rPr>
                <w:rFonts w:hint="eastAsia"/>
              </w:rPr>
              <w:t>，</w:t>
            </w:r>
            <w:r w:rsidR="00E64F2B" w:rsidRPr="00E64F2B">
              <w:rPr>
                <w:rFonts w:hint="eastAsia"/>
              </w:rPr>
              <w:t>剩余菜饭</w:t>
            </w:r>
            <w:r w:rsidR="00FA1CB4">
              <w:rPr>
                <w:rFonts w:hint="eastAsia"/>
              </w:rPr>
              <w:t>定位存放，由机构（杭州富阳斌伟保洁有限公司）进行处理</w:t>
            </w:r>
            <w:r w:rsidR="00E64F2B" w:rsidRPr="00E64F2B">
              <w:rPr>
                <w:rFonts w:hint="eastAsia"/>
              </w:rPr>
              <w:t>，未外排，查看区域内未见环境安全隐患。</w:t>
            </w:r>
          </w:p>
          <w:p w14:paraId="32F53CF0" w14:textId="1F48956D" w:rsidR="006D266B" w:rsidRDefault="00777DE9" w:rsidP="006D266B">
            <w:pPr>
              <w:spacing w:line="360" w:lineRule="auto"/>
              <w:ind w:firstLineChars="200" w:firstLine="420"/>
            </w:pPr>
            <w:r w:rsidRPr="00777DE9">
              <w:rPr>
                <w:noProof/>
              </w:rPr>
              <w:drawing>
                <wp:inline distT="0" distB="0" distL="0" distR="0" wp14:anchorId="53567A41" wp14:editId="45D0C7C8">
                  <wp:extent cx="1021080" cy="1547133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360" cy="155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F98AF" w14:textId="77777777" w:rsidR="006D266B" w:rsidRDefault="006D266B" w:rsidP="006D266B">
            <w:pPr>
              <w:spacing w:line="360" w:lineRule="auto"/>
              <w:ind w:firstLineChars="200" w:firstLine="420"/>
            </w:pPr>
            <w:r>
              <w:t>办公室</w:t>
            </w:r>
            <w:r w:rsidRPr="001B6898">
              <w:t>垃圾主要包含可回收垃圾、硒鼓、废纸。公司配置了垃圾箱，</w:t>
            </w:r>
            <w:r>
              <w:t>办公室</w:t>
            </w:r>
            <w:r w:rsidRPr="001B6898">
              <w:t>统一处理。对可回收的固体废弃物，一部分由厂家回收，厂家不回收的公司统一回收再利用或由物资回收公司处理，不可回收的废弃物由环卫部门处理。</w:t>
            </w:r>
          </w:p>
          <w:p w14:paraId="7653B6C9" w14:textId="49CFECCF" w:rsidR="000615C5" w:rsidRDefault="000615C5" w:rsidP="000615C5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为满足环境和职业健康安全体系的运行，公司自去年审核后至今投入了环保及安全资金，支出约</w:t>
            </w:r>
            <w:r>
              <w:t>42</w:t>
            </w:r>
            <w:r>
              <w:rPr>
                <w:rFonts w:hint="eastAsia"/>
              </w:rPr>
              <w:t>万元，主要是员工社保、安全教育培训、消防设施、垃圾处理、劳保用品等。</w:t>
            </w:r>
          </w:p>
          <w:p w14:paraId="79BC61EA" w14:textId="06BE6B53" w:rsidR="000615C5" w:rsidRDefault="000615C5" w:rsidP="000615C5">
            <w:pPr>
              <w:autoSpaceDE w:val="0"/>
              <w:autoSpaceDN w:val="0"/>
              <w:spacing w:beforeLines="30" w:before="93" w:afterLines="30" w:after="93" w:line="360" w:lineRule="auto"/>
              <w:ind w:firstLineChars="200" w:firstLine="420"/>
            </w:pPr>
            <w:r>
              <w:rPr>
                <w:rFonts w:hint="eastAsia"/>
              </w:rPr>
              <w:t>查到社会保险参保证明，为单位主要人员缴纳了社保。</w:t>
            </w:r>
          </w:p>
          <w:p w14:paraId="2F93008F" w14:textId="5F63262C" w:rsidR="006D266B" w:rsidRPr="00A57537" w:rsidRDefault="006D266B" w:rsidP="000615C5">
            <w:pPr>
              <w:autoSpaceDE w:val="0"/>
              <w:autoSpaceDN w:val="0"/>
              <w:spacing w:beforeLines="30" w:before="93" w:afterLines="30" w:after="93" w:line="360" w:lineRule="auto"/>
              <w:ind w:firstLineChars="200" w:firstLine="420"/>
              <w:rPr>
                <w:rFonts w:hAnsi="宋体"/>
                <w:sz w:val="24"/>
                <w:szCs w:val="24"/>
              </w:rPr>
            </w:pPr>
            <w:r w:rsidRPr="001B6898">
              <w:t>部门运行控制基本符合要求。</w:t>
            </w:r>
          </w:p>
        </w:tc>
        <w:tc>
          <w:tcPr>
            <w:tcW w:w="760" w:type="dxa"/>
            <w:vAlign w:val="center"/>
          </w:tcPr>
          <w:p w14:paraId="358934FB" w14:textId="244398FA" w:rsidR="006D266B" w:rsidRDefault="006D266B" w:rsidP="006D266B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eastAsiaTheme="minorEastAsia" w:hint="eastAsia"/>
                <w:szCs w:val="21"/>
              </w:rPr>
              <w:lastRenderedPageBreak/>
              <w:t>符合</w:t>
            </w:r>
          </w:p>
        </w:tc>
      </w:tr>
      <w:tr w:rsidR="006D266B" w:rsidRPr="00122B3D" w14:paraId="06313169" w14:textId="77777777" w:rsidTr="00B86D15">
        <w:trPr>
          <w:trHeight w:val="1184"/>
        </w:trPr>
        <w:tc>
          <w:tcPr>
            <w:tcW w:w="1707" w:type="dxa"/>
            <w:vAlign w:val="center"/>
          </w:tcPr>
          <w:p w14:paraId="068BE254" w14:textId="50508703" w:rsidR="006D266B" w:rsidRPr="00122B3D" w:rsidRDefault="006D266B" w:rsidP="006D266B">
            <w:pPr>
              <w:snapToGrid w:val="0"/>
              <w:spacing w:line="360" w:lineRule="auto"/>
              <w:rPr>
                <w:rFonts w:hAnsi="宋体"/>
                <w:sz w:val="24"/>
                <w:szCs w:val="24"/>
              </w:rPr>
            </w:pPr>
            <w:r>
              <w:rPr>
                <w:rFonts w:eastAsiaTheme="minorEastAsia"/>
                <w:szCs w:val="21"/>
              </w:rPr>
              <w:lastRenderedPageBreak/>
              <w:t>监视、测量、分析和评价</w:t>
            </w:r>
          </w:p>
        </w:tc>
        <w:tc>
          <w:tcPr>
            <w:tcW w:w="1019" w:type="dxa"/>
            <w:vAlign w:val="center"/>
          </w:tcPr>
          <w:p w14:paraId="3C584FE9" w14:textId="2DF90F47" w:rsidR="006D266B" w:rsidRDefault="006D266B" w:rsidP="006D266B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E</w:t>
            </w:r>
            <w:r>
              <w:rPr>
                <w:rFonts w:ascii="宋体" w:hAnsi="宋体" w:cs="Arial"/>
                <w:spacing w:val="-6"/>
                <w:szCs w:val="21"/>
              </w:rPr>
              <w:t>O:9.1</w:t>
            </w:r>
            <w:r>
              <w:rPr>
                <w:rFonts w:ascii="宋体" w:hAnsi="宋体" w:cs="Arial" w:hint="eastAsia"/>
                <w:spacing w:val="-6"/>
                <w:szCs w:val="21"/>
              </w:rPr>
              <w:t>.</w:t>
            </w:r>
            <w:r>
              <w:rPr>
                <w:rFonts w:ascii="宋体" w:hAnsi="宋体" w:cs="Arial"/>
                <w:spacing w:val="-6"/>
                <w:szCs w:val="21"/>
              </w:rPr>
              <w:t>1</w:t>
            </w:r>
          </w:p>
          <w:p w14:paraId="3F766A96" w14:textId="46CBDE20" w:rsidR="006D266B" w:rsidRPr="00122B3D" w:rsidRDefault="006D266B" w:rsidP="006D266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223" w:type="dxa"/>
          </w:tcPr>
          <w:p w14:paraId="19400A71" w14:textId="77777777" w:rsidR="006D266B" w:rsidRDefault="006D266B" w:rsidP="006D266B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保持有“监视和测量控制程序”，有效文件。</w:t>
            </w:r>
          </w:p>
          <w:p w14:paraId="2228468F" w14:textId="77777777" w:rsidR="006D266B" w:rsidRPr="006D266B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D266B">
              <w:rPr>
                <w:rFonts w:eastAsiaTheme="minorEastAsia" w:hint="eastAsia"/>
                <w:szCs w:val="21"/>
              </w:rPr>
              <w:t>公司规定了管理体系相关信息的收集、汇总、分析、处理、传递的要求。</w:t>
            </w:r>
          </w:p>
          <w:p w14:paraId="7E2796EA" w14:textId="77777777" w:rsidR="006D266B" w:rsidRPr="006D266B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D266B">
              <w:rPr>
                <w:rFonts w:eastAsiaTheme="minorEastAsia" w:hint="eastAsia"/>
                <w:szCs w:val="21"/>
              </w:rPr>
              <w:t>公司组织各部门策划和实施必要的监视和测量活动，确保产品、体系和过程的符合性，以持续改进质量管理体系的有效性。</w:t>
            </w:r>
          </w:p>
          <w:p w14:paraId="4FD58D56" w14:textId="77777777" w:rsidR="006D266B" w:rsidRPr="006D266B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D266B">
              <w:rPr>
                <w:rFonts w:eastAsiaTheme="minorEastAsia" w:hint="eastAsia"/>
                <w:szCs w:val="21"/>
              </w:rPr>
              <w:t>公司的过程和体系的监视和测量主要是通过内审、管理评审、目标考核以及日常工作监督、产品检验、顾客满意度测量等的方式完成。</w:t>
            </w:r>
          </w:p>
          <w:p w14:paraId="4E9BFFAC" w14:textId="77777777" w:rsidR="006D266B" w:rsidRPr="006D266B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D266B">
              <w:rPr>
                <w:rFonts w:eastAsiaTheme="minorEastAsia" w:hint="eastAsia"/>
                <w:szCs w:val="21"/>
              </w:rPr>
              <w:t>管理体系目标考核按月度进行，抽查到</w:t>
            </w:r>
            <w:r w:rsidRPr="006D266B">
              <w:rPr>
                <w:rFonts w:eastAsiaTheme="minorEastAsia" w:hint="eastAsia"/>
                <w:szCs w:val="21"/>
              </w:rPr>
              <w:t>2022</w:t>
            </w:r>
            <w:r w:rsidRPr="006D266B">
              <w:rPr>
                <w:rFonts w:eastAsiaTheme="minorEastAsia" w:hint="eastAsia"/>
                <w:szCs w:val="21"/>
              </w:rPr>
              <w:t>年</w:t>
            </w:r>
            <w:r w:rsidRPr="006D266B">
              <w:rPr>
                <w:rFonts w:eastAsiaTheme="minorEastAsia" w:hint="eastAsia"/>
                <w:szCs w:val="21"/>
              </w:rPr>
              <w:t>7</w:t>
            </w:r>
            <w:r w:rsidRPr="006D266B">
              <w:rPr>
                <w:rFonts w:eastAsiaTheme="minorEastAsia" w:hint="eastAsia"/>
                <w:szCs w:val="21"/>
              </w:rPr>
              <w:t>月</w:t>
            </w:r>
            <w:r w:rsidRPr="006D266B">
              <w:rPr>
                <w:rFonts w:eastAsiaTheme="minorEastAsia" w:hint="eastAsia"/>
                <w:szCs w:val="21"/>
              </w:rPr>
              <w:t>-2022</w:t>
            </w:r>
            <w:r w:rsidRPr="006D266B">
              <w:rPr>
                <w:rFonts w:eastAsiaTheme="minorEastAsia" w:hint="eastAsia"/>
                <w:szCs w:val="21"/>
              </w:rPr>
              <w:t>年</w:t>
            </w:r>
            <w:r w:rsidRPr="006D266B">
              <w:rPr>
                <w:rFonts w:eastAsiaTheme="minorEastAsia" w:hint="eastAsia"/>
                <w:szCs w:val="21"/>
              </w:rPr>
              <w:t>12</w:t>
            </w:r>
            <w:r w:rsidRPr="006D266B">
              <w:rPr>
                <w:rFonts w:eastAsiaTheme="minorEastAsia" w:hint="eastAsia"/>
                <w:szCs w:val="21"/>
              </w:rPr>
              <w:t>月目标考核记录，经考核公司和分解各部门管理目标均已完成。</w:t>
            </w:r>
            <w:r w:rsidRPr="006D266B">
              <w:rPr>
                <w:rFonts w:eastAsiaTheme="minorEastAsia" w:hint="eastAsia"/>
                <w:szCs w:val="21"/>
              </w:rPr>
              <w:t>2023</w:t>
            </w:r>
            <w:r w:rsidRPr="006D266B">
              <w:rPr>
                <w:rFonts w:eastAsiaTheme="minorEastAsia" w:hint="eastAsia"/>
                <w:szCs w:val="21"/>
              </w:rPr>
              <w:t>年</w:t>
            </w:r>
            <w:r w:rsidRPr="006D266B">
              <w:rPr>
                <w:rFonts w:eastAsiaTheme="minorEastAsia" w:hint="eastAsia"/>
                <w:szCs w:val="21"/>
              </w:rPr>
              <w:t>1</w:t>
            </w:r>
            <w:r w:rsidRPr="006D266B">
              <w:rPr>
                <w:rFonts w:eastAsiaTheme="minorEastAsia" w:hint="eastAsia"/>
                <w:szCs w:val="21"/>
              </w:rPr>
              <w:t>月份进行了内审和、</w:t>
            </w:r>
            <w:r w:rsidRPr="006D266B">
              <w:rPr>
                <w:rFonts w:eastAsiaTheme="minorEastAsia" w:hint="eastAsia"/>
                <w:szCs w:val="21"/>
              </w:rPr>
              <w:t>2023</w:t>
            </w:r>
            <w:r w:rsidRPr="006D266B">
              <w:rPr>
                <w:rFonts w:eastAsiaTheme="minorEastAsia" w:hint="eastAsia"/>
                <w:szCs w:val="21"/>
              </w:rPr>
              <w:t>年</w:t>
            </w:r>
            <w:r w:rsidRPr="006D266B">
              <w:rPr>
                <w:rFonts w:eastAsiaTheme="minorEastAsia" w:hint="eastAsia"/>
                <w:szCs w:val="21"/>
              </w:rPr>
              <w:t>2</w:t>
            </w:r>
            <w:r w:rsidRPr="006D266B">
              <w:rPr>
                <w:rFonts w:eastAsiaTheme="minorEastAsia" w:hint="eastAsia"/>
                <w:szCs w:val="21"/>
              </w:rPr>
              <w:t>月进行了管理评审，所提出改善项已组织实施，部分已完成。</w:t>
            </w:r>
          </w:p>
          <w:p w14:paraId="51AC44BF" w14:textId="77777777" w:rsidR="006D266B" w:rsidRPr="006D266B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D266B">
              <w:rPr>
                <w:rFonts w:eastAsiaTheme="minorEastAsia" w:hint="eastAsia"/>
                <w:szCs w:val="21"/>
              </w:rPr>
              <w:t>办公室负责对体系、过程的日常监测和管理目标完成情况进行统计分析，对目标完成情况进行收集和统计分析，并制作目标完成情况统计表。</w:t>
            </w:r>
          </w:p>
          <w:p w14:paraId="58D6365E" w14:textId="77777777" w:rsidR="006D266B" w:rsidRPr="006D266B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D266B">
              <w:rPr>
                <w:rFonts w:eastAsiaTheme="minorEastAsia" w:hint="eastAsia"/>
                <w:szCs w:val="21"/>
              </w:rPr>
              <w:t>采购部对供方业绩予以评价，对供方业绩实施了监视和测量，销售部对顾客满意度进行了定期评价和分析</w:t>
            </w:r>
          </w:p>
          <w:p w14:paraId="579E6D38" w14:textId="2CF08BF7" w:rsidR="006D266B" w:rsidRDefault="006D266B" w:rsidP="006D266B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D266B">
              <w:rPr>
                <w:rFonts w:eastAsiaTheme="minorEastAsia" w:hint="eastAsia"/>
                <w:szCs w:val="21"/>
              </w:rPr>
              <w:t>生产部对产品的实现过程、工艺的执行情况、产品的计划达成情况进行了监视和评价，品质部对产品实现各过程进行监督检查，按照要求进行了产品实现各阶段的检验。</w:t>
            </w:r>
            <w:r w:rsidRPr="00716520">
              <w:rPr>
                <w:rFonts w:eastAsiaTheme="minorEastAsia" w:hint="eastAsia"/>
                <w:szCs w:val="21"/>
              </w:rPr>
              <w:t>。</w:t>
            </w:r>
          </w:p>
          <w:p w14:paraId="308DD8B6" w14:textId="130CF5D9" w:rsidR="006D266B" w:rsidRDefault="006D266B" w:rsidP="006D266B">
            <w:pPr>
              <w:pStyle w:val="ae"/>
              <w:spacing w:line="360" w:lineRule="auto"/>
              <w:ind w:firstLine="420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hint="eastAsia"/>
              </w:rPr>
              <w:t>查见</w:t>
            </w:r>
            <w:r>
              <w:rPr>
                <w:rFonts w:hint="eastAsia"/>
              </w:rPr>
              <w:t>2</w:t>
            </w:r>
            <w:r>
              <w:t>022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-</w:t>
            </w:r>
            <w: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月环境、安全检查记录，按每月进行检查，涉及消防安全、用电安全等内容；</w:t>
            </w:r>
            <w:r>
              <w:rPr>
                <w:rFonts w:ascii="宋体" w:hAnsi="宋体" w:cs="Arial" w:hint="eastAsia"/>
                <w:spacing w:val="-6"/>
                <w:szCs w:val="21"/>
              </w:rPr>
              <w:t>对危废收集处理情况、操作工配戴劳动防护用品情况、操作工是否按设备操作规程作业、持证上岗情况、生产安全用电情况、用电是否有乱搭线现象、接地保护是否完好、消防设施是否完好、消防通道是否畅通等项目进行了检查，检查结果未发现问题。</w:t>
            </w:r>
          </w:p>
          <w:p w14:paraId="4CBF79AF" w14:textId="3B9CE59A" w:rsidR="006D266B" w:rsidRDefault="006D266B" w:rsidP="006D266B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消防器材台账及检查记录，抽见</w:t>
            </w:r>
            <w:r>
              <w:rPr>
                <w:rFonts w:hint="eastAsia"/>
              </w:rPr>
              <w:t>202</w:t>
            </w:r>
            <w:r>
              <w:t>2</w:t>
            </w:r>
            <w:r>
              <w:rPr>
                <w:rFonts w:hint="eastAsia"/>
              </w:rPr>
              <w:t>年</w:t>
            </w:r>
            <w:r w:rsidR="00BA386B">
              <w:t>5</w:t>
            </w:r>
            <w:r>
              <w:rPr>
                <w:rFonts w:hint="eastAsia"/>
              </w:rPr>
              <w:t>月</w:t>
            </w:r>
            <w:r>
              <w:t>-202</w:t>
            </w:r>
            <w:r w:rsidR="00BA386B">
              <w:t>3</w:t>
            </w:r>
            <w:r>
              <w:rPr>
                <w:rFonts w:hint="eastAsia"/>
              </w:rPr>
              <w:t>年</w:t>
            </w:r>
            <w:r w:rsidR="00BA386B">
              <w:t>2</w:t>
            </w:r>
            <w:r>
              <w:rPr>
                <w:rFonts w:hint="eastAsia"/>
              </w:rPr>
              <w:t>月灭火器状况检查表，检查结果均正常；</w:t>
            </w:r>
          </w:p>
          <w:p w14:paraId="1942C4F7" w14:textId="42640B0D" w:rsidR="003757AC" w:rsidRDefault="003757AC" w:rsidP="003757AC">
            <w:pPr>
              <w:spacing w:line="360" w:lineRule="auto"/>
              <w:ind w:firstLineChars="200" w:firstLine="396"/>
              <w:rPr>
                <w:rFonts w:ascii="宋体" w:hAnsi="宋体" w:cs="Arial"/>
                <w:spacing w:val="-6"/>
                <w:szCs w:val="21"/>
              </w:rPr>
            </w:pPr>
            <w:r w:rsidRPr="003757AC">
              <w:rPr>
                <w:rFonts w:ascii="宋体" w:hAnsi="宋体" w:cs="Arial" w:hint="eastAsia"/>
                <w:spacing w:val="-6"/>
                <w:szCs w:val="21"/>
              </w:rPr>
              <w:t>查见企业工作场所职业危害因素检测报告，编号：DYZR220411</w:t>
            </w:r>
            <w:r>
              <w:rPr>
                <w:rFonts w:ascii="宋体" w:hAnsi="宋体" w:cs="Arial"/>
                <w:spacing w:val="-6"/>
                <w:szCs w:val="21"/>
              </w:rPr>
              <w:t>6</w:t>
            </w:r>
            <w:r w:rsidRPr="003757AC">
              <w:rPr>
                <w:rFonts w:ascii="宋体" w:hAnsi="宋体" w:cs="Arial" w:hint="eastAsia"/>
                <w:spacing w:val="-6"/>
                <w:szCs w:val="21"/>
              </w:rPr>
              <w:t>，</w:t>
            </w:r>
            <w:r>
              <w:rPr>
                <w:rFonts w:ascii="宋体" w:hAnsi="宋体" w:cs="Arial" w:hint="eastAsia"/>
                <w:spacing w:val="-6"/>
                <w:szCs w:val="21"/>
              </w:rPr>
              <w:t>检测日期：2</w:t>
            </w:r>
            <w:r>
              <w:rPr>
                <w:rFonts w:ascii="宋体" w:hAnsi="宋体" w:cs="Arial"/>
                <w:spacing w:val="-6"/>
                <w:szCs w:val="21"/>
              </w:rPr>
              <w:t>022</w:t>
            </w:r>
            <w:r>
              <w:rPr>
                <w:rFonts w:ascii="宋体" w:hAnsi="宋体" w:cs="Arial" w:hint="eastAsia"/>
                <w:spacing w:val="-6"/>
                <w:szCs w:val="21"/>
              </w:rPr>
              <w:t>.</w:t>
            </w:r>
            <w:r>
              <w:rPr>
                <w:rFonts w:ascii="宋体" w:hAnsi="宋体" w:cs="Arial"/>
                <w:spacing w:val="-6"/>
                <w:szCs w:val="21"/>
              </w:rPr>
              <w:t>04</w:t>
            </w:r>
            <w:r>
              <w:rPr>
                <w:rFonts w:ascii="宋体" w:hAnsi="宋体" w:cs="Arial" w:hint="eastAsia"/>
                <w:spacing w:val="-6"/>
                <w:szCs w:val="21"/>
              </w:rPr>
              <w:t>.</w:t>
            </w:r>
            <w:r w:rsidR="00A20642">
              <w:rPr>
                <w:rFonts w:ascii="宋体" w:hAnsi="宋体" w:cs="Arial"/>
                <w:spacing w:val="-6"/>
                <w:szCs w:val="21"/>
              </w:rPr>
              <w:t>20</w:t>
            </w:r>
            <w:r>
              <w:rPr>
                <w:rFonts w:ascii="宋体" w:hAnsi="宋体" w:cs="Arial" w:hint="eastAsia"/>
                <w:spacing w:val="-6"/>
                <w:szCs w:val="21"/>
              </w:rPr>
              <w:t>，</w:t>
            </w:r>
            <w:r w:rsidRPr="003757AC">
              <w:rPr>
                <w:rFonts w:ascii="宋体" w:hAnsi="宋体" w:cs="Arial" w:hint="eastAsia"/>
                <w:spacing w:val="-6"/>
                <w:szCs w:val="21"/>
              </w:rPr>
              <w:t>各工序进行检测，见附件。</w:t>
            </w:r>
          </w:p>
          <w:p w14:paraId="2515F231" w14:textId="493A2A80" w:rsidR="003757AC" w:rsidRDefault="003757AC" w:rsidP="003757AC">
            <w:pPr>
              <w:spacing w:line="360" w:lineRule="auto"/>
              <w:ind w:firstLineChars="200" w:firstLine="396"/>
              <w:rPr>
                <w:rFonts w:ascii="宋体" w:hAnsi="宋体" w:cs="Arial"/>
                <w:spacing w:val="-6"/>
                <w:szCs w:val="21"/>
              </w:rPr>
            </w:pPr>
            <w:r w:rsidRPr="003757AC">
              <w:rPr>
                <w:rFonts w:ascii="宋体" w:hAnsi="宋体" w:cs="Arial" w:hint="eastAsia"/>
                <w:spacing w:val="-6"/>
                <w:szCs w:val="21"/>
              </w:rPr>
              <w:lastRenderedPageBreak/>
              <w:t>查见近一年度员工体检报告，查看到关键员工</w:t>
            </w:r>
            <w:r>
              <w:rPr>
                <w:rFonts w:ascii="宋体" w:hAnsi="宋体" w:cs="Arial" w:hint="eastAsia"/>
                <w:spacing w:val="-6"/>
                <w:szCs w:val="21"/>
              </w:rPr>
              <w:t>詹忠新、</w:t>
            </w:r>
            <w:r w:rsidR="00FB3255">
              <w:rPr>
                <w:rFonts w:ascii="宋体" w:hAnsi="宋体" w:cs="Arial" w:hint="eastAsia"/>
                <w:spacing w:val="-6"/>
                <w:szCs w:val="21"/>
              </w:rPr>
              <w:t>王辉、王翠</w:t>
            </w:r>
            <w:r w:rsidRPr="003757AC">
              <w:rPr>
                <w:rFonts w:ascii="宋体" w:hAnsi="宋体" w:cs="Arial" w:hint="eastAsia"/>
                <w:spacing w:val="-6"/>
                <w:szCs w:val="21"/>
              </w:rPr>
              <w:t>等，未见异常，2022.4.22；</w:t>
            </w:r>
          </w:p>
          <w:p w14:paraId="577D54D4" w14:textId="6E43AF3A" w:rsidR="00E64F2B" w:rsidRDefault="00E64F2B" w:rsidP="003757AC">
            <w:pPr>
              <w:spacing w:line="360" w:lineRule="auto"/>
              <w:ind w:firstLineChars="200"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查见食堂员工朱XX的健康体检证明。</w:t>
            </w:r>
          </w:p>
          <w:p w14:paraId="48CDB3C0" w14:textId="33546F2F" w:rsidR="00E64F2B" w:rsidRDefault="00E64F2B" w:rsidP="003757AC">
            <w:pPr>
              <w:spacing w:line="360" w:lineRule="auto"/>
              <w:ind w:firstLineChars="200" w:firstLine="420"/>
              <w:rPr>
                <w:rFonts w:ascii="宋体" w:hAnsi="宋体" w:cs="Arial"/>
                <w:spacing w:val="-6"/>
                <w:szCs w:val="21"/>
              </w:rPr>
            </w:pPr>
            <w:r w:rsidRPr="00E64F2B">
              <w:rPr>
                <w:rFonts w:ascii="宋体" w:hAnsi="宋体" w:cs="Arial"/>
                <w:noProof/>
                <w:spacing w:val="-6"/>
                <w:szCs w:val="21"/>
              </w:rPr>
              <w:drawing>
                <wp:inline distT="0" distB="0" distL="0" distR="0" wp14:anchorId="2EB765FD" wp14:editId="1B7F5998">
                  <wp:extent cx="1744980" cy="1174414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630" cy="117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868B4" w14:textId="77777777" w:rsidR="003757AC" w:rsidRPr="003757AC" w:rsidRDefault="003757AC" w:rsidP="003757AC">
            <w:pPr>
              <w:spacing w:line="360" w:lineRule="auto"/>
              <w:ind w:firstLineChars="200" w:firstLine="396"/>
              <w:rPr>
                <w:rFonts w:ascii="宋体" w:hAnsi="宋体" w:cs="Arial"/>
                <w:spacing w:val="-6"/>
                <w:szCs w:val="21"/>
              </w:rPr>
            </w:pPr>
            <w:r w:rsidRPr="003757AC">
              <w:rPr>
                <w:rFonts w:ascii="宋体" w:hAnsi="宋体" w:cs="Arial" w:hint="eastAsia"/>
                <w:spacing w:val="-6"/>
                <w:szCs w:val="21"/>
              </w:rPr>
              <w:t>提供了2022.12.20日三废监测报告，编号：永汇检测（2022）第221211301号，检测项目：废气、噪声，检测地点：杭州市富阳区场口镇场口东街77号，检测机构：浙江永汇检测有限公司，见附件。</w:t>
            </w:r>
          </w:p>
          <w:p w14:paraId="284FB3AD" w14:textId="7B065681" w:rsidR="003757AC" w:rsidRDefault="003757AC" w:rsidP="003757AC">
            <w:pPr>
              <w:spacing w:line="360" w:lineRule="auto"/>
              <w:ind w:firstLineChars="200" w:firstLine="396"/>
              <w:rPr>
                <w:rFonts w:ascii="宋体" w:hAnsi="宋体" w:cs="Arial"/>
                <w:spacing w:val="-6"/>
                <w:szCs w:val="21"/>
              </w:rPr>
            </w:pPr>
            <w:r w:rsidRPr="003757AC">
              <w:rPr>
                <w:rFonts w:ascii="宋体" w:hAnsi="宋体" w:cs="Arial" w:hint="eastAsia"/>
                <w:spacing w:val="-6"/>
                <w:szCs w:val="21"/>
              </w:rPr>
              <w:t>提供了2022.04.22日三废监测报告，编号：永汇检测（2022）第220415404号，检测项目：废气、噪声，检测地点：杭州富阳区鹿山街道工业功能区四号路3号，检测机构：浙江永汇检测有限公司，见附件。</w:t>
            </w:r>
          </w:p>
          <w:p w14:paraId="3D3194B7" w14:textId="77777777" w:rsidR="00E64F2B" w:rsidRPr="003757AC" w:rsidRDefault="00E64F2B" w:rsidP="003757AC">
            <w:pPr>
              <w:spacing w:line="360" w:lineRule="auto"/>
              <w:ind w:firstLineChars="200" w:firstLine="396"/>
              <w:rPr>
                <w:rFonts w:ascii="宋体" w:hAnsi="宋体" w:cs="Arial"/>
                <w:spacing w:val="-6"/>
                <w:szCs w:val="21"/>
              </w:rPr>
            </w:pPr>
          </w:p>
          <w:p w14:paraId="0B230979" w14:textId="77777777" w:rsidR="006D266B" w:rsidRPr="00FB3255" w:rsidRDefault="006D266B" w:rsidP="00FB3255">
            <w:pPr>
              <w:spacing w:line="360" w:lineRule="auto"/>
              <w:ind w:firstLineChars="200" w:firstLine="396"/>
              <w:rPr>
                <w:rFonts w:ascii="宋体" w:hAnsi="宋体" w:cs="Arial"/>
                <w:spacing w:val="-6"/>
                <w:szCs w:val="21"/>
              </w:rPr>
            </w:pPr>
            <w:r w:rsidRPr="00FB3255">
              <w:rPr>
                <w:rFonts w:ascii="宋体" w:hAnsi="宋体" w:cs="Arial"/>
                <w:spacing w:val="-6"/>
                <w:szCs w:val="21"/>
              </w:rPr>
              <w:t>未有上级主管部门的监督检查。</w:t>
            </w:r>
          </w:p>
          <w:p w14:paraId="3CE3CD91" w14:textId="5A2F0FA4" w:rsidR="006D266B" w:rsidRPr="00A57537" w:rsidRDefault="006D266B" w:rsidP="00FB3255">
            <w:pPr>
              <w:spacing w:line="360" w:lineRule="auto"/>
              <w:ind w:firstLineChars="200" w:firstLine="396"/>
              <w:rPr>
                <w:rFonts w:hAnsi="宋体"/>
                <w:sz w:val="24"/>
                <w:szCs w:val="24"/>
              </w:rPr>
            </w:pPr>
            <w:r w:rsidRPr="00FB3255">
              <w:rPr>
                <w:rFonts w:ascii="宋体" w:hAnsi="宋体" w:cs="Arial"/>
                <w:spacing w:val="-6"/>
                <w:szCs w:val="21"/>
              </w:rPr>
              <w:t>公司经营能遵守相关的法律法规，没有违反环境、职业健康安全法律法规现象，近期没有发生环境与职业健康安全的事故。</w:t>
            </w:r>
          </w:p>
        </w:tc>
        <w:tc>
          <w:tcPr>
            <w:tcW w:w="760" w:type="dxa"/>
            <w:vAlign w:val="center"/>
          </w:tcPr>
          <w:p w14:paraId="5A77F89E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4789B0C5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084F5A93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6752672E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5F4D4F3D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33E5B6D8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0EA45496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514DC958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3032206B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0E126E7C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742534B4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5263DD4B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5C2D627B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5427F986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1C9C78A7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39CD5285" w14:textId="77777777" w:rsidR="006D266B" w:rsidRDefault="006D266B" w:rsidP="006D266B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14:paraId="0A51FBAF" w14:textId="14E38678" w:rsidR="006D266B" w:rsidRDefault="006D266B" w:rsidP="006D266B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eastAsiaTheme="minorEastAsia" w:hint="eastAsia"/>
                <w:szCs w:val="21"/>
              </w:rPr>
              <w:t>符合</w:t>
            </w:r>
          </w:p>
        </w:tc>
      </w:tr>
      <w:tr w:rsidR="00A74583" w:rsidRPr="00122B3D" w14:paraId="77ABA77D" w14:textId="77777777" w:rsidTr="0005627A">
        <w:trPr>
          <w:trHeight w:val="662"/>
        </w:trPr>
        <w:tc>
          <w:tcPr>
            <w:tcW w:w="1707" w:type="dxa"/>
            <w:vAlign w:val="center"/>
          </w:tcPr>
          <w:p w14:paraId="1A5B2ACE" w14:textId="77777777" w:rsidR="00A74583" w:rsidRPr="00F50E1D" w:rsidRDefault="00A74583" w:rsidP="00AC5DBA">
            <w:pPr>
              <w:spacing w:line="360" w:lineRule="auto"/>
              <w:rPr>
                <w:sz w:val="24"/>
                <w:szCs w:val="24"/>
              </w:rPr>
            </w:pPr>
            <w:r w:rsidRPr="00F50E1D">
              <w:rPr>
                <w:rFonts w:hAnsi="宋体"/>
                <w:sz w:val="24"/>
                <w:szCs w:val="24"/>
              </w:rPr>
              <w:t>内审</w:t>
            </w:r>
          </w:p>
        </w:tc>
        <w:tc>
          <w:tcPr>
            <w:tcW w:w="1019" w:type="dxa"/>
            <w:vAlign w:val="center"/>
          </w:tcPr>
          <w:p w14:paraId="3685E2C6" w14:textId="0A2C2D92" w:rsidR="00A74583" w:rsidRPr="00F50E1D" w:rsidRDefault="00A74583" w:rsidP="00AC5DBA">
            <w:pPr>
              <w:spacing w:line="360" w:lineRule="auto"/>
              <w:rPr>
                <w:sz w:val="24"/>
                <w:szCs w:val="24"/>
              </w:rPr>
            </w:pPr>
            <w:r w:rsidRPr="00F50E1D">
              <w:rPr>
                <w:sz w:val="24"/>
                <w:szCs w:val="24"/>
              </w:rPr>
              <w:t xml:space="preserve"> </w:t>
            </w:r>
            <w:r w:rsidR="006D266B">
              <w:rPr>
                <w:rFonts w:hint="eastAsia"/>
                <w:sz w:val="24"/>
                <w:szCs w:val="24"/>
              </w:rPr>
              <w:t>EO</w:t>
            </w:r>
            <w:r w:rsidRPr="00F50E1D">
              <w:rPr>
                <w:sz w:val="24"/>
                <w:szCs w:val="24"/>
              </w:rPr>
              <w:t>9.2</w:t>
            </w:r>
          </w:p>
        </w:tc>
        <w:tc>
          <w:tcPr>
            <w:tcW w:w="11223" w:type="dxa"/>
            <w:vAlign w:val="center"/>
          </w:tcPr>
          <w:p w14:paraId="495999C6" w14:textId="5B3EC23C" w:rsidR="00A74583" w:rsidRPr="004841FA" w:rsidRDefault="00A74583" w:rsidP="00EE66AE">
            <w:pPr>
              <w:spacing w:line="360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4841FA">
              <w:rPr>
                <w:rFonts w:hAnsi="宋体" w:hint="eastAsia"/>
                <w:sz w:val="24"/>
                <w:szCs w:val="24"/>
              </w:rPr>
              <w:t>公司制定了《</w:t>
            </w:r>
            <w:r w:rsidR="00E10CE3" w:rsidRPr="00E10CE3">
              <w:rPr>
                <w:rFonts w:hAnsi="宋体" w:hint="eastAsia"/>
                <w:sz w:val="24"/>
                <w:szCs w:val="24"/>
              </w:rPr>
              <w:t>内部审核程序</w:t>
            </w:r>
            <w:r w:rsidRPr="004841FA">
              <w:rPr>
                <w:rFonts w:hAnsi="宋体" w:hint="eastAsia"/>
                <w:sz w:val="24"/>
                <w:szCs w:val="24"/>
              </w:rPr>
              <w:t>》，文件规定每年至少进行一次内部审核，间隔时间不超过</w:t>
            </w:r>
            <w:r w:rsidRPr="004841FA">
              <w:rPr>
                <w:rFonts w:hAnsi="宋体"/>
                <w:sz w:val="24"/>
                <w:szCs w:val="24"/>
              </w:rPr>
              <w:t>12</w:t>
            </w:r>
            <w:r w:rsidRPr="004841FA">
              <w:rPr>
                <w:rFonts w:hAnsi="宋体" w:hint="eastAsia"/>
                <w:sz w:val="24"/>
                <w:szCs w:val="24"/>
              </w:rPr>
              <w:t>个月。规定了审核的策划、实施、形成记录以及报告结果的要求。</w:t>
            </w:r>
          </w:p>
          <w:p w14:paraId="0D6D2496" w14:textId="77777777" w:rsidR="00A74583" w:rsidRPr="004841FA" w:rsidRDefault="00A74583" w:rsidP="00EE66AE">
            <w:pPr>
              <w:spacing w:line="360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4841FA">
              <w:rPr>
                <w:rFonts w:hAnsi="宋体" w:hint="eastAsia"/>
                <w:sz w:val="24"/>
                <w:szCs w:val="24"/>
              </w:rPr>
              <w:t>提供了《内部审计划》，包括：审核目的、审核依据、审核范围。</w:t>
            </w:r>
          </w:p>
          <w:p w14:paraId="2F21584C" w14:textId="1063E385" w:rsidR="00A74583" w:rsidRPr="004841FA" w:rsidRDefault="00A74583" w:rsidP="00E10CE3">
            <w:pPr>
              <w:spacing w:line="360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4841FA">
              <w:rPr>
                <w:rFonts w:hAnsi="宋体" w:hint="eastAsia"/>
                <w:sz w:val="24"/>
                <w:szCs w:val="24"/>
              </w:rPr>
              <w:t>1.</w:t>
            </w:r>
            <w:r w:rsidRPr="004841FA">
              <w:rPr>
                <w:rFonts w:hAnsi="宋体" w:hint="eastAsia"/>
                <w:sz w:val="24"/>
                <w:szCs w:val="24"/>
              </w:rPr>
              <w:t>内审时间：</w:t>
            </w:r>
            <w:r w:rsidRPr="004841FA">
              <w:rPr>
                <w:rFonts w:hAnsi="宋体" w:hint="eastAsia"/>
                <w:sz w:val="24"/>
                <w:szCs w:val="24"/>
              </w:rPr>
              <w:t>202</w:t>
            </w:r>
            <w:r w:rsidR="00996AEA">
              <w:rPr>
                <w:rFonts w:hAnsi="宋体"/>
                <w:sz w:val="24"/>
                <w:szCs w:val="24"/>
              </w:rPr>
              <w:t>3</w:t>
            </w:r>
            <w:r w:rsidRPr="004841FA">
              <w:rPr>
                <w:rFonts w:hAnsi="宋体" w:hint="eastAsia"/>
                <w:sz w:val="24"/>
                <w:szCs w:val="24"/>
              </w:rPr>
              <w:t>年</w:t>
            </w:r>
            <w:r w:rsidR="00A57537">
              <w:rPr>
                <w:rFonts w:hAnsi="宋体"/>
                <w:sz w:val="24"/>
                <w:szCs w:val="24"/>
              </w:rPr>
              <w:t>1</w:t>
            </w:r>
            <w:r w:rsidRPr="004841FA">
              <w:rPr>
                <w:rFonts w:hAnsi="宋体" w:hint="eastAsia"/>
                <w:sz w:val="24"/>
                <w:szCs w:val="24"/>
              </w:rPr>
              <w:t>月</w:t>
            </w:r>
            <w:r w:rsidR="00996AEA">
              <w:rPr>
                <w:rFonts w:hAnsi="宋体"/>
                <w:sz w:val="24"/>
                <w:szCs w:val="24"/>
              </w:rPr>
              <w:t>10</w:t>
            </w:r>
            <w:r w:rsidRPr="004841FA">
              <w:rPr>
                <w:rFonts w:hAnsi="宋体" w:hint="eastAsia"/>
                <w:sz w:val="24"/>
                <w:szCs w:val="24"/>
              </w:rPr>
              <w:t>日。</w:t>
            </w:r>
          </w:p>
          <w:p w14:paraId="2D45323A" w14:textId="70CE520F" w:rsidR="00A74583" w:rsidRPr="004841FA" w:rsidRDefault="00A74583" w:rsidP="00E10CE3">
            <w:pPr>
              <w:spacing w:line="360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4841FA">
              <w:rPr>
                <w:rFonts w:hAnsi="宋体" w:hint="eastAsia"/>
                <w:sz w:val="24"/>
                <w:szCs w:val="24"/>
              </w:rPr>
              <w:t>2.</w:t>
            </w:r>
            <w:r w:rsidRPr="004841FA">
              <w:rPr>
                <w:rFonts w:hAnsi="宋体"/>
                <w:sz w:val="24"/>
                <w:szCs w:val="24"/>
              </w:rPr>
              <w:t>审核</w:t>
            </w:r>
            <w:r w:rsidRPr="004841FA">
              <w:rPr>
                <w:rFonts w:hAnsi="宋体" w:hint="eastAsia"/>
                <w:sz w:val="24"/>
                <w:szCs w:val="24"/>
              </w:rPr>
              <w:t>成员：</w:t>
            </w:r>
            <w:r w:rsidR="00996AEA" w:rsidRPr="00996AEA">
              <w:rPr>
                <w:rFonts w:hAnsi="宋体" w:hint="eastAsia"/>
                <w:sz w:val="24"/>
                <w:szCs w:val="24"/>
              </w:rPr>
              <w:t>余竹青、孙成、唐香美</w:t>
            </w:r>
            <w:r w:rsidRPr="004841FA">
              <w:rPr>
                <w:rFonts w:hAnsi="宋体" w:hint="eastAsia"/>
                <w:sz w:val="24"/>
                <w:szCs w:val="24"/>
              </w:rPr>
              <w:t>；</w:t>
            </w:r>
            <w:r w:rsidRPr="004841FA">
              <w:rPr>
                <w:rFonts w:hAnsi="宋体"/>
                <w:sz w:val="24"/>
                <w:szCs w:val="24"/>
              </w:rPr>
              <w:t>经查内审员没有审核自己的工作，内审员审核深度及审核技能</w:t>
            </w:r>
            <w:r w:rsidRPr="004841FA">
              <w:rPr>
                <w:rFonts w:hAnsi="宋体"/>
                <w:sz w:val="24"/>
                <w:szCs w:val="24"/>
              </w:rPr>
              <w:lastRenderedPageBreak/>
              <w:t>还需进一步加强。</w:t>
            </w:r>
          </w:p>
          <w:p w14:paraId="52A4B402" w14:textId="306CF7C0" w:rsidR="00A74583" w:rsidRPr="004841FA" w:rsidRDefault="00A74583" w:rsidP="00E10CE3">
            <w:pPr>
              <w:spacing w:line="360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4841FA">
              <w:rPr>
                <w:rFonts w:hAnsi="宋体" w:hint="eastAsia"/>
                <w:sz w:val="24"/>
                <w:szCs w:val="24"/>
              </w:rPr>
              <w:t>本次审核</w:t>
            </w:r>
            <w:r w:rsidR="00996AEA">
              <w:rPr>
                <w:rFonts w:hAnsi="宋体" w:hint="eastAsia"/>
                <w:sz w:val="24"/>
                <w:szCs w:val="24"/>
              </w:rPr>
              <w:t>未开出不符合项</w:t>
            </w:r>
            <w:r w:rsidRPr="004841FA">
              <w:rPr>
                <w:rFonts w:hAnsi="宋体" w:hint="eastAsia"/>
                <w:sz w:val="24"/>
                <w:szCs w:val="24"/>
              </w:rPr>
              <w:t>，</w:t>
            </w:r>
            <w:r w:rsidR="00996AEA">
              <w:rPr>
                <w:rFonts w:hAnsi="宋体" w:hint="eastAsia"/>
                <w:sz w:val="24"/>
                <w:szCs w:val="24"/>
              </w:rPr>
              <w:t>后续如有不符合项，</w:t>
            </w:r>
            <w:r w:rsidRPr="004841FA">
              <w:rPr>
                <w:rFonts w:hAnsi="宋体"/>
                <w:sz w:val="24"/>
                <w:szCs w:val="24"/>
              </w:rPr>
              <w:t>按要求进行</w:t>
            </w:r>
            <w:r w:rsidR="00996AEA">
              <w:rPr>
                <w:rFonts w:hAnsi="宋体" w:hint="eastAsia"/>
                <w:sz w:val="24"/>
                <w:szCs w:val="24"/>
              </w:rPr>
              <w:t>原因分析，提出纠正措施等文件要求进行</w:t>
            </w:r>
            <w:r w:rsidRPr="004841FA">
              <w:rPr>
                <w:rFonts w:hAnsi="宋体"/>
                <w:sz w:val="24"/>
                <w:szCs w:val="24"/>
              </w:rPr>
              <w:t>整改。</w:t>
            </w:r>
          </w:p>
          <w:p w14:paraId="139AA1DF" w14:textId="421AA24C" w:rsidR="00A74583" w:rsidRDefault="00A74583" w:rsidP="00E10CE3">
            <w:pPr>
              <w:spacing w:line="360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4841FA">
              <w:rPr>
                <w:rFonts w:hAnsi="宋体"/>
                <w:sz w:val="24"/>
                <w:szCs w:val="24"/>
              </w:rPr>
              <w:t>内部审核结论：</w:t>
            </w:r>
            <w:r w:rsidR="006D52E8">
              <w:rPr>
                <w:rFonts w:hAnsi="宋体" w:hint="eastAsia"/>
                <w:sz w:val="24"/>
                <w:szCs w:val="24"/>
              </w:rPr>
              <w:t>公司体系运行</w:t>
            </w:r>
            <w:r w:rsidRPr="004841FA">
              <w:rPr>
                <w:rFonts w:hAnsi="宋体" w:hint="eastAsia"/>
                <w:sz w:val="24"/>
                <w:szCs w:val="24"/>
              </w:rPr>
              <w:t>基本符合</w:t>
            </w:r>
            <w:r w:rsidR="00DA7864" w:rsidRPr="00E10CE3">
              <w:rPr>
                <w:rFonts w:hAnsi="宋体"/>
                <w:sz w:val="24"/>
                <w:szCs w:val="24"/>
              </w:rPr>
              <w:t>GB/T19001-2016/ISO9001:2015</w:t>
            </w:r>
            <w:r w:rsidRPr="004841FA">
              <w:rPr>
                <w:rFonts w:hAnsi="宋体" w:hint="eastAsia"/>
                <w:sz w:val="24"/>
                <w:szCs w:val="24"/>
              </w:rPr>
              <w:t>标准的要求。</w:t>
            </w:r>
          </w:p>
          <w:p w14:paraId="2E40A621" w14:textId="35F01BEB" w:rsidR="00A74583" w:rsidRPr="004841FA" w:rsidRDefault="000D32AF" w:rsidP="006D52E8">
            <w:pPr>
              <w:spacing w:line="360" w:lineRule="auto"/>
              <w:ind w:firstLineChars="200" w:firstLine="420"/>
              <w:rPr>
                <w:rFonts w:hAnsi="宋体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A74583" w:rsidRPr="004841FA">
              <w:rPr>
                <w:rFonts w:hAnsi="宋体"/>
                <w:sz w:val="24"/>
                <w:szCs w:val="24"/>
              </w:rPr>
              <w:t>内审报告由</w:t>
            </w:r>
            <w:r w:rsidR="006D52E8">
              <w:rPr>
                <w:rFonts w:hAnsi="宋体" w:hint="eastAsia"/>
                <w:sz w:val="24"/>
                <w:szCs w:val="24"/>
              </w:rPr>
              <w:t>办公室</w:t>
            </w:r>
            <w:r w:rsidR="00A74583" w:rsidRPr="004841FA">
              <w:rPr>
                <w:rFonts w:hAnsi="宋体"/>
                <w:sz w:val="24"/>
                <w:szCs w:val="24"/>
              </w:rPr>
              <w:t>拟稿，公司总经理审批</w:t>
            </w:r>
            <w:r w:rsidR="00A74583" w:rsidRPr="004841FA">
              <w:rPr>
                <w:rFonts w:hAnsi="宋体" w:hint="eastAsia"/>
                <w:sz w:val="24"/>
                <w:szCs w:val="24"/>
              </w:rPr>
              <w:t>。</w:t>
            </w:r>
          </w:p>
        </w:tc>
        <w:tc>
          <w:tcPr>
            <w:tcW w:w="760" w:type="dxa"/>
          </w:tcPr>
          <w:p w14:paraId="013209B9" w14:textId="77777777" w:rsidR="00A74583" w:rsidRPr="00122B3D" w:rsidRDefault="00A74583" w:rsidP="00AC5DB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符合</w:t>
            </w:r>
          </w:p>
        </w:tc>
      </w:tr>
      <w:tr w:rsidR="00A74583" w:rsidRPr="00EB7294" w14:paraId="04F55456" w14:textId="77777777" w:rsidTr="00BE7974">
        <w:trPr>
          <w:trHeight w:val="1184"/>
        </w:trPr>
        <w:tc>
          <w:tcPr>
            <w:tcW w:w="1707" w:type="dxa"/>
            <w:vAlign w:val="center"/>
          </w:tcPr>
          <w:p w14:paraId="0F4569D7" w14:textId="77777777" w:rsidR="00A74583" w:rsidRPr="00EE46EA" w:rsidRDefault="00A74583" w:rsidP="00EE46EA">
            <w:pPr>
              <w:spacing w:line="360" w:lineRule="auto"/>
              <w:rPr>
                <w:rFonts w:hAnsi="宋体"/>
                <w:sz w:val="24"/>
                <w:szCs w:val="24"/>
              </w:rPr>
            </w:pPr>
            <w:r w:rsidRPr="00EE46EA">
              <w:rPr>
                <w:rFonts w:hAnsi="宋体" w:hint="eastAsia"/>
                <w:sz w:val="24"/>
                <w:szCs w:val="24"/>
              </w:rPr>
              <w:t>不合格和纠正措施</w:t>
            </w:r>
          </w:p>
        </w:tc>
        <w:tc>
          <w:tcPr>
            <w:tcW w:w="1019" w:type="dxa"/>
            <w:vAlign w:val="center"/>
          </w:tcPr>
          <w:p w14:paraId="74FA0CAF" w14:textId="63A71FF5" w:rsidR="00A74583" w:rsidRPr="00EE46EA" w:rsidRDefault="00FB3255" w:rsidP="00EE46EA">
            <w:pPr>
              <w:spacing w:line="360" w:lineRule="auto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EO</w:t>
            </w:r>
            <w:r w:rsidR="00A74583" w:rsidRPr="00EE46EA">
              <w:rPr>
                <w:rFonts w:hAnsi="宋体" w:hint="eastAsia"/>
                <w:sz w:val="24"/>
                <w:szCs w:val="24"/>
              </w:rPr>
              <w:t xml:space="preserve">10.2  </w:t>
            </w:r>
          </w:p>
          <w:p w14:paraId="37C57C87" w14:textId="77777777" w:rsidR="00A74583" w:rsidRPr="00EE46EA" w:rsidRDefault="00A74583" w:rsidP="00EE46EA">
            <w:pPr>
              <w:spacing w:line="360" w:lineRule="auto"/>
              <w:rPr>
                <w:rFonts w:hAnsi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14:paraId="2E4710B3" w14:textId="024D7D58" w:rsidR="00017644" w:rsidRPr="00017644" w:rsidRDefault="006D52E8" w:rsidP="00017644">
            <w:pPr>
              <w:spacing w:beforeLines="30" w:before="93" w:afterLines="30" w:after="93" w:line="360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6D52E8">
              <w:rPr>
                <w:rFonts w:hAnsi="宋体" w:hint="eastAsia"/>
                <w:sz w:val="24"/>
                <w:szCs w:val="24"/>
              </w:rPr>
              <w:t>保持实施《</w:t>
            </w:r>
            <w:r w:rsidR="00FB3255" w:rsidRPr="00FB3255">
              <w:rPr>
                <w:rFonts w:hAnsi="宋体" w:hint="eastAsia"/>
                <w:sz w:val="24"/>
                <w:szCs w:val="24"/>
              </w:rPr>
              <w:t>不符合、纠正和预防措施控制程序</w:t>
            </w:r>
            <w:r w:rsidRPr="006D52E8">
              <w:rPr>
                <w:rFonts w:hAnsi="宋体" w:hint="eastAsia"/>
                <w:sz w:val="24"/>
                <w:szCs w:val="24"/>
              </w:rPr>
              <w:t>》</w:t>
            </w:r>
            <w:r w:rsidR="00017644" w:rsidRPr="00017644">
              <w:rPr>
                <w:rFonts w:hAnsi="宋体" w:hint="eastAsia"/>
                <w:sz w:val="24"/>
                <w:szCs w:val="24"/>
              </w:rPr>
              <w:t>，</w:t>
            </w:r>
            <w:r>
              <w:rPr>
                <w:rFonts w:hAnsi="宋体" w:hint="eastAsia"/>
                <w:sz w:val="24"/>
                <w:szCs w:val="24"/>
              </w:rPr>
              <w:t>有效文件，</w:t>
            </w:r>
            <w:r w:rsidR="00017644" w:rsidRPr="00017644">
              <w:rPr>
                <w:rFonts w:hAnsi="宋体" w:hint="eastAsia"/>
                <w:sz w:val="24"/>
                <w:szCs w:val="24"/>
              </w:rPr>
              <w:t>对纠正预防措施识别、评审、验证等作了规定，其内容符合组织实际及标准要求。</w:t>
            </w:r>
          </w:p>
          <w:p w14:paraId="77586BB4" w14:textId="6731297F" w:rsidR="00017644" w:rsidRPr="00017644" w:rsidRDefault="00017644" w:rsidP="00017644">
            <w:pPr>
              <w:spacing w:beforeLines="30" w:before="93" w:afterLines="30" w:after="93" w:line="360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017644">
              <w:rPr>
                <w:rFonts w:hAnsi="宋体" w:hint="eastAsia"/>
                <w:sz w:val="24"/>
                <w:szCs w:val="24"/>
              </w:rPr>
              <w:t>对管理评审中发现的薄弱环节，分析了原因，采取了纠正措施（参见内审和管理评审审核记录）。</w:t>
            </w:r>
          </w:p>
          <w:p w14:paraId="1628DFF0" w14:textId="77777777" w:rsidR="00017644" w:rsidRPr="00017644" w:rsidRDefault="00017644" w:rsidP="00017644">
            <w:pPr>
              <w:spacing w:beforeLines="30" w:before="93" w:afterLines="30" w:after="93" w:line="360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017644">
              <w:rPr>
                <w:rFonts w:hAnsi="宋体" w:hint="eastAsia"/>
                <w:sz w:val="24"/>
                <w:szCs w:val="24"/>
              </w:rPr>
              <w:t>体系运行以来公司按照体系的要求，通过运行控制、加强培训，以及开展管理评审活动等方式采取预防措施，防止不符合</w:t>
            </w:r>
            <w:r w:rsidRPr="00017644">
              <w:rPr>
                <w:rFonts w:hAnsi="宋体" w:hint="eastAsia"/>
                <w:sz w:val="24"/>
                <w:szCs w:val="24"/>
              </w:rPr>
              <w:t>/</w:t>
            </w:r>
            <w:r w:rsidRPr="00017644">
              <w:rPr>
                <w:rFonts w:hAnsi="宋体" w:hint="eastAsia"/>
                <w:sz w:val="24"/>
                <w:szCs w:val="24"/>
              </w:rPr>
              <w:t>不合格的发生，不符合得到了有效控制，人员质量意识有了明显提高，没有发现潜在的不符合，没有发生重大质量事故和投诉处罚。</w:t>
            </w:r>
          </w:p>
          <w:p w14:paraId="3923C44B" w14:textId="77777777" w:rsidR="00A74583" w:rsidRPr="004841FA" w:rsidRDefault="00017644" w:rsidP="00017644">
            <w:pPr>
              <w:spacing w:beforeLines="30" w:before="93" w:afterLines="30" w:after="93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17644">
              <w:rPr>
                <w:rFonts w:hAnsi="宋体" w:hint="eastAsia"/>
                <w:sz w:val="24"/>
                <w:szCs w:val="24"/>
              </w:rPr>
              <w:t>企业不合格和纠正措施的管理符合标准规定要求。</w:t>
            </w:r>
          </w:p>
        </w:tc>
        <w:tc>
          <w:tcPr>
            <w:tcW w:w="760" w:type="dxa"/>
          </w:tcPr>
          <w:p w14:paraId="2C2E3D60" w14:textId="77777777" w:rsidR="00A74583" w:rsidRPr="00EB7294" w:rsidRDefault="00A74583" w:rsidP="00AC5DB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符合</w:t>
            </w:r>
          </w:p>
        </w:tc>
      </w:tr>
    </w:tbl>
    <w:p w14:paraId="52B10D28" w14:textId="77777777" w:rsidR="00096AA8" w:rsidRPr="00EB7294" w:rsidRDefault="005B7EF6" w:rsidP="00AC5DBA">
      <w:pPr>
        <w:pStyle w:val="a8"/>
        <w:spacing w:line="360" w:lineRule="auto"/>
        <w:rPr>
          <w:sz w:val="24"/>
          <w:szCs w:val="24"/>
        </w:rPr>
      </w:pPr>
      <w:r w:rsidRPr="00EB7294">
        <w:rPr>
          <w:rFonts w:hAnsi="宋体"/>
          <w:sz w:val="24"/>
          <w:szCs w:val="24"/>
        </w:rPr>
        <w:t>说明：不符合标注</w:t>
      </w:r>
      <w:r w:rsidRPr="00EB7294">
        <w:rPr>
          <w:sz w:val="24"/>
          <w:szCs w:val="24"/>
        </w:rPr>
        <w:t>N</w:t>
      </w:r>
    </w:p>
    <w:p w14:paraId="6D528DEC" w14:textId="77777777" w:rsidR="00096AA8" w:rsidRPr="00EB7294" w:rsidRDefault="00096AA8" w:rsidP="00AC5DBA">
      <w:pPr>
        <w:spacing w:line="360" w:lineRule="auto"/>
        <w:jc w:val="center"/>
        <w:rPr>
          <w:bCs/>
          <w:color w:val="000000"/>
          <w:sz w:val="24"/>
          <w:szCs w:val="24"/>
        </w:rPr>
      </w:pPr>
    </w:p>
    <w:p w14:paraId="131B8123" w14:textId="77777777" w:rsidR="00096AA8" w:rsidRPr="00EB7294" w:rsidRDefault="00096AA8" w:rsidP="00AC5DBA">
      <w:pPr>
        <w:pStyle w:val="a8"/>
        <w:spacing w:line="360" w:lineRule="auto"/>
        <w:rPr>
          <w:sz w:val="24"/>
          <w:szCs w:val="24"/>
        </w:rPr>
      </w:pPr>
    </w:p>
    <w:sectPr w:rsidR="00096AA8" w:rsidRPr="00EB7294" w:rsidSect="00094639">
      <w:headerReference w:type="default" r:id="rId11"/>
      <w:footerReference w:type="default" r:id="rId1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94F94" w14:textId="77777777" w:rsidR="00C47B6C" w:rsidRDefault="00C47B6C">
      <w:r>
        <w:separator/>
      </w:r>
    </w:p>
  </w:endnote>
  <w:endnote w:type="continuationSeparator" w:id="0">
    <w:p w14:paraId="754D9DDD" w14:textId="77777777" w:rsidR="00C47B6C" w:rsidRDefault="00C47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YaHe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900"/>
    </w:sdtPr>
    <w:sdtContent>
      <w:sdt>
        <w:sdtPr>
          <w:id w:val="171357217"/>
        </w:sdtPr>
        <w:sdtContent>
          <w:p w14:paraId="29300257" w14:textId="77777777" w:rsidR="00492D62" w:rsidRDefault="002437FE">
            <w:pPr>
              <w:pStyle w:val="a8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492D62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17644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492D62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492D62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17644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1D68CF6" w14:textId="77777777" w:rsidR="00492D62" w:rsidRDefault="00492D6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2DB91" w14:textId="77777777" w:rsidR="00C47B6C" w:rsidRDefault="00C47B6C">
      <w:r>
        <w:separator/>
      </w:r>
    </w:p>
  </w:footnote>
  <w:footnote w:type="continuationSeparator" w:id="0">
    <w:p w14:paraId="0531A383" w14:textId="77777777" w:rsidR="00C47B6C" w:rsidRDefault="00C47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C1985" w14:textId="77777777" w:rsidR="00927534" w:rsidRDefault="00927534" w:rsidP="00927534">
    <w:pPr>
      <w:pStyle w:val="aa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1C07238" wp14:editId="0EEAA198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5A45F020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8" type="#_x0000_t202" style="position:absolute;left:0;text-align:left;margin-left:620.4pt;margin-top:12.55pt;width:102.7pt;height:20.2pt;z-index:251658240;mso-position-horizontal-relative:text;mso-position-vertical-relative:text" stroked="f">
          <v:textbox>
            <w:txbxContent>
              <w:p w14:paraId="4819E666" w14:textId="77777777" w:rsidR="00927534" w:rsidRDefault="00927534" w:rsidP="00927534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025BD67E" w14:textId="77777777" w:rsidR="00927534" w:rsidRDefault="00927534" w:rsidP="00927534">
    <w:pPr>
      <w:pStyle w:val="aa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>Beijing International Standard united Certification Co.,Ltd.</w:t>
    </w:r>
  </w:p>
  <w:p w14:paraId="184044B7" w14:textId="77777777" w:rsidR="00492D62" w:rsidRPr="00927534" w:rsidRDefault="00492D62" w:rsidP="00927534">
    <w:pPr>
      <w:pStyle w:val="aa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D25585"/>
    <w:multiLevelType w:val="singleLevel"/>
    <w:tmpl w:val="87D25585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C7049FB"/>
    <w:multiLevelType w:val="multilevel"/>
    <w:tmpl w:val="0C7049FB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D6C1061"/>
    <w:multiLevelType w:val="multilevel"/>
    <w:tmpl w:val="0D6C1061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3694FE6"/>
    <w:multiLevelType w:val="multilevel"/>
    <w:tmpl w:val="13694FE6"/>
    <w:lvl w:ilvl="0">
      <w:start w:val="1"/>
      <w:numFmt w:val="decimal"/>
      <w:lvlText w:val="%1、"/>
      <w:lvlJc w:val="left"/>
      <w:pPr>
        <w:ind w:left="360" w:hanging="360"/>
      </w:pPr>
      <w:rPr>
        <w:rFonts w:hAnsi="Times New Roman"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B7B0BDA"/>
    <w:multiLevelType w:val="multilevel"/>
    <w:tmpl w:val="3B7B0BDA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7361142D"/>
    <w:multiLevelType w:val="hybridMultilevel"/>
    <w:tmpl w:val="6A48BEF0"/>
    <w:lvl w:ilvl="0" w:tplc="23502838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20"/>
      </w:pPr>
    </w:lvl>
    <w:lvl w:ilvl="2" w:tplc="0409001B" w:tentative="1">
      <w:start w:val="1"/>
      <w:numFmt w:val="lowerRoman"/>
      <w:lvlText w:val="%3."/>
      <w:lvlJc w:val="righ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9" w:tentative="1">
      <w:start w:val="1"/>
      <w:numFmt w:val="lowerLetter"/>
      <w:lvlText w:val="%5)"/>
      <w:lvlJc w:val="left"/>
      <w:pPr>
        <w:ind w:left="2560" w:hanging="420"/>
      </w:pPr>
    </w:lvl>
    <w:lvl w:ilvl="5" w:tplc="0409001B" w:tentative="1">
      <w:start w:val="1"/>
      <w:numFmt w:val="lowerRoman"/>
      <w:lvlText w:val="%6."/>
      <w:lvlJc w:val="righ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9" w:tentative="1">
      <w:start w:val="1"/>
      <w:numFmt w:val="lowerLetter"/>
      <w:lvlText w:val="%8)"/>
      <w:lvlJc w:val="left"/>
      <w:pPr>
        <w:ind w:left="3820" w:hanging="420"/>
      </w:pPr>
    </w:lvl>
    <w:lvl w:ilvl="8" w:tplc="0409001B" w:tentative="1">
      <w:start w:val="1"/>
      <w:numFmt w:val="lowerRoman"/>
      <w:lvlText w:val="%9."/>
      <w:lvlJc w:val="right"/>
      <w:pPr>
        <w:ind w:left="4240" w:hanging="420"/>
      </w:pPr>
    </w:lvl>
  </w:abstractNum>
  <w:abstractNum w:abstractNumId="7" w15:restartNumberingAfterBreak="0">
    <w:nsid w:val="7D62BD6A"/>
    <w:multiLevelType w:val="singleLevel"/>
    <w:tmpl w:val="7D62BD6A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 w16cid:durableId="844245578">
    <w:abstractNumId w:val="5"/>
  </w:num>
  <w:num w:numId="2" w16cid:durableId="148057553">
    <w:abstractNumId w:val="1"/>
  </w:num>
  <w:num w:numId="3" w16cid:durableId="432628101">
    <w:abstractNumId w:val="4"/>
  </w:num>
  <w:num w:numId="4" w16cid:durableId="1222328190">
    <w:abstractNumId w:val="3"/>
  </w:num>
  <w:num w:numId="5" w16cid:durableId="2004356878">
    <w:abstractNumId w:val="2"/>
  </w:num>
  <w:num w:numId="6" w16cid:durableId="947809800">
    <w:abstractNumId w:val="0"/>
  </w:num>
  <w:num w:numId="7" w16cid:durableId="1896768925">
    <w:abstractNumId w:val="6"/>
  </w:num>
  <w:num w:numId="8" w16cid:durableId="869290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73B4"/>
    <w:rsid w:val="00001690"/>
    <w:rsid w:val="00004B4F"/>
    <w:rsid w:val="00006703"/>
    <w:rsid w:val="00006956"/>
    <w:rsid w:val="00011227"/>
    <w:rsid w:val="0001741D"/>
    <w:rsid w:val="00017644"/>
    <w:rsid w:val="000228CE"/>
    <w:rsid w:val="000237F6"/>
    <w:rsid w:val="00031DF2"/>
    <w:rsid w:val="00032F14"/>
    <w:rsid w:val="0003373A"/>
    <w:rsid w:val="00045DF9"/>
    <w:rsid w:val="00047D0E"/>
    <w:rsid w:val="00053A70"/>
    <w:rsid w:val="0005627A"/>
    <w:rsid w:val="00060677"/>
    <w:rsid w:val="000615C5"/>
    <w:rsid w:val="00062A62"/>
    <w:rsid w:val="000656F6"/>
    <w:rsid w:val="00065B4E"/>
    <w:rsid w:val="00066385"/>
    <w:rsid w:val="000676FC"/>
    <w:rsid w:val="0007588D"/>
    <w:rsid w:val="00075AE3"/>
    <w:rsid w:val="00084059"/>
    <w:rsid w:val="00091B44"/>
    <w:rsid w:val="0009282C"/>
    <w:rsid w:val="00092846"/>
    <w:rsid w:val="00094639"/>
    <w:rsid w:val="00096AA8"/>
    <w:rsid w:val="000B0305"/>
    <w:rsid w:val="000C17C9"/>
    <w:rsid w:val="000D13EA"/>
    <w:rsid w:val="000D32AF"/>
    <w:rsid w:val="000D505E"/>
    <w:rsid w:val="000D5C55"/>
    <w:rsid w:val="000F1528"/>
    <w:rsid w:val="000F15AD"/>
    <w:rsid w:val="000F5AF2"/>
    <w:rsid w:val="00102E7B"/>
    <w:rsid w:val="00104531"/>
    <w:rsid w:val="001139C2"/>
    <w:rsid w:val="0011571A"/>
    <w:rsid w:val="00117985"/>
    <w:rsid w:val="00120E91"/>
    <w:rsid w:val="00122B3D"/>
    <w:rsid w:val="00133EC7"/>
    <w:rsid w:val="00140C78"/>
    <w:rsid w:val="0015112F"/>
    <w:rsid w:val="00151CAB"/>
    <w:rsid w:val="00157670"/>
    <w:rsid w:val="00172C5F"/>
    <w:rsid w:val="00184EF5"/>
    <w:rsid w:val="00185AA7"/>
    <w:rsid w:val="001879FB"/>
    <w:rsid w:val="001924D0"/>
    <w:rsid w:val="001927EA"/>
    <w:rsid w:val="001A0B6A"/>
    <w:rsid w:val="001A2D7F"/>
    <w:rsid w:val="001B2F09"/>
    <w:rsid w:val="001B51C0"/>
    <w:rsid w:val="001B5E18"/>
    <w:rsid w:val="001C5606"/>
    <w:rsid w:val="001C5E29"/>
    <w:rsid w:val="001C60D1"/>
    <w:rsid w:val="001D2311"/>
    <w:rsid w:val="001D3B04"/>
    <w:rsid w:val="001D6553"/>
    <w:rsid w:val="001E2898"/>
    <w:rsid w:val="001E40B4"/>
    <w:rsid w:val="001E4CF5"/>
    <w:rsid w:val="001F6545"/>
    <w:rsid w:val="00203AD5"/>
    <w:rsid w:val="002055D7"/>
    <w:rsid w:val="00213FC8"/>
    <w:rsid w:val="002227A6"/>
    <w:rsid w:val="00224179"/>
    <w:rsid w:val="002303EC"/>
    <w:rsid w:val="00232A7F"/>
    <w:rsid w:val="0023321E"/>
    <w:rsid w:val="0023353E"/>
    <w:rsid w:val="00237C34"/>
    <w:rsid w:val="00241574"/>
    <w:rsid w:val="00242889"/>
    <w:rsid w:val="002437FE"/>
    <w:rsid w:val="0025427C"/>
    <w:rsid w:val="0025571F"/>
    <w:rsid w:val="00260033"/>
    <w:rsid w:val="00264C59"/>
    <w:rsid w:val="0026634F"/>
    <w:rsid w:val="00277320"/>
    <w:rsid w:val="00294CAB"/>
    <w:rsid w:val="002A6132"/>
    <w:rsid w:val="002B5F02"/>
    <w:rsid w:val="002C38F0"/>
    <w:rsid w:val="002D0481"/>
    <w:rsid w:val="002D4025"/>
    <w:rsid w:val="002D42FC"/>
    <w:rsid w:val="002D5EC7"/>
    <w:rsid w:val="002D7217"/>
    <w:rsid w:val="002E0617"/>
    <w:rsid w:val="002E15E3"/>
    <w:rsid w:val="002F38D1"/>
    <w:rsid w:val="00300CFD"/>
    <w:rsid w:val="0030757E"/>
    <w:rsid w:val="00307E47"/>
    <w:rsid w:val="003338FE"/>
    <w:rsid w:val="00334858"/>
    <w:rsid w:val="00337922"/>
    <w:rsid w:val="00340867"/>
    <w:rsid w:val="0034590A"/>
    <w:rsid w:val="00346DEA"/>
    <w:rsid w:val="00351A97"/>
    <w:rsid w:val="00357356"/>
    <w:rsid w:val="00361808"/>
    <w:rsid w:val="0036181B"/>
    <w:rsid w:val="003757AC"/>
    <w:rsid w:val="00375D3C"/>
    <w:rsid w:val="00376B26"/>
    <w:rsid w:val="00380837"/>
    <w:rsid w:val="00383CE6"/>
    <w:rsid w:val="003901B9"/>
    <w:rsid w:val="003927D6"/>
    <w:rsid w:val="003934D2"/>
    <w:rsid w:val="003A014F"/>
    <w:rsid w:val="003A05B7"/>
    <w:rsid w:val="003A198A"/>
    <w:rsid w:val="003A5708"/>
    <w:rsid w:val="003A7B79"/>
    <w:rsid w:val="003D1A21"/>
    <w:rsid w:val="003D74E5"/>
    <w:rsid w:val="003D7A3A"/>
    <w:rsid w:val="003E2285"/>
    <w:rsid w:val="003E23E7"/>
    <w:rsid w:val="003F14C0"/>
    <w:rsid w:val="003F1922"/>
    <w:rsid w:val="003F4CAC"/>
    <w:rsid w:val="003F78BC"/>
    <w:rsid w:val="00410914"/>
    <w:rsid w:val="0041252E"/>
    <w:rsid w:val="004125AA"/>
    <w:rsid w:val="004144EA"/>
    <w:rsid w:val="0042049A"/>
    <w:rsid w:val="00424AD5"/>
    <w:rsid w:val="0042647E"/>
    <w:rsid w:val="00427BF9"/>
    <w:rsid w:val="00432535"/>
    <w:rsid w:val="004379FF"/>
    <w:rsid w:val="00440288"/>
    <w:rsid w:val="00440298"/>
    <w:rsid w:val="004443C4"/>
    <w:rsid w:val="004503F9"/>
    <w:rsid w:val="0045705D"/>
    <w:rsid w:val="00457FEC"/>
    <w:rsid w:val="00463C42"/>
    <w:rsid w:val="00466E7F"/>
    <w:rsid w:val="00467AAE"/>
    <w:rsid w:val="00471281"/>
    <w:rsid w:val="00475D30"/>
    <w:rsid w:val="004841FA"/>
    <w:rsid w:val="00486D3F"/>
    <w:rsid w:val="00492D62"/>
    <w:rsid w:val="004B4CD9"/>
    <w:rsid w:val="004C0FC6"/>
    <w:rsid w:val="004C28AD"/>
    <w:rsid w:val="004C2A23"/>
    <w:rsid w:val="004D3DEA"/>
    <w:rsid w:val="004E34D6"/>
    <w:rsid w:val="004E6C5F"/>
    <w:rsid w:val="004F0EC9"/>
    <w:rsid w:val="004F4861"/>
    <w:rsid w:val="004F4AF2"/>
    <w:rsid w:val="004F7146"/>
    <w:rsid w:val="00521986"/>
    <w:rsid w:val="00536930"/>
    <w:rsid w:val="00541AA5"/>
    <w:rsid w:val="00547C1B"/>
    <w:rsid w:val="005622F4"/>
    <w:rsid w:val="005644C1"/>
    <w:rsid w:val="00564E53"/>
    <w:rsid w:val="00566B25"/>
    <w:rsid w:val="005706EB"/>
    <w:rsid w:val="00573464"/>
    <w:rsid w:val="00592CE1"/>
    <w:rsid w:val="005A1FB8"/>
    <w:rsid w:val="005A4314"/>
    <w:rsid w:val="005B4ECA"/>
    <w:rsid w:val="005B7EF6"/>
    <w:rsid w:val="005C0FB0"/>
    <w:rsid w:val="005C3871"/>
    <w:rsid w:val="005F005F"/>
    <w:rsid w:val="005F5D55"/>
    <w:rsid w:val="005F6190"/>
    <w:rsid w:val="005F6ED1"/>
    <w:rsid w:val="00610BFD"/>
    <w:rsid w:val="00612A96"/>
    <w:rsid w:val="00622E63"/>
    <w:rsid w:val="00627628"/>
    <w:rsid w:val="00630458"/>
    <w:rsid w:val="0063380B"/>
    <w:rsid w:val="00634FEE"/>
    <w:rsid w:val="00644FE2"/>
    <w:rsid w:val="00652698"/>
    <w:rsid w:val="00653EB5"/>
    <w:rsid w:val="0066065F"/>
    <w:rsid w:val="0066729D"/>
    <w:rsid w:val="0067628E"/>
    <w:rsid w:val="0067640C"/>
    <w:rsid w:val="006854A4"/>
    <w:rsid w:val="006867FD"/>
    <w:rsid w:val="00687172"/>
    <w:rsid w:val="00692122"/>
    <w:rsid w:val="00694ABF"/>
    <w:rsid w:val="006A30AF"/>
    <w:rsid w:val="006C66DF"/>
    <w:rsid w:val="006D266B"/>
    <w:rsid w:val="006D52E8"/>
    <w:rsid w:val="006D5BCC"/>
    <w:rsid w:val="006E678B"/>
    <w:rsid w:val="007000D6"/>
    <w:rsid w:val="00720B9E"/>
    <w:rsid w:val="007225B5"/>
    <w:rsid w:val="00723613"/>
    <w:rsid w:val="00723CC1"/>
    <w:rsid w:val="00724380"/>
    <w:rsid w:val="007266DA"/>
    <w:rsid w:val="007327E1"/>
    <w:rsid w:val="0073466F"/>
    <w:rsid w:val="00736DE9"/>
    <w:rsid w:val="00746333"/>
    <w:rsid w:val="00751E3D"/>
    <w:rsid w:val="0076186C"/>
    <w:rsid w:val="0076382E"/>
    <w:rsid w:val="0076515B"/>
    <w:rsid w:val="00765F18"/>
    <w:rsid w:val="00773ED3"/>
    <w:rsid w:val="007757F3"/>
    <w:rsid w:val="00777DE9"/>
    <w:rsid w:val="007827EA"/>
    <w:rsid w:val="00784118"/>
    <w:rsid w:val="007849D2"/>
    <w:rsid w:val="00795577"/>
    <w:rsid w:val="00797F9F"/>
    <w:rsid w:val="007A64A3"/>
    <w:rsid w:val="007A6BB6"/>
    <w:rsid w:val="007C0298"/>
    <w:rsid w:val="007C29C3"/>
    <w:rsid w:val="007C52DC"/>
    <w:rsid w:val="007C5B2B"/>
    <w:rsid w:val="007D3342"/>
    <w:rsid w:val="007D64A3"/>
    <w:rsid w:val="007D6C72"/>
    <w:rsid w:val="007E6AEB"/>
    <w:rsid w:val="007E7FA6"/>
    <w:rsid w:val="008033A1"/>
    <w:rsid w:val="00811319"/>
    <w:rsid w:val="00811FCD"/>
    <w:rsid w:val="00821A68"/>
    <w:rsid w:val="0082633E"/>
    <w:rsid w:val="00827948"/>
    <w:rsid w:val="00832360"/>
    <w:rsid w:val="00836EE4"/>
    <w:rsid w:val="00843321"/>
    <w:rsid w:val="00846896"/>
    <w:rsid w:val="008508E0"/>
    <w:rsid w:val="00857424"/>
    <w:rsid w:val="008611DA"/>
    <w:rsid w:val="008631EF"/>
    <w:rsid w:val="00863AEE"/>
    <w:rsid w:val="008642B5"/>
    <w:rsid w:val="00864944"/>
    <w:rsid w:val="008831DD"/>
    <w:rsid w:val="008962DA"/>
    <w:rsid w:val="008973EE"/>
    <w:rsid w:val="008A46BB"/>
    <w:rsid w:val="008B31EA"/>
    <w:rsid w:val="008B3DF2"/>
    <w:rsid w:val="008B4371"/>
    <w:rsid w:val="008C609E"/>
    <w:rsid w:val="008C66A2"/>
    <w:rsid w:val="008D451C"/>
    <w:rsid w:val="008E5485"/>
    <w:rsid w:val="00912EB1"/>
    <w:rsid w:val="009223C4"/>
    <w:rsid w:val="00927534"/>
    <w:rsid w:val="00930263"/>
    <w:rsid w:val="0093213C"/>
    <w:rsid w:val="0093454F"/>
    <w:rsid w:val="009346E9"/>
    <w:rsid w:val="00936D35"/>
    <w:rsid w:val="00940AB8"/>
    <w:rsid w:val="00952113"/>
    <w:rsid w:val="00963CBB"/>
    <w:rsid w:val="00971600"/>
    <w:rsid w:val="00974656"/>
    <w:rsid w:val="00976ECB"/>
    <w:rsid w:val="00981BF7"/>
    <w:rsid w:val="009823C0"/>
    <w:rsid w:val="009868CB"/>
    <w:rsid w:val="009902A5"/>
    <w:rsid w:val="00991D04"/>
    <w:rsid w:val="00996AEA"/>
    <w:rsid w:val="00996D57"/>
    <w:rsid w:val="009973B4"/>
    <w:rsid w:val="009A495A"/>
    <w:rsid w:val="009A75B8"/>
    <w:rsid w:val="009A7B0A"/>
    <w:rsid w:val="009B3DEF"/>
    <w:rsid w:val="009B455C"/>
    <w:rsid w:val="009C28C1"/>
    <w:rsid w:val="009C76E7"/>
    <w:rsid w:val="009D0A2D"/>
    <w:rsid w:val="009D1FFE"/>
    <w:rsid w:val="009D7D0E"/>
    <w:rsid w:val="009E610D"/>
    <w:rsid w:val="009F4FAF"/>
    <w:rsid w:val="009F7EED"/>
    <w:rsid w:val="00A06C8D"/>
    <w:rsid w:val="00A20642"/>
    <w:rsid w:val="00A215A2"/>
    <w:rsid w:val="00A250F4"/>
    <w:rsid w:val="00A2776F"/>
    <w:rsid w:val="00A40EFB"/>
    <w:rsid w:val="00A43797"/>
    <w:rsid w:val="00A4559E"/>
    <w:rsid w:val="00A45A1C"/>
    <w:rsid w:val="00A47F4E"/>
    <w:rsid w:val="00A57537"/>
    <w:rsid w:val="00A60E5B"/>
    <w:rsid w:val="00A62A5E"/>
    <w:rsid w:val="00A63B63"/>
    <w:rsid w:val="00A648A9"/>
    <w:rsid w:val="00A74583"/>
    <w:rsid w:val="00A7798D"/>
    <w:rsid w:val="00A823D8"/>
    <w:rsid w:val="00A851EA"/>
    <w:rsid w:val="00A9209A"/>
    <w:rsid w:val="00A92B6F"/>
    <w:rsid w:val="00A95E27"/>
    <w:rsid w:val="00A96AC9"/>
    <w:rsid w:val="00AA6143"/>
    <w:rsid w:val="00AA74A0"/>
    <w:rsid w:val="00AA7ED3"/>
    <w:rsid w:val="00AB0B3C"/>
    <w:rsid w:val="00AB48CD"/>
    <w:rsid w:val="00AC27EA"/>
    <w:rsid w:val="00AC5DBA"/>
    <w:rsid w:val="00AE1D06"/>
    <w:rsid w:val="00AF02CF"/>
    <w:rsid w:val="00AF0AAB"/>
    <w:rsid w:val="00AF7A96"/>
    <w:rsid w:val="00B07B64"/>
    <w:rsid w:val="00B103FA"/>
    <w:rsid w:val="00B1517F"/>
    <w:rsid w:val="00B17AD2"/>
    <w:rsid w:val="00B25D5C"/>
    <w:rsid w:val="00B36391"/>
    <w:rsid w:val="00B40137"/>
    <w:rsid w:val="00B423E1"/>
    <w:rsid w:val="00B42A66"/>
    <w:rsid w:val="00B466BE"/>
    <w:rsid w:val="00B46AD7"/>
    <w:rsid w:val="00B53A47"/>
    <w:rsid w:val="00B60917"/>
    <w:rsid w:val="00B67466"/>
    <w:rsid w:val="00B819F6"/>
    <w:rsid w:val="00B81E6B"/>
    <w:rsid w:val="00B92262"/>
    <w:rsid w:val="00B94AED"/>
    <w:rsid w:val="00BA386B"/>
    <w:rsid w:val="00BB05BF"/>
    <w:rsid w:val="00BB5055"/>
    <w:rsid w:val="00BB738E"/>
    <w:rsid w:val="00BC0737"/>
    <w:rsid w:val="00BD035C"/>
    <w:rsid w:val="00BE57EF"/>
    <w:rsid w:val="00BE7974"/>
    <w:rsid w:val="00BF0D08"/>
    <w:rsid w:val="00BF597E"/>
    <w:rsid w:val="00C02311"/>
    <w:rsid w:val="00C042EE"/>
    <w:rsid w:val="00C05A33"/>
    <w:rsid w:val="00C104AF"/>
    <w:rsid w:val="00C12DB2"/>
    <w:rsid w:val="00C14FAB"/>
    <w:rsid w:val="00C15924"/>
    <w:rsid w:val="00C233BF"/>
    <w:rsid w:val="00C24418"/>
    <w:rsid w:val="00C26AB5"/>
    <w:rsid w:val="00C35F7B"/>
    <w:rsid w:val="00C369E1"/>
    <w:rsid w:val="00C47B6C"/>
    <w:rsid w:val="00C50B46"/>
    <w:rsid w:val="00C51A36"/>
    <w:rsid w:val="00C54E8C"/>
    <w:rsid w:val="00C55228"/>
    <w:rsid w:val="00C64674"/>
    <w:rsid w:val="00C736E8"/>
    <w:rsid w:val="00C868C5"/>
    <w:rsid w:val="00C930EA"/>
    <w:rsid w:val="00C94DCA"/>
    <w:rsid w:val="00CA1F7A"/>
    <w:rsid w:val="00CA2EBC"/>
    <w:rsid w:val="00CB679A"/>
    <w:rsid w:val="00CC7B8D"/>
    <w:rsid w:val="00CD1626"/>
    <w:rsid w:val="00CE315A"/>
    <w:rsid w:val="00CE49E9"/>
    <w:rsid w:val="00D05ED8"/>
    <w:rsid w:val="00D06F59"/>
    <w:rsid w:val="00D104B0"/>
    <w:rsid w:val="00D1375A"/>
    <w:rsid w:val="00D1428A"/>
    <w:rsid w:val="00D17F94"/>
    <w:rsid w:val="00D26B82"/>
    <w:rsid w:val="00D26CC9"/>
    <w:rsid w:val="00D3165F"/>
    <w:rsid w:val="00D34B74"/>
    <w:rsid w:val="00D445C0"/>
    <w:rsid w:val="00D44D50"/>
    <w:rsid w:val="00D47523"/>
    <w:rsid w:val="00D526DC"/>
    <w:rsid w:val="00D532A2"/>
    <w:rsid w:val="00D55C3F"/>
    <w:rsid w:val="00D6204D"/>
    <w:rsid w:val="00D642C3"/>
    <w:rsid w:val="00D8388C"/>
    <w:rsid w:val="00D854B7"/>
    <w:rsid w:val="00D951CA"/>
    <w:rsid w:val="00D970EE"/>
    <w:rsid w:val="00DA7864"/>
    <w:rsid w:val="00DB6867"/>
    <w:rsid w:val="00DC16CC"/>
    <w:rsid w:val="00DC7E65"/>
    <w:rsid w:val="00DE1DA3"/>
    <w:rsid w:val="00DE28A9"/>
    <w:rsid w:val="00DE4335"/>
    <w:rsid w:val="00DE75BC"/>
    <w:rsid w:val="00DF09F0"/>
    <w:rsid w:val="00DF7E51"/>
    <w:rsid w:val="00E00346"/>
    <w:rsid w:val="00E10CE3"/>
    <w:rsid w:val="00E149A6"/>
    <w:rsid w:val="00E16A4F"/>
    <w:rsid w:val="00E24419"/>
    <w:rsid w:val="00E3051A"/>
    <w:rsid w:val="00E36648"/>
    <w:rsid w:val="00E36BB4"/>
    <w:rsid w:val="00E424C2"/>
    <w:rsid w:val="00E526D4"/>
    <w:rsid w:val="00E57FBA"/>
    <w:rsid w:val="00E63E1D"/>
    <w:rsid w:val="00E64F2B"/>
    <w:rsid w:val="00E6753E"/>
    <w:rsid w:val="00E675DC"/>
    <w:rsid w:val="00E80AFE"/>
    <w:rsid w:val="00E81A56"/>
    <w:rsid w:val="00E823AF"/>
    <w:rsid w:val="00E826AB"/>
    <w:rsid w:val="00E85BA1"/>
    <w:rsid w:val="00E91B7E"/>
    <w:rsid w:val="00E95A70"/>
    <w:rsid w:val="00EA1BC8"/>
    <w:rsid w:val="00EA2D26"/>
    <w:rsid w:val="00EA4705"/>
    <w:rsid w:val="00EB0164"/>
    <w:rsid w:val="00EB4D5A"/>
    <w:rsid w:val="00EB61DC"/>
    <w:rsid w:val="00EB7294"/>
    <w:rsid w:val="00EC3D02"/>
    <w:rsid w:val="00ED0F62"/>
    <w:rsid w:val="00ED1B64"/>
    <w:rsid w:val="00EE46EA"/>
    <w:rsid w:val="00EE5D09"/>
    <w:rsid w:val="00EE66AE"/>
    <w:rsid w:val="00EE6B41"/>
    <w:rsid w:val="00EF13DF"/>
    <w:rsid w:val="00EF36A8"/>
    <w:rsid w:val="00EF7B7F"/>
    <w:rsid w:val="00F01062"/>
    <w:rsid w:val="00F03001"/>
    <w:rsid w:val="00F10532"/>
    <w:rsid w:val="00F17D41"/>
    <w:rsid w:val="00F43FBC"/>
    <w:rsid w:val="00F50E1D"/>
    <w:rsid w:val="00F61AF4"/>
    <w:rsid w:val="00F72EE9"/>
    <w:rsid w:val="00F743D3"/>
    <w:rsid w:val="00F8412F"/>
    <w:rsid w:val="00F91E35"/>
    <w:rsid w:val="00F9329F"/>
    <w:rsid w:val="00FA1CB4"/>
    <w:rsid w:val="00FA37FE"/>
    <w:rsid w:val="00FB3255"/>
    <w:rsid w:val="00FB51D7"/>
    <w:rsid w:val="00FC1E5F"/>
    <w:rsid w:val="00FC204A"/>
    <w:rsid w:val="00FC329E"/>
    <w:rsid w:val="00FC438A"/>
    <w:rsid w:val="00FC6E09"/>
    <w:rsid w:val="00FC6EFF"/>
    <w:rsid w:val="00FC6F92"/>
    <w:rsid w:val="00FD1229"/>
    <w:rsid w:val="00FD515A"/>
    <w:rsid w:val="00FD7353"/>
    <w:rsid w:val="00FE2041"/>
    <w:rsid w:val="00FE77DE"/>
    <w:rsid w:val="00FF24CF"/>
    <w:rsid w:val="00FF3F12"/>
    <w:rsid w:val="00FF4A53"/>
    <w:rsid w:val="00FF7F51"/>
    <w:rsid w:val="0320505F"/>
    <w:rsid w:val="0378379C"/>
    <w:rsid w:val="04510B7D"/>
    <w:rsid w:val="08E60B71"/>
    <w:rsid w:val="0A8D103E"/>
    <w:rsid w:val="0ACE1CBC"/>
    <w:rsid w:val="0B5F07F0"/>
    <w:rsid w:val="0C1869EC"/>
    <w:rsid w:val="0E891764"/>
    <w:rsid w:val="108219C2"/>
    <w:rsid w:val="108A0D67"/>
    <w:rsid w:val="117E71EC"/>
    <w:rsid w:val="136314F4"/>
    <w:rsid w:val="14257908"/>
    <w:rsid w:val="15D53416"/>
    <w:rsid w:val="16975B5C"/>
    <w:rsid w:val="16F65808"/>
    <w:rsid w:val="16F701BD"/>
    <w:rsid w:val="19BD6015"/>
    <w:rsid w:val="1A324283"/>
    <w:rsid w:val="1B3E39A3"/>
    <w:rsid w:val="1B405BB2"/>
    <w:rsid w:val="1B9E43FA"/>
    <w:rsid w:val="1BEC3BF1"/>
    <w:rsid w:val="1D85741F"/>
    <w:rsid w:val="1E847499"/>
    <w:rsid w:val="1F1F7BA7"/>
    <w:rsid w:val="1FD7676E"/>
    <w:rsid w:val="23351337"/>
    <w:rsid w:val="23557E88"/>
    <w:rsid w:val="26B207F6"/>
    <w:rsid w:val="274E61F5"/>
    <w:rsid w:val="2767752B"/>
    <w:rsid w:val="27DF7CD6"/>
    <w:rsid w:val="2B9077E0"/>
    <w:rsid w:val="2C703113"/>
    <w:rsid w:val="2CF30AC4"/>
    <w:rsid w:val="2D9327E0"/>
    <w:rsid w:val="2E00760C"/>
    <w:rsid w:val="2EE93C61"/>
    <w:rsid w:val="2FEB299B"/>
    <w:rsid w:val="32691255"/>
    <w:rsid w:val="32C11AD5"/>
    <w:rsid w:val="33FC18FA"/>
    <w:rsid w:val="34041CDB"/>
    <w:rsid w:val="3438524B"/>
    <w:rsid w:val="347A7706"/>
    <w:rsid w:val="34B32935"/>
    <w:rsid w:val="375F34D7"/>
    <w:rsid w:val="38F61C56"/>
    <w:rsid w:val="3AD826FA"/>
    <w:rsid w:val="3DAD6D4F"/>
    <w:rsid w:val="40285D69"/>
    <w:rsid w:val="41842DAE"/>
    <w:rsid w:val="466F33FE"/>
    <w:rsid w:val="48800E04"/>
    <w:rsid w:val="489C542B"/>
    <w:rsid w:val="494C5676"/>
    <w:rsid w:val="4ABE4B71"/>
    <w:rsid w:val="4D943D2E"/>
    <w:rsid w:val="4DBE2B22"/>
    <w:rsid w:val="4E133598"/>
    <w:rsid w:val="4E95570D"/>
    <w:rsid w:val="50886C2D"/>
    <w:rsid w:val="52390AC9"/>
    <w:rsid w:val="56135BAC"/>
    <w:rsid w:val="56390FCA"/>
    <w:rsid w:val="563932E5"/>
    <w:rsid w:val="58322D49"/>
    <w:rsid w:val="5A526EF4"/>
    <w:rsid w:val="5AAA27E4"/>
    <w:rsid w:val="5BCC76FD"/>
    <w:rsid w:val="5DAB4DE2"/>
    <w:rsid w:val="5DAC4DCE"/>
    <w:rsid w:val="5EA12B9A"/>
    <w:rsid w:val="5ED74E33"/>
    <w:rsid w:val="65B35620"/>
    <w:rsid w:val="65B47E80"/>
    <w:rsid w:val="661149EF"/>
    <w:rsid w:val="6612664F"/>
    <w:rsid w:val="66B7462A"/>
    <w:rsid w:val="695E025E"/>
    <w:rsid w:val="6A23146B"/>
    <w:rsid w:val="6ADF4005"/>
    <w:rsid w:val="6D53402F"/>
    <w:rsid w:val="6FFF1F7F"/>
    <w:rsid w:val="700D5C7C"/>
    <w:rsid w:val="7333596B"/>
    <w:rsid w:val="73A00EA2"/>
    <w:rsid w:val="74F27756"/>
    <w:rsid w:val="75A8368A"/>
    <w:rsid w:val="761F43CB"/>
    <w:rsid w:val="76373F2B"/>
    <w:rsid w:val="77310DBF"/>
    <w:rsid w:val="78741EB2"/>
    <w:rsid w:val="7B5C61FD"/>
    <w:rsid w:val="7C4566E1"/>
    <w:rsid w:val="7CBD5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AC9764"/>
  <w15:docId w15:val="{A1AE79D1-5A3B-45EC-A51E-CECF0C28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CE3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0"/>
    <w:link w:val="20"/>
    <w:qFormat/>
    <w:rsid w:val="0009282C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"/>
    <w:qFormat/>
    <w:rsid w:val="00094639"/>
    <w:pPr>
      <w:ind w:firstLineChars="200" w:firstLine="480"/>
    </w:pPr>
    <w:rPr>
      <w:sz w:val="24"/>
    </w:rPr>
  </w:style>
  <w:style w:type="paragraph" w:styleId="a5">
    <w:name w:val="Plain Text"/>
    <w:basedOn w:val="a"/>
    <w:unhideWhenUsed/>
    <w:qFormat/>
    <w:rsid w:val="00094639"/>
    <w:rPr>
      <w:rFonts w:ascii="宋体" w:hAnsi="Courier New"/>
    </w:rPr>
  </w:style>
  <w:style w:type="paragraph" w:styleId="a6">
    <w:name w:val="Balloon Text"/>
    <w:basedOn w:val="a"/>
    <w:link w:val="a7"/>
    <w:uiPriority w:val="99"/>
    <w:unhideWhenUsed/>
    <w:qFormat/>
    <w:rsid w:val="0009463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rsid w:val="000946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rsid w:val="00094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1"/>
    <w:link w:val="aa"/>
    <w:uiPriority w:val="99"/>
    <w:qFormat/>
    <w:rsid w:val="00094639"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页脚 字符"/>
    <w:basedOn w:val="a1"/>
    <w:link w:val="a8"/>
    <w:uiPriority w:val="99"/>
    <w:qFormat/>
    <w:rsid w:val="00094639"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批注框文本 字符"/>
    <w:basedOn w:val="a1"/>
    <w:link w:val="a6"/>
    <w:uiPriority w:val="99"/>
    <w:semiHidden/>
    <w:qFormat/>
    <w:rsid w:val="00094639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094639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uiPriority w:val="34"/>
    <w:qFormat/>
    <w:rsid w:val="00094639"/>
    <w:pPr>
      <w:ind w:firstLineChars="200" w:firstLine="420"/>
    </w:pPr>
    <w:rPr>
      <w:rFonts w:ascii="Calibri" w:hAnsi="Calibri"/>
      <w:szCs w:val="22"/>
    </w:rPr>
  </w:style>
  <w:style w:type="paragraph" w:customStyle="1" w:styleId="1">
    <w:name w:val="列出段落1"/>
    <w:basedOn w:val="a"/>
    <w:uiPriority w:val="34"/>
    <w:qFormat/>
    <w:rsid w:val="00094639"/>
    <w:pPr>
      <w:ind w:firstLineChars="200" w:firstLine="420"/>
    </w:pPr>
  </w:style>
  <w:style w:type="paragraph" w:customStyle="1" w:styleId="ac">
    <w:name w:val="东方正文"/>
    <w:basedOn w:val="a"/>
    <w:qFormat/>
    <w:rsid w:val="00094639"/>
    <w:pPr>
      <w:spacing w:line="400" w:lineRule="exact"/>
      <w:ind w:left="284" w:right="284"/>
    </w:pPr>
  </w:style>
  <w:style w:type="character" w:customStyle="1" w:styleId="fontstyle01">
    <w:name w:val="fontstyle01"/>
    <w:basedOn w:val="a1"/>
    <w:rsid w:val="0093213C"/>
    <w:rPr>
      <w:rFonts w:ascii="MicrosoftYaHei" w:hAnsi="MicrosoftYaHei" w:hint="default"/>
      <w:b w:val="0"/>
      <w:bCs w:val="0"/>
      <w:i w:val="0"/>
      <w:iCs w:val="0"/>
      <w:color w:val="000000"/>
      <w:sz w:val="32"/>
      <w:szCs w:val="32"/>
    </w:rPr>
  </w:style>
  <w:style w:type="paragraph" w:styleId="ad">
    <w:name w:val="List Paragraph"/>
    <w:basedOn w:val="a"/>
    <w:uiPriority w:val="99"/>
    <w:unhideWhenUsed/>
    <w:rsid w:val="00D526DC"/>
    <w:pPr>
      <w:ind w:firstLineChars="200" w:firstLine="420"/>
    </w:pPr>
  </w:style>
  <w:style w:type="paragraph" w:styleId="ae">
    <w:name w:val="Body Text"/>
    <w:basedOn w:val="a"/>
    <w:link w:val="af"/>
    <w:uiPriority w:val="99"/>
    <w:semiHidden/>
    <w:unhideWhenUsed/>
    <w:qFormat/>
    <w:rsid w:val="00F43FBC"/>
    <w:pPr>
      <w:ind w:firstLineChars="200" w:firstLine="720"/>
    </w:pPr>
  </w:style>
  <w:style w:type="character" w:customStyle="1" w:styleId="af">
    <w:name w:val="正文文本 字符"/>
    <w:basedOn w:val="a1"/>
    <w:link w:val="ae"/>
    <w:uiPriority w:val="99"/>
    <w:semiHidden/>
    <w:qFormat/>
    <w:rsid w:val="00F43FBC"/>
    <w:rPr>
      <w:rFonts w:ascii="Times New Roman" w:eastAsia="宋体" w:hAnsi="Times New Roman" w:cs="Times New Roman"/>
      <w:kern w:val="2"/>
      <w:sz w:val="21"/>
    </w:rPr>
  </w:style>
  <w:style w:type="paragraph" w:customStyle="1" w:styleId="af0">
    <w:name w:val="表格文字"/>
    <w:basedOn w:val="a"/>
    <w:qFormat/>
    <w:rsid w:val="00A74583"/>
    <w:pPr>
      <w:spacing w:before="25" w:after="25"/>
    </w:pPr>
    <w:rPr>
      <w:bCs/>
      <w:spacing w:val="10"/>
    </w:rPr>
  </w:style>
  <w:style w:type="character" w:customStyle="1" w:styleId="20">
    <w:name w:val="标题 2 字符"/>
    <w:basedOn w:val="a1"/>
    <w:link w:val="2"/>
    <w:rsid w:val="0009282C"/>
    <w:rPr>
      <w:rFonts w:ascii="Times New Roman" w:eastAsia="宋体" w:hAnsi="Times New Roman" w:cs="Times New Roman"/>
      <w:b/>
      <w:bCs/>
      <w:kern w:val="2"/>
      <w:sz w:val="32"/>
    </w:rPr>
  </w:style>
  <w:style w:type="paragraph" w:styleId="a0">
    <w:name w:val="Normal Indent"/>
    <w:basedOn w:val="a"/>
    <w:unhideWhenUsed/>
    <w:qFormat/>
    <w:rsid w:val="000928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6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0BFC9C-BC99-4EFF-A521-A8E158DCB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11</Pages>
  <Words>964</Words>
  <Characters>5500</Characters>
  <Application>Microsoft Office Word</Application>
  <DocSecurity>0</DocSecurity>
  <Lines>45</Lines>
  <Paragraphs>12</Paragraphs>
  <ScaleCrop>false</ScaleCrop>
  <Company>china</Company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文波</cp:lastModifiedBy>
  <cp:revision>79</cp:revision>
  <dcterms:created xsi:type="dcterms:W3CDTF">2020-09-15T05:33:00Z</dcterms:created>
  <dcterms:modified xsi:type="dcterms:W3CDTF">2023-02-27T03:58:00Z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