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A794" w14:textId="77777777" w:rsidR="00AF5D96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202"/>
        <w:gridCol w:w="10634"/>
        <w:gridCol w:w="955"/>
      </w:tblGrid>
      <w:tr w:rsidR="00AF5D96" w14:paraId="159375BE" w14:textId="77777777">
        <w:tc>
          <w:tcPr>
            <w:tcW w:w="1918" w:type="dxa"/>
            <w:vMerge w:val="restart"/>
            <w:vAlign w:val="center"/>
          </w:tcPr>
          <w:p w14:paraId="49BEB899" w14:textId="77777777" w:rsidR="00AF5D96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4BCABA3" w14:textId="77777777" w:rsidR="00AF5D96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2" w:type="dxa"/>
            <w:vMerge w:val="restart"/>
            <w:vAlign w:val="center"/>
          </w:tcPr>
          <w:p w14:paraId="45114ED3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409E0D9" w14:textId="77777777" w:rsidR="00AF5D96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 w14:paraId="4A03C9C3" w14:textId="17D506C0" w:rsidR="00AF5D96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A6F1C"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AA6F1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640AF">
              <w:rPr>
                <w:rFonts w:hint="eastAsia"/>
                <w:sz w:val="24"/>
                <w:szCs w:val="24"/>
              </w:rPr>
              <w:t>张琴琴</w:t>
            </w:r>
          </w:p>
        </w:tc>
        <w:tc>
          <w:tcPr>
            <w:tcW w:w="955" w:type="dxa"/>
            <w:vMerge w:val="restart"/>
            <w:vAlign w:val="center"/>
          </w:tcPr>
          <w:p w14:paraId="0E600B05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F5D96" w14:paraId="5B25DE22" w14:textId="77777777">
        <w:tc>
          <w:tcPr>
            <w:tcW w:w="1918" w:type="dxa"/>
            <w:vMerge/>
            <w:vAlign w:val="center"/>
          </w:tcPr>
          <w:p w14:paraId="5518B2F8" w14:textId="77777777" w:rsidR="00AF5D96" w:rsidRDefault="00AF5D96"/>
        </w:tc>
        <w:tc>
          <w:tcPr>
            <w:tcW w:w="1202" w:type="dxa"/>
            <w:vMerge/>
            <w:vAlign w:val="center"/>
          </w:tcPr>
          <w:p w14:paraId="2F96AFBB" w14:textId="77777777" w:rsidR="00AF5D96" w:rsidRDefault="00AF5D96"/>
        </w:tc>
        <w:tc>
          <w:tcPr>
            <w:tcW w:w="10634" w:type="dxa"/>
            <w:vAlign w:val="center"/>
          </w:tcPr>
          <w:p w14:paraId="42E07864" w14:textId="775C76A3" w:rsidR="00AF5D96" w:rsidRDefault="00000000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A6F1C">
              <w:rPr>
                <w:rFonts w:hint="eastAsia"/>
                <w:sz w:val="24"/>
                <w:szCs w:val="24"/>
              </w:rPr>
              <w:t>文波</w:t>
            </w:r>
            <w:r w:rsidR="00AA6F1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</w:t>
            </w:r>
            <w:r w:rsidR="00F640AF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640AF">
              <w:rPr>
                <w:rFonts w:hint="eastAsia"/>
                <w:sz w:val="24"/>
                <w:szCs w:val="24"/>
              </w:rPr>
              <w:t>0</w:t>
            </w:r>
            <w:r w:rsidR="00F640AF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640AF">
              <w:rPr>
                <w:sz w:val="24"/>
                <w:szCs w:val="24"/>
              </w:rPr>
              <w:t>1</w:t>
            </w:r>
            <w:r w:rsidR="00AA6F1C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0"/>
          </w:p>
        </w:tc>
        <w:tc>
          <w:tcPr>
            <w:tcW w:w="955" w:type="dxa"/>
            <w:vMerge/>
          </w:tcPr>
          <w:p w14:paraId="38777DE7" w14:textId="77777777" w:rsidR="00AF5D96" w:rsidRDefault="00AF5D96"/>
        </w:tc>
      </w:tr>
      <w:tr w:rsidR="00AF5D96" w14:paraId="033F6383" w14:textId="77777777">
        <w:tc>
          <w:tcPr>
            <w:tcW w:w="1918" w:type="dxa"/>
            <w:vMerge/>
            <w:vAlign w:val="center"/>
          </w:tcPr>
          <w:p w14:paraId="56C7A8AC" w14:textId="77777777" w:rsidR="00AF5D96" w:rsidRDefault="00AF5D96"/>
        </w:tc>
        <w:tc>
          <w:tcPr>
            <w:tcW w:w="1202" w:type="dxa"/>
            <w:vMerge/>
            <w:vAlign w:val="center"/>
          </w:tcPr>
          <w:p w14:paraId="449EC505" w14:textId="77777777" w:rsidR="00AF5D96" w:rsidRDefault="00AF5D96"/>
        </w:tc>
        <w:tc>
          <w:tcPr>
            <w:tcW w:w="10634" w:type="dxa"/>
            <w:vAlign w:val="center"/>
          </w:tcPr>
          <w:p w14:paraId="19F9384C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3B6A66B8" w14:textId="76827602" w:rsidR="009F04A8" w:rsidRPr="009F04A8" w:rsidRDefault="009F04A8" w:rsidP="009F04A8">
            <w:pPr>
              <w:spacing w:line="360" w:lineRule="auto"/>
            </w:pPr>
            <w:r w:rsidRPr="009F04A8">
              <w:rPr>
                <w:rFonts w:hint="eastAsia"/>
              </w:rPr>
              <w:t>QMS: 5.3</w:t>
            </w:r>
            <w:r w:rsidRPr="009F04A8">
              <w:rPr>
                <w:rFonts w:hint="eastAsia"/>
              </w:rPr>
              <w:t>组织的岗位、职责和权限、</w:t>
            </w:r>
            <w:r w:rsidRPr="009F04A8">
              <w:rPr>
                <w:rFonts w:hint="eastAsia"/>
              </w:rPr>
              <w:t>6.2</w:t>
            </w:r>
            <w:r w:rsidRPr="009F04A8">
              <w:rPr>
                <w:rFonts w:hint="eastAsia"/>
              </w:rPr>
              <w:t>质量目标、</w:t>
            </w:r>
            <w:r w:rsidRPr="009F04A8">
              <w:rPr>
                <w:rFonts w:hint="eastAsia"/>
              </w:rPr>
              <w:t>7.1.2</w:t>
            </w:r>
            <w:r w:rsidRPr="009F04A8">
              <w:rPr>
                <w:rFonts w:hint="eastAsia"/>
              </w:rPr>
              <w:t>人员、</w:t>
            </w:r>
            <w:r w:rsidRPr="009F04A8">
              <w:rPr>
                <w:rFonts w:hint="eastAsia"/>
              </w:rPr>
              <w:t>7.1.6</w:t>
            </w:r>
            <w:r w:rsidRPr="009F04A8">
              <w:rPr>
                <w:rFonts w:hint="eastAsia"/>
              </w:rPr>
              <w:t>组织知识、</w:t>
            </w:r>
            <w:r w:rsidRPr="009F04A8">
              <w:rPr>
                <w:rFonts w:hint="eastAsia"/>
              </w:rPr>
              <w:t>7.2</w:t>
            </w:r>
            <w:r w:rsidRPr="009F04A8">
              <w:rPr>
                <w:rFonts w:hint="eastAsia"/>
              </w:rPr>
              <w:t>能力、</w:t>
            </w:r>
            <w:r w:rsidRPr="009F04A8">
              <w:rPr>
                <w:rFonts w:hint="eastAsia"/>
              </w:rPr>
              <w:t>7.3</w:t>
            </w:r>
            <w:r w:rsidRPr="009F04A8">
              <w:rPr>
                <w:rFonts w:hint="eastAsia"/>
              </w:rPr>
              <w:t>意识、</w:t>
            </w:r>
            <w:r w:rsidRPr="009F04A8">
              <w:rPr>
                <w:rFonts w:hint="eastAsia"/>
              </w:rPr>
              <w:t>7.5.</w:t>
            </w:r>
            <w:r w:rsidRPr="009F04A8">
              <w:rPr>
                <w:rFonts w:hint="eastAsia"/>
              </w:rPr>
              <w:t>成文信息、</w:t>
            </w:r>
            <w:r w:rsidRPr="009F04A8">
              <w:rPr>
                <w:rFonts w:hint="eastAsia"/>
              </w:rPr>
              <w:t>9.1.1</w:t>
            </w:r>
            <w:r w:rsidRPr="009F04A8">
              <w:rPr>
                <w:rFonts w:hint="eastAsia"/>
              </w:rPr>
              <w:t>监视、测量、分析和评价总则、</w:t>
            </w:r>
            <w:r w:rsidRPr="009F04A8">
              <w:rPr>
                <w:rFonts w:hint="eastAsia"/>
              </w:rPr>
              <w:t>9.1.3</w:t>
            </w:r>
            <w:r w:rsidRPr="009F04A8">
              <w:rPr>
                <w:rFonts w:hint="eastAsia"/>
              </w:rPr>
              <w:t>分析与评价、</w:t>
            </w:r>
            <w:r w:rsidRPr="009F04A8">
              <w:rPr>
                <w:rFonts w:hint="eastAsia"/>
              </w:rPr>
              <w:t xml:space="preserve">9.2 </w:t>
            </w:r>
            <w:r w:rsidRPr="009F04A8">
              <w:rPr>
                <w:rFonts w:hint="eastAsia"/>
              </w:rPr>
              <w:t>内部审核，</w:t>
            </w:r>
          </w:p>
          <w:p w14:paraId="621755C8" w14:textId="05F62FE1" w:rsidR="00AF5D96" w:rsidRPr="009F04A8" w:rsidRDefault="009F04A8" w:rsidP="00F640A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9F04A8">
              <w:rPr>
                <w:rFonts w:hint="eastAsia"/>
              </w:rPr>
              <w:t>EMS/OHSMS: 5.3</w:t>
            </w:r>
            <w:r w:rsidRPr="009F04A8">
              <w:rPr>
                <w:rFonts w:hint="eastAsia"/>
              </w:rPr>
              <w:t>组织的岗位、职责和权限、</w:t>
            </w:r>
            <w:r w:rsidRPr="009F04A8">
              <w:rPr>
                <w:rFonts w:hint="eastAsia"/>
              </w:rPr>
              <w:t>6.2.1</w:t>
            </w:r>
            <w:r w:rsidRPr="009F04A8">
              <w:rPr>
                <w:rFonts w:hint="eastAsia"/>
              </w:rPr>
              <w:t>环境</w:t>
            </w:r>
            <w:r w:rsidRPr="009F04A8">
              <w:rPr>
                <w:rFonts w:hint="eastAsia"/>
              </w:rPr>
              <w:t>/</w:t>
            </w:r>
            <w:r w:rsidRPr="009F04A8">
              <w:rPr>
                <w:rFonts w:hint="eastAsia"/>
              </w:rPr>
              <w:t>职业健康安全目标、</w:t>
            </w:r>
            <w:r w:rsidRPr="009F04A8">
              <w:rPr>
                <w:rFonts w:hint="eastAsia"/>
              </w:rPr>
              <w:t>6.2.2</w:t>
            </w:r>
            <w:r w:rsidRPr="009F04A8">
              <w:rPr>
                <w:rFonts w:hint="eastAsia"/>
              </w:rPr>
              <w:t>实现环境</w:t>
            </w:r>
            <w:r w:rsidRPr="009F04A8">
              <w:rPr>
                <w:rFonts w:hint="eastAsia"/>
              </w:rPr>
              <w:t>/</w:t>
            </w:r>
            <w:r w:rsidRPr="009F04A8">
              <w:rPr>
                <w:rFonts w:hint="eastAsia"/>
              </w:rPr>
              <w:t>职业健康安全目标措施的策划、</w:t>
            </w:r>
            <w:r w:rsidRPr="009F04A8">
              <w:rPr>
                <w:rFonts w:hint="eastAsia"/>
              </w:rPr>
              <w:t>7.2</w:t>
            </w:r>
            <w:r w:rsidRPr="009F04A8">
              <w:rPr>
                <w:rFonts w:hint="eastAsia"/>
              </w:rPr>
              <w:t>能力、</w:t>
            </w:r>
            <w:r w:rsidRPr="009F04A8">
              <w:rPr>
                <w:rFonts w:hint="eastAsia"/>
              </w:rPr>
              <w:t>7.3</w:t>
            </w:r>
            <w:r w:rsidRPr="009F04A8">
              <w:rPr>
                <w:rFonts w:hint="eastAsia"/>
              </w:rPr>
              <w:t>意识、</w:t>
            </w:r>
            <w:r w:rsidRPr="009F04A8">
              <w:rPr>
                <w:rFonts w:hint="eastAsia"/>
              </w:rPr>
              <w:t>7.5.</w:t>
            </w:r>
            <w:r w:rsidRPr="009F04A8">
              <w:rPr>
                <w:rFonts w:hint="eastAsia"/>
              </w:rPr>
              <w:t>成文信息、</w:t>
            </w:r>
            <w:r w:rsidRPr="009F04A8">
              <w:rPr>
                <w:rFonts w:hint="eastAsia"/>
              </w:rPr>
              <w:t>6.1.2</w:t>
            </w:r>
            <w:r w:rsidRPr="009F04A8">
              <w:rPr>
                <w:rFonts w:hint="eastAsia"/>
              </w:rPr>
              <w:t>环境因素</w:t>
            </w:r>
            <w:r w:rsidRPr="009F04A8">
              <w:rPr>
                <w:rFonts w:hint="eastAsia"/>
              </w:rPr>
              <w:t>/</w:t>
            </w:r>
            <w:r w:rsidRPr="009F04A8">
              <w:rPr>
                <w:rFonts w:hint="eastAsia"/>
              </w:rPr>
              <w:t>危险源的识别与评价、</w:t>
            </w:r>
            <w:r w:rsidRPr="009F04A8">
              <w:rPr>
                <w:rFonts w:hint="eastAsia"/>
              </w:rPr>
              <w:t>8.1</w:t>
            </w:r>
            <w:r w:rsidRPr="009F04A8">
              <w:rPr>
                <w:rFonts w:hint="eastAsia"/>
              </w:rPr>
              <w:t>运行策划和控制、</w:t>
            </w:r>
            <w:r w:rsidRPr="009F04A8">
              <w:rPr>
                <w:rFonts w:hint="eastAsia"/>
              </w:rPr>
              <w:t>8.2</w:t>
            </w:r>
            <w:r w:rsidRPr="009F04A8">
              <w:rPr>
                <w:rFonts w:hint="eastAsia"/>
              </w:rPr>
              <w:t>应急准备和响应、</w:t>
            </w:r>
            <w:r w:rsidRPr="009F04A8">
              <w:rPr>
                <w:rFonts w:hint="eastAsia"/>
              </w:rPr>
              <w:t xml:space="preserve">9.2 </w:t>
            </w:r>
            <w:r w:rsidRPr="009F04A8">
              <w:rPr>
                <w:rFonts w:hint="eastAsia"/>
              </w:rPr>
              <w:t>内部审核、</w:t>
            </w:r>
            <w:r w:rsidRPr="009F04A8">
              <w:rPr>
                <w:rFonts w:hint="eastAsia"/>
              </w:rPr>
              <w:t>6.1.3</w:t>
            </w:r>
            <w:r w:rsidRPr="009F04A8">
              <w:rPr>
                <w:rFonts w:hint="eastAsia"/>
              </w:rPr>
              <w:t>合规义务、</w:t>
            </w:r>
            <w:r w:rsidRPr="009F04A8">
              <w:rPr>
                <w:rFonts w:hint="eastAsia"/>
              </w:rPr>
              <w:t>6.1.4</w:t>
            </w:r>
            <w:r w:rsidRPr="009F04A8">
              <w:rPr>
                <w:rFonts w:hint="eastAsia"/>
              </w:rPr>
              <w:t>措施的策划、</w:t>
            </w:r>
            <w:r w:rsidRPr="009F04A8">
              <w:rPr>
                <w:rFonts w:hint="eastAsia"/>
              </w:rPr>
              <w:t>9.1</w:t>
            </w:r>
            <w:r w:rsidRPr="009F04A8">
              <w:rPr>
                <w:rFonts w:hint="eastAsia"/>
              </w:rPr>
              <w:t>监视测量分析和评价（</w:t>
            </w:r>
            <w:r w:rsidRPr="009F04A8">
              <w:rPr>
                <w:rFonts w:hint="eastAsia"/>
              </w:rPr>
              <w:t>9.1.1</w:t>
            </w:r>
            <w:r w:rsidRPr="009F04A8">
              <w:rPr>
                <w:rFonts w:hint="eastAsia"/>
              </w:rPr>
              <w:t>总则、</w:t>
            </w:r>
            <w:r w:rsidRPr="009F04A8">
              <w:rPr>
                <w:rFonts w:hint="eastAsia"/>
              </w:rPr>
              <w:t>9.1.2</w:t>
            </w:r>
            <w:r w:rsidRPr="009F04A8">
              <w:rPr>
                <w:rFonts w:hint="eastAsia"/>
              </w:rPr>
              <w:t>合规性评价）</w:t>
            </w:r>
            <w:r w:rsidRPr="009F04A8">
              <w:rPr>
                <w:rFonts w:hint="eastAsia"/>
              </w:rPr>
              <w:t>10.2</w:t>
            </w:r>
            <w:r w:rsidRPr="009F04A8">
              <w:rPr>
                <w:rFonts w:hint="eastAsia"/>
              </w:rPr>
              <w:t>不符合</w:t>
            </w:r>
            <w:r w:rsidRPr="009F04A8">
              <w:rPr>
                <w:rFonts w:hint="eastAsia"/>
              </w:rPr>
              <w:t>/</w:t>
            </w:r>
            <w:r w:rsidRPr="009F04A8">
              <w:rPr>
                <w:rFonts w:hint="eastAsia"/>
              </w:rPr>
              <w:t>事件和纠正措施，</w:t>
            </w:r>
          </w:p>
        </w:tc>
        <w:tc>
          <w:tcPr>
            <w:tcW w:w="955" w:type="dxa"/>
            <w:vMerge/>
          </w:tcPr>
          <w:p w14:paraId="3442D703" w14:textId="77777777" w:rsidR="00AF5D96" w:rsidRDefault="00AF5D96"/>
        </w:tc>
      </w:tr>
      <w:tr w:rsidR="00AF5D96" w14:paraId="24DF8784" w14:textId="77777777">
        <w:tc>
          <w:tcPr>
            <w:tcW w:w="1918" w:type="dxa"/>
          </w:tcPr>
          <w:p w14:paraId="31D94EC4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202" w:type="dxa"/>
          </w:tcPr>
          <w:p w14:paraId="78AF7531" w14:textId="77777777" w:rsidR="00AF5D96" w:rsidRDefault="00000000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634" w:type="dxa"/>
          </w:tcPr>
          <w:p w14:paraId="7E2FCE49" w14:textId="753A0484" w:rsidR="00AF5D96" w:rsidRDefault="00AA6F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行政部负责人：</w:t>
            </w:r>
            <w:r w:rsidR="00F640AF" w:rsidRPr="00F640AF">
              <w:rPr>
                <w:rFonts w:hint="eastAsia"/>
              </w:rPr>
              <w:t>张琴琴</w:t>
            </w:r>
            <w:r>
              <w:rPr>
                <w:rFonts w:hint="eastAsia"/>
              </w:rPr>
              <w:t>；介绍说现有</w:t>
            </w:r>
            <w:r w:rsidR="00F640AF">
              <w:t>1</w:t>
            </w:r>
            <w:r>
              <w:rPr>
                <w:rFonts w:hint="eastAsia"/>
              </w:rPr>
              <w:t>人，</w:t>
            </w:r>
          </w:p>
          <w:p w14:paraId="0B09BF88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主要负责行政管理和人力资源管理；</w:t>
            </w:r>
          </w:p>
          <w:p w14:paraId="1005855F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环境因素、危险源的识别、评价及控制；</w:t>
            </w:r>
          </w:p>
          <w:p w14:paraId="3EDA537F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955" w:type="dxa"/>
          </w:tcPr>
          <w:p w14:paraId="58C1FBA3" w14:textId="25939F94" w:rsidR="00AF5D96" w:rsidRDefault="00535734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  <w:tr w:rsidR="00AF5D96" w14:paraId="07548B05" w14:textId="77777777">
        <w:tc>
          <w:tcPr>
            <w:tcW w:w="1918" w:type="dxa"/>
          </w:tcPr>
          <w:p w14:paraId="2E5E8AA0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202" w:type="dxa"/>
          </w:tcPr>
          <w:p w14:paraId="7BF8F463" w14:textId="77777777" w:rsidR="00AF5D96" w:rsidRDefault="00000000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634" w:type="dxa"/>
          </w:tcPr>
          <w:p w14:paraId="18C4791F" w14:textId="5FAF0EB4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查见“目标分解考核表”，见</w:t>
            </w:r>
            <w:r w:rsidR="00AA6F1C">
              <w:rPr>
                <w:rFonts w:hint="eastAsia"/>
              </w:rPr>
              <w:t>行政部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年目标：</w:t>
            </w:r>
          </w:p>
          <w:p w14:paraId="0E37D415" w14:textId="77777777" w:rsidR="001929A8" w:rsidRDefault="001929A8" w:rsidP="001929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文件受控率达</w:t>
            </w:r>
            <w:r>
              <w:rPr>
                <w:rFonts w:hint="eastAsia"/>
              </w:rPr>
              <w:t>100%</w:t>
            </w:r>
          </w:p>
          <w:p w14:paraId="0ECFF576" w14:textId="77777777" w:rsidR="001929A8" w:rsidRDefault="001929A8" w:rsidP="001929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培训合格率达</w:t>
            </w:r>
            <w:r>
              <w:rPr>
                <w:rFonts w:hint="eastAsia"/>
              </w:rPr>
              <w:t xml:space="preserve">100% </w:t>
            </w:r>
          </w:p>
          <w:p w14:paraId="5B085C73" w14:textId="146AEBF9" w:rsidR="001929A8" w:rsidRPr="001929A8" w:rsidRDefault="001929A8" w:rsidP="001929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触电、机械伤害、火灾事故为</w:t>
            </w:r>
            <w:r>
              <w:rPr>
                <w:rFonts w:hint="eastAsia"/>
              </w:rPr>
              <w:t>0</w:t>
            </w:r>
          </w:p>
          <w:p w14:paraId="5D9F44F3" w14:textId="6ACF8489" w:rsidR="001929A8" w:rsidRDefault="001929A8" w:rsidP="001929A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固废分类处置率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14:paraId="1A3BD17F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制定有目标与管理方案，并保留实施情况一览表；</w:t>
            </w:r>
          </w:p>
          <w:p w14:paraId="03E0A745" w14:textId="423C425D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1929A8">
              <w:t>7</w:t>
            </w:r>
            <w:r w:rsidR="00AA6F1C">
              <w:t>-</w:t>
            </w:r>
            <w:r w:rsidR="001929A8">
              <w:t>12</w:t>
            </w:r>
            <w:r>
              <w:rPr>
                <w:rFonts w:hint="eastAsia"/>
              </w:rPr>
              <w:t>月“目标分解考核表”显示目标均已完成。</w:t>
            </w:r>
          </w:p>
          <w:p w14:paraId="5C7DA309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955" w:type="dxa"/>
          </w:tcPr>
          <w:p w14:paraId="5AE4671C" w14:textId="3933A5A8" w:rsidR="00AF5D96" w:rsidRDefault="00535734">
            <w:pPr>
              <w:spacing w:line="360" w:lineRule="auto"/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AF5D96" w14:paraId="41BF3DE4" w14:textId="77777777">
        <w:tc>
          <w:tcPr>
            <w:tcW w:w="1918" w:type="dxa"/>
          </w:tcPr>
          <w:p w14:paraId="5165FD3B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资源</w:t>
            </w:r>
          </w:p>
          <w:p w14:paraId="50B0A609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能力</w:t>
            </w:r>
          </w:p>
          <w:p w14:paraId="1812B919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意识</w:t>
            </w:r>
          </w:p>
          <w:p w14:paraId="2064353A" w14:textId="77777777" w:rsidR="008567EB" w:rsidRDefault="008567EB" w:rsidP="008567EB">
            <w:pPr>
              <w:pStyle w:val="a3"/>
              <w:ind w:firstLine="420"/>
              <w:rPr>
                <w:lang w:val="en-US"/>
              </w:rPr>
            </w:pPr>
          </w:p>
          <w:p w14:paraId="3F5AC41E" w14:textId="77777777" w:rsidR="008567EB" w:rsidRDefault="008567EB" w:rsidP="008567EB">
            <w:pPr>
              <w:rPr>
                <w:rFonts w:ascii="宋体" w:hAnsi="宋体" w:cs="Arial"/>
                <w:spacing w:val="-6"/>
                <w:szCs w:val="21"/>
              </w:rPr>
            </w:pPr>
            <w:r w:rsidRPr="008567EB">
              <w:rPr>
                <w:rFonts w:ascii="宋体" w:hAnsi="宋体" w:cs="Arial" w:hint="eastAsia"/>
                <w:spacing w:val="-6"/>
                <w:szCs w:val="21"/>
              </w:rPr>
              <w:t>EMS/OHSMS运行控制相关财务支出证据</w:t>
            </w:r>
          </w:p>
          <w:p w14:paraId="23DE8CCD" w14:textId="2153A16A" w:rsidR="008567EB" w:rsidRPr="008567EB" w:rsidRDefault="008567EB" w:rsidP="008567EB">
            <w:pPr>
              <w:pStyle w:val="a3"/>
              <w:ind w:firstLine="420"/>
              <w:rPr>
                <w:lang w:val="en-US"/>
              </w:rPr>
            </w:pPr>
          </w:p>
        </w:tc>
        <w:tc>
          <w:tcPr>
            <w:tcW w:w="1202" w:type="dxa"/>
          </w:tcPr>
          <w:p w14:paraId="2BCC4CAC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Q：7.1.2</w:t>
            </w:r>
          </w:p>
          <w:p w14:paraId="57A61ECD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</w:p>
          <w:p w14:paraId="1AF880C8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</w:p>
          <w:p w14:paraId="4A71381F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EO:7.1</w:t>
            </w:r>
          </w:p>
          <w:p w14:paraId="7482D154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</w:p>
          <w:p w14:paraId="1A39DD30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</w:p>
          <w:p w14:paraId="59A57C13" w14:textId="7C1DB1C5" w:rsidR="008567EB" w:rsidRPr="008567EB" w:rsidRDefault="008567EB" w:rsidP="008567EB">
            <w:pPr>
              <w:pStyle w:val="a3"/>
              <w:ind w:firstLine="420"/>
              <w:rPr>
                <w:lang w:val="en-US"/>
              </w:rPr>
            </w:pPr>
          </w:p>
        </w:tc>
        <w:tc>
          <w:tcPr>
            <w:tcW w:w="10634" w:type="dxa"/>
          </w:tcPr>
          <w:p w14:paraId="5AAA607B" w14:textId="09EEC5B3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公司现有人员</w:t>
            </w:r>
            <w:r w:rsidR="001929A8">
              <w:t>20</w:t>
            </w:r>
            <w:r w:rsidR="001929A8">
              <w:rPr>
                <w:rFonts w:hint="eastAsia"/>
              </w:rPr>
              <w:t>多</w:t>
            </w:r>
            <w:r>
              <w:rPr>
                <w:rFonts w:hint="eastAsia"/>
              </w:rPr>
              <w:t>人，各类人员均能够有效实施管理体系，并运行和控制其过程。</w:t>
            </w:r>
          </w:p>
          <w:p w14:paraId="05376350" w14:textId="49398B10" w:rsidR="009F22FC" w:rsidRDefault="009F22F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公司同员工签订了劳动合同，查见蒋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、裘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等员工的劳动合同，基本符合要求。</w:t>
            </w:r>
          </w:p>
          <w:p w14:paraId="61A8E068" w14:textId="77777777" w:rsidR="009F22FC" w:rsidRDefault="009F22FC" w:rsidP="009F22F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介绍说，本公司人员通过人员能力评价确保能力满足公司要求；保留有人员能力评价表，对主要骨干人员能力进行了评价，确保能力能够胜任；</w:t>
            </w:r>
          </w:p>
          <w:p w14:paraId="26B5EABF" w14:textId="77777777" w:rsidR="009F22FC" w:rsidRDefault="009F22FC" w:rsidP="009F22F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介绍说，通过培训增强人员能力；</w:t>
            </w:r>
          </w:p>
          <w:p w14:paraId="1F49F8B1" w14:textId="255E8354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</w:t>
            </w:r>
            <w:r w:rsidR="001929A8">
              <w:rPr>
                <w:rFonts w:hint="eastAsia"/>
              </w:rPr>
              <w:t>及</w:t>
            </w:r>
            <w:r w:rsidR="001929A8">
              <w:rPr>
                <w:rFonts w:hint="eastAsia"/>
              </w:rPr>
              <w:t>2</w:t>
            </w:r>
            <w:r w:rsidR="001929A8">
              <w:t>023</w:t>
            </w:r>
            <w:r w:rsidR="001929A8">
              <w:rPr>
                <w:rFonts w:hint="eastAsia"/>
              </w:rPr>
              <w:t>年度</w:t>
            </w:r>
            <w:r>
              <w:rPr>
                <w:rFonts w:hint="eastAsia"/>
              </w:rPr>
              <w:t>员工培训计划”，计划开展管理手册、程序文件、管理体系内审员培训、法律法规的培训、环境</w:t>
            </w:r>
            <w:r w:rsidR="001929A8">
              <w:rPr>
                <w:rFonts w:hint="eastAsia"/>
              </w:rPr>
              <w:t>/</w:t>
            </w:r>
            <w:r>
              <w:rPr>
                <w:rFonts w:hint="eastAsia"/>
              </w:rPr>
              <w:t>安全管理目标及方案、岗位技能</w:t>
            </w:r>
            <w:r w:rsidR="001929A8">
              <w:rPr>
                <w:rFonts w:hint="eastAsia"/>
              </w:rPr>
              <w:t>、安全生产相关</w:t>
            </w:r>
            <w:r>
              <w:rPr>
                <w:rFonts w:hint="eastAsia"/>
              </w:rPr>
              <w:t>的培训；</w:t>
            </w:r>
          </w:p>
          <w:p w14:paraId="73D652D3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查“培训记录及培训效果评价表”，抽见：</w:t>
            </w:r>
          </w:p>
          <w:p w14:paraId="00344F29" w14:textId="28952CED" w:rsidR="00AF5D96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管理手册、程序文件——</w:t>
            </w:r>
            <w:r>
              <w:rPr>
                <w:rFonts w:hint="eastAsia"/>
                <w:szCs w:val="22"/>
              </w:rPr>
              <w:t>202</w:t>
            </w:r>
            <w:r w:rsidR="001929A8"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.</w:t>
            </w:r>
            <w:r w:rsidR="001929A8"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</w:t>
            </w:r>
            <w:r w:rsidR="001929A8">
              <w:rPr>
                <w:szCs w:val="22"/>
              </w:rPr>
              <w:t>8</w:t>
            </w:r>
          </w:p>
          <w:p w14:paraId="5841A469" w14:textId="3F9A2144" w:rsidR="001929A8" w:rsidRPr="009F22FC" w:rsidRDefault="001929A8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2FC">
              <w:rPr>
                <w:rFonts w:hint="eastAsia"/>
                <w:szCs w:val="22"/>
              </w:rPr>
              <w:t>法律法规培训——</w:t>
            </w:r>
            <w:r w:rsidRPr="009F22FC">
              <w:rPr>
                <w:rFonts w:hint="eastAsia"/>
                <w:szCs w:val="22"/>
              </w:rPr>
              <w:t>2</w:t>
            </w:r>
            <w:r w:rsidRPr="009F22FC">
              <w:rPr>
                <w:szCs w:val="22"/>
              </w:rPr>
              <w:t>023</w:t>
            </w:r>
            <w:r w:rsidRPr="009F22FC">
              <w:rPr>
                <w:rFonts w:hint="eastAsia"/>
                <w:szCs w:val="22"/>
              </w:rPr>
              <w:t>.</w:t>
            </w:r>
            <w:r w:rsidRPr="009F22FC">
              <w:rPr>
                <w:szCs w:val="22"/>
              </w:rPr>
              <w:t>2</w:t>
            </w:r>
            <w:r w:rsidRPr="009F22FC">
              <w:rPr>
                <w:rFonts w:hint="eastAsia"/>
                <w:szCs w:val="22"/>
              </w:rPr>
              <w:t>.</w:t>
            </w:r>
            <w:r w:rsidRPr="009F22FC">
              <w:rPr>
                <w:szCs w:val="22"/>
              </w:rPr>
              <w:t>13</w:t>
            </w:r>
          </w:p>
          <w:p w14:paraId="16FB10D6" w14:textId="1B947660" w:rsidR="009F22FC" w:rsidRPr="009F22FC" w:rsidRDefault="009F22FC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2FC">
              <w:rPr>
                <w:rFonts w:hint="eastAsia"/>
                <w:szCs w:val="22"/>
              </w:rPr>
              <w:t>产品标准知识培训</w:t>
            </w:r>
            <w:r w:rsidRPr="009F22FC">
              <w:rPr>
                <w:rFonts w:hint="eastAsia"/>
                <w:szCs w:val="22"/>
              </w:rPr>
              <w:t>——</w:t>
            </w:r>
            <w:r w:rsidRPr="009F22FC">
              <w:rPr>
                <w:rFonts w:hint="eastAsia"/>
                <w:szCs w:val="22"/>
              </w:rPr>
              <w:t>2</w:t>
            </w:r>
            <w:r w:rsidRPr="009F22FC">
              <w:rPr>
                <w:szCs w:val="22"/>
              </w:rPr>
              <w:t>022</w:t>
            </w:r>
            <w:r w:rsidRPr="009F22FC">
              <w:rPr>
                <w:rFonts w:hint="eastAsia"/>
                <w:szCs w:val="22"/>
              </w:rPr>
              <w:t>.</w:t>
            </w:r>
            <w:r w:rsidRPr="009F22FC">
              <w:rPr>
                <w:szCs w:val="22"/>
              </w:rPr>
              <w:t>10</w:t>
            </w:r>
            <w:r w:rsidRPr="009F22FC">
              <w:rPr>
                <w:rFonts w:hint="eastAsia"/>
                <w:szCs w:val="22"/>
              </w:rPr>
              <w:t>.</w:t>
            </w:r>
            <w:r w:rsidRPr="009F22FC">
              <w:rPr>
                <w:szCs w:val="22"/>
              </w:rPr>
              <w:t>16</w:t>
            </w:r>
          </w:p>
          <w:p w14:paraId="0E5FF8B8" w14:textId="150F1656" w:rsidR="00AF5D96" w:rsidRPr="009F22FC" w:rsidRDefault="00AA6F1C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2FC">
              <w:rPr>
                <w:rFonts w:hint="eastAsia"/>
                <w:szCs w:val="22"/>
              </w:rPr>
              <w:t>安全生产及岗位技能培训——</w:t>
            </w:r>
            <w:r w:rsidRPr="009F22FC">
              <w:rPr>
                <w:rFonts w:hint="eastAsia"/>
                <w:szCs w:val="22"/>
              </w:rPr>
              <w:t>2022.</w:t>
            </w:r>
            <w:r w:rsidR="009F22FC" w:rsidRPr="009F22FC">
              <w:rPr>
                <w:szCs w:val="22"/>
              </w:rPr>
              <w:t>11</w:t>
            </w:r>
            <w:r w:rsidRPr="009F22FC">
              <w:rPr>
                <w:rFonts w:hint="eastAsia"/>
                <w:szCs w:val="22"/>
              </w:rPr>
              <w:t>.1</w:t>
            </w:r>
            <w:r w:rsidR="009F22FC" w:rsidRPr="009F22FC">
              <w:rPr>
                <w:szCs w:val="22"/>
              </w:rPr>
              <w:t>8</w:t>
            </w:r>
          </w:p>
          <w:p w14:paraId="12D55E2C" w14:textId="04912DAA" w:rsidR="00AF5D96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2FC">
              <w:rPr>
                <w:rFonts w:hint="eastAsia"/>
                <w:szCs w:val="22"/>
              </w:rPr>
              <w:t>考核及评价记录显示以口头问答的方式对培训效果进行了评价，培训达到预期的目的。</w:t>
            </w:r>
          </w:p>
          <w:p w14:paraId="49C2E050" w14:textId="6CB23E34" w:rsidR="00D62C38" w:rsidRDefault="00D62C38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 w:rsidRPr="00D62C38">
              <w:rPr>
                <w:rFonts w:hint="eastAsia"/>
                <w:szCs w:val="22"/>
              </w:rPr>
              <w:t>查见特种作业人员证书</w:t>
            </w:r>
          </w:p>
          <w:p w14:paraId="6EA062BC" w14:textId="37AF5E3E" w:rsidR="00D62C38" w:rsidRPr="007517F8" w:rsidRDefault="00D62C38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 w:rsidRPr="007517F8">
              <w:rPr>
                <w:rFonts w:hint="eastAsia"/>
                <w:szCs w:val="22"/>
              </w:rPr>
              <w:t>企业管理人员培训证书——</w:t>
            </w:r>
            <w:r w:rsidR="007517F8" w:rsidRPr="007517F8">
              <w:rPr>
                <w:rFonts w:hint="eastAsia"/>
                <w:szCs w:val="22"/>
              </w:rPr>
              <w:t>王兰平</w:t>
            </w:r>
            <w:r w:rsidRPr="007517F8">
              <w:rPr>
                <w:rFonts w:hint="eastAsia"/>
                <w:szCs w:val="22"/>
              </w:rPr>
              <w:t>——</w:t>
            </w:r>
            <w:r w:rsidRPr="007517F8">
              <w:rPr>
                <w:rFonts w:hint="eastAsia"/>
                <w:szCs w:val="22"/>
              </w:rPr>
              <w:t>202</w:t>
            </w:r>
            <w:r w:rsidR="007517F8" w:rsidRPr="007517F8">
              <w:rPr>
                <w:szCs w:val="22"/>
              </w:rPr>
              <w:t>5</w:t>
            </w:r>
            <w:r w:rsidRPr="007517F8">
              <w:rPr>
                <w:rFonts w:hint="eastAsia"/>
                <w:szCs w:val="22"/>
              </w:rPr>
              <w:t>.</w:t>
            </w:r>
            <w:r w:rsidR="007517F8" w:rsidRPr="007517F8">
              <w:rPr>
                <w:szCs w:val="22"/>
              </w:rPr>
              <w:t>11</w:t>
            </w:r>
            <w:r w:rsidRPr="007517F8">
              <w:rPr>
                <w:rFonts w:hint="eastAsia"/>
                <w:szCs w:val="22"/>
              </w:rPr>
              <w:t>.1</w:t>
            </w:r>
            <w:r w:rsidR="007517F8" w:rsidRPr="007517F8">
              <w:rPr>
                <w:szCs w:val="22"/>
              </w:rPr>
              <w:t>5</w:t>
            </w:r>
            <w:r w:rsidRPr="007517F8">
              <w:rPr>
                <w:rFonts w:hint="eastAsia"/>
                <w:szCs w:val="22"/>
              </w:rPr>
              <w:t>，有效；</w:t>
            </w:r>
          </w:p>
          <w:p w14:paraId="513A21C0" w14:textId="20E03AE7" w:rsidR="00D62C38" w:rsidRPr="007517F8" w:rsidRDefault="00D62C38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 w:rsidRPr="007517F8">
              <w:rPr>
                <w:rFonts w:hint="eastAsia"/>
                <w:szCs w:val="22"/>
              </w:rPr>
              <w:t>安全</w:t>
            </w:r>
            <w:r w:rsidR="007517F8" w:rsidRPr="007517F8">
              <w:rPr>
                <w:rFonts w:hint="eastAsia"/>
                <w:szCs w:val="22"/>
              </w:rPr>
              <w:t>生产</w:t>
            </w:r>
            <w:r w:rsidRPr="007517F8">
              <w:rPr>
                <w:rFonts w:hint="eastAsia"/>
                <w:szCs w:val="22"/>
              </w:rPr>
              <w:t>管理人员证——</w:t>
            </w:r>
            <w:r w:rsidR="007517F8" w:rsidRPr="007517F8">
              <w:rPr>
                <w:rFonts w:hint="eastAsia"/>
                <w:szCs w:val="22"/>
              </w:rPr>
              <w:t>蒋生龙</w:t>
            </w:r>
            <w:r w:rsidRPr="007517F8">
              <w:rPr>
                <w:rFonts w:hint="eastAsia"/>
                <w:szCs w:val="22"/>
              </w:rPr>
              <w:t>——</w:t>
            </w:r>
            <w:r w:rsidRPr="007517F8">
              <w:rPr>
                <w:rFonts w:hint="eastAsia"/>
                <w:szCs w:val="22"/>
              </w:rPr>
              <w:t>202</w:t>
            </w:r>
            <w:r w:rsidR="007517F8" w:rsidRPr="007517F8">
              <w:rPr>
                <w:szCs w:val="22"/>
              </w:rPr>
              <w:t>5</w:t>
            </w:r>
            <w:r w:rsidRPr="007517F8">
              <w:rPr>
                <w:rFonts w:hint="eastAsia"/>
                <w:szCs w:val="22"/>
              </w:rPr>
              <w:t>.</w:t>
            </w:r>
            <w:r w:rsidR="007517F8" w:rsidRPr="007517F8">
              <w:rPr>
                <w:szCs w:val="22"/>
              </w:rPr>
              <w:t>11</w:t>
            </w:r>
            <w:r w:rsidRPr="007517F8">
              <w:rPr>
                <w:szCs w:val="22"/>
              </w:rPr>
              <w:t>.</w:t>
            </w:r>
            <w:r w:rsidR="007517F8" w:rsidRPr="007517F8">
              <w:rPr>
                <w:szCs w:val="22"/>
              </w:rPr>
              <w:t>8</w:t>
            </w:r>
            <w:r w:rsidRPr="007517F8">
              <w:rPr>
                <w:rFonts w:hint="eastAsia"/>
                <w:szCs w:val="22"/>
              </w:rPr>
              <w:t>，有效</w:t>
            </w:r>
            <w:r w:rsidR="007517F8" w:rsidRPr="007517F8">
              <w:rPr>
                <w:rFonts w:hint="eastAsia"/>
                <w:szCs w:val="22"/>
              </w:rPr>
              <w:t>；</w:t>
            </w:r>
          </w:p>
          <w:p w14:paraId="19F8C8F9" w14:textId="590F3D12" w:rsidR="00D62C38" w:rsidRPr="00D62C38" w:rsidRDefault="002E5E53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 w:rsidRPr="002E5E53">
              <w:rPr>
                <w:rFonts w:hint="eastAsia"/>
                <w:szCs w:val="22"/>
              </w:rPr>
              <w:lastRenderedPageBreak/>
              <w:t>特种作业工作证</w:t>
            </w:r>
            <w:r w:rsidR="00D62C38" w:rsidRPr="002E5E53">
              <w:rPr>
                <w:rFonts w:hint="eastAsia"/>
                <w:szCs w:val="22"/>
              </w:rPr>
              <w:t>——</w:t>
            </w:r>
            <w:r w:rsidRPr="002E5E53">
              <w:rPr>
                <w:rFonts w:hint="eastAsia"/>
                <w:szCs w:val="22"/>
              </w:rPr>
              <w:t>焊接</w:t>
            </w:r>
            <w:r w:rsidR="00D62C38" w:rsidRPr="002E5E53">
              <w:rPr>
                <w:rFonts w:hint="eastAsia"/>
                <w:szCs w:val="22"/>
              </w:rPr>
              <w:t>——</w:t>
            </w:r>
            <w:r w:rsidRPr="002E5E53">
              <w:rPr>
                <w:rFonts w:hint="eastAsia"/>
                <w:szCs w:val="22"/>
              </w:rPr>
              <w:t>王铁勤，</w:t>
            </w:r>
            <w:r w:rsidRPr="002E5E53">
              <w:rPr>
                <w:rFonts w:hint="eastAsia"/>
                <w:szCs w:val="22"/>
              </w:rPr>
              <w:t>2</w:t>
            </w:r>
            <w:r w:rsidRPr="002E5E53">
              <w:rPr>
                <w:szCs w:val="22"/>
              </w:rPr>
              <w:t>026</w:t>
            </w:r>
            <w:r w:rsidRPr="002E5E53">
              <w:rPr>
                <w:rFonts w:hint="eastAsia"/>
                <w:szCs w:val="22"/>
              </w:rPr>
              <w:t>.</w:t>
            </w:r>
            <w:r w:rsidRPr="002E5E53">
              <w:rPr>
                <w:szCs w:val="22"/>
              </w:rPr>
              <w:t>06</w:t>
            </w:r>
            <w:r w:rsidRPr="002E5E53">
              <w:rPr>
                <w:rFonts w:hint="eastAsia"/>
                <w:szCs w:val="22"/>
              </w:rPr>
              <w:t>.</w:t>
            </w:r>
            <w:r w:rsidRPr="002E5E53">
              <w:rPr>
                <w:szCs w:val="22"/>
              </w:rPr>
              <w:t>28</w:t>
            </w:r>
            <w:r w:rsidRPr="002E5E53">
              <w:rPr>
                <w:rFonts w:hint="eastAsia"/>
                <w:szCs w:val="22"/>
              </w:rPr>
              <w:t>，浙江省应急管理厅，有效</w:t>
            </w:r>
          </w:p>
          <w:p w14:paraId="7842C9E7" w14:textId="6206B08E" w:rsidR="00D62C38" w:rsidRPr="00D62C38" w:rsidRDefault="00D62C38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 w:rsidRPr="001B653A">
              <w:rPr>
                <w:rFonts w:hint="eastAsia"/>
                <w:szCs w:val="22"/>
              </w:rPr>
              <w:t>特种作业操作证——电工作业——</w:t>
            </w:r>
            <w:r w:rsidR="001B653A" w:rsidRPr="001B653A">
              <w:rPr>
                <w:rFonts w:hint="eastAsia"/>
                <w:szCs w:val="22"/>
              </w:rPr>
              <w:t>黄潮贵</w:t>
            </w:r>
            <w:r w:rsidRPr="001B653A">
              <w:rPr>
                <w:rFonts w:hint="eastAsia"/>
                <w:szCs w:val="22"/>
              </w:rPr>
              <w:t>——</w:t>
            </w:r>
            <w:r w:rsidRPr="001B653A">
              <w:rPr>
                <w:rFonts w:hint="eastAsia"/>
                <w:szCs w:val="22"/>
              </w:rPr>
              <w:t>202</w:t>
            </w:r>
            <w:r w:rsidR="001B653A" w:rsidRPr="001B653A">
              <w:rPr>
                <w:szCs w:val="22"/>
              </w:rPr>
              <w:t>5</w:t>
            </w:r>
            <w:r w:rsidRPr="001B653A">
              <w:rPr>
                <w:rFonts w:hint="eastAsia"/>
                <w:szCs w:val="22"/>
              </w:rPr>
              <w:t>.</w:t>
            </w:r>
            <w:r w:rsidR="001B653A" w:rsidRPr="001B653A">
              <w:rPr>
                <w:szCs w:val="22"/>
              </w:rPr>
              <w:t>12</w:t>
            </w:r>
            <w:r w:rsidRPr="001B653A">
              <w:rPr>
                <w:rFonts w:hint="eastAsia"/>
                <w:szCs w:val="22"/>
              </w:rPr>
              <w:t>.</w:t>
            </w:r>
            <w:r w:rsidR="001B653A" w:rsidRPr="001B653A">
              <w:rPr>
                <w:szCs w:val="22"/>
              </w:rPr>
              <w:t>01</w:t>
            </w:r>
            <w:r w:rsidRPr="001B653A">
              <w:rPr>
                <w:rFonts w:hint="eastAsia"/>
                <w:szCs w:val="22"/>
              </w:rPr>
              <w:t>，</w:t>
            </w:r>
            <w:r w:rsidR="001B653A" w:rsidRPr="001B653A">
              <w:rPr>
                <w:rFonts w:hint="eastAsia"/>
                <w:szCs w:val="22"/>
              </w:rPr>
              <w:t>浙江省</w:t>
            </w:r>
            <w:r w:rsidRPr="001B653A">
              <w:rPr>
                <w:rFonts w:hint="eastAsia"/>
                <w:szCs w:val="22"/>
              </w:rPr>
              <w:t>应急管理</w:t>
            </w:r>
            <w:r w:rsidR="001B653A" w:rsidRPr="001B653A">
              <w:rPr>
                <w:rFonts w:hint="eastAsia"/>
                <w:szCs w:val="22"/>
              </w:rPr>
              <w:t>厅</w:t>
            </w:r>
            <w:r w:rsidRPr="001B653A">
              <w:rPr>
                <w:rFonts w:hint="eastAsia"/>
                <w:szCs w:val="22"/>
              </w:rPr>
              <w:t>，有效</w:t>
            </w:r>
          </w:p>
          <w:p w14:paraId="5424480F" w14:textId="751BA813" w:rsidR="00D62C38" w:rsidRPr="00D62C38" w:rsidRDefault="002E5E53" w:rsidP="00D62C3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裘言德</w:t>
            </w:r>
            <w:r w:rsidR="00D62C38" w:rsidRPr="00D62C38"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N</w:t>
            </w:r>
            <w:r>
              <w:rPr>
                <w:szCs w:val="22"/>
              </w:rPr>
              <w:t>1</w:t>
            </w:r>
            <w:r w:rsidR="00D62C38">
              <w:rPr>
                <w:rFonts w:hint="eastAsia"/>
                <w:szCs w:val="22"/>
              </w:rPr>
              <w:t>叉车司机</w:t>
            </w:r>
            <w:r w:rsidR="00D62C38" w:rsidRPr="00D62C38">
              <w:rPr>
                <w:rFonts w:hint="eastAsia"/>
                <w:szCs w:val="22"/>
              </w:rPr>
              <w:t>，</w:t>
            </w:r>
            <w:r w:rsidR="00D62C38">
              <w:rPr>
                <w:rFonts w:hint="eastAsia"/>
                <w:szCs w:val="22"/>
              </w:rPr>
              <w:t>有效期</w:t>
            </w:r>
            <w:r w:rsidR="00D62C38" w:rsidRPr="00D62C38">
              <w:rPr>
                <w:rFonts w:hint="eastAsia"/>
                <w:szCs w:val="22"/>
              </w:rPr>
              <w:t>，</w:t>
            </w:r>
            <w:r w:rsidR="00D62C38" w:rsidRPr="00D62C38">
              <w:rPr>
                <w:rFonts w:hint="eastAsia"/>
                <w:szCs w:val="22"/>
              </w:rPr>
              <w:t>202</w:t>
            </w:r>
            <w:r>
              <w:rPr>
                <w:szCs w:val="22"/>
              </w:rPr>
              <w:t>6</w:t>
            </w:r>
            <w:r w:rsidR="00D62C38"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5</w:t>
            </w:r>
            <w:r w:rsidR="00D62C38">
              <w:rPr>
                <w:rFonts w:hint="eastAsia"/>
                <w:szCs w:val="22"/>
              </w:rPr>
              <w:t>月</w:t>
            </w:r>
          </w:p>
          <w:p w14:paraId="1E8A81B9" w14:textId="623B72E6" w:rsidR="00AF5D96" w:rsidRPr="009F22FC" w:rsidRDefault="00000000">
            <w:pPr>
              <w:spacing w:line="360" w:lineRule="auto"/>
              <w:ind w:firstLineChars="200" w:firstLine="420"/>
            </w:pPr>
            <w:r w:rsidRPr="009F22FC">
              <w:rPr>
                <w:rFonts w:hint="eastAsia"/>
              </w:rPr>
              <w:t>意识：</w:t>
            </w:r>
          </w:p>
          <w:p w14:paraId="170896C0" w14:textId="69B1ACDF" w:rsidR="00535734" w:rsidRPr="00D62C38" w:rsidRDefault="00535734" w:rsidP="00535734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2FC">
              <w:rPr>
                <w:rFonts w:hint="eastAsia"/>
                <w:szCs w:val="22"/>
              </w:rPr>
              <w:t>企业对入职员工三级安全教育培训，考核合格后方可上岗操作</w:t>
            </w:r>
            <w:r w:rsidR="004B6062">
              <w:rPr>
                <w:rFonts w:hint="eastAsia"/>
                <w:szCs w:val="22"/>
              </w:rPr>
              <w:t>，查看到蒋春迪等员工的三级安全培训教育，符合要求。</w:t>
            </w:r>
          </w:p>
          <w:p w14:paraId="429F517A" w14:textId="77777777" w:rsidR="00AF5D96" w:rsidRDefault="00000000">
            <w:pPr>
              <w:spacing w:line="360" w:lineRule="auto"/>
              <w:ind w:firstLineChars="200" w:firstLine="420"/>
            </w:pPr>
            <w:r>
              <w:t>经与部门负责人沟通交流，</w:t>
            </w:r>
            <w:r>
              <w:rPr>
                <w:rFonts w:hint="eastAsia"/>
              </w:rPr>
              <w:t>主要</w:t>
            </w:r>
            <w:r>
              <w:t>通过培训提高岗位作业水平和质量、环保、安全意识，</w:t>
            </w:r>
            <w:r>
              <w:rPr>
                <w:rFonts w:hint="eastAsia"/>
              </w:rPr>
              <w:t>询问</w:t>
            </w:r>
            <w:r>
              <w:t>部分员工，他们对公司的管理方针</w:t>
            </w:r>
            <w:r>
              <w:rPr>
                <w:rFonts w:hint="eastAsia"/>
              </w:rPr>
              <w:t>、</w:t>
            </w:r>
            <w: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</w:t>
            </w:r>
            <w:r>
              <w:rPr>
                <w:rFonts w:hint="eastAsia"/>
              </w:rPr>
              <w:t>、</w:t>
            </w:r>
            <w:r>
              <w:t>安全承诺带来的后果。</w:t>
            </w:r>
          </w:p>
          <w:p w14:paraId="750582CB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员工能</w:t>
            </w:r>
            <w:r>
              <w:t>明确自身职责及岗位要求，自身工作影响，如何提高产品质量、减少环境污染，员工人身安全意识等。</w:t>
            </w:r>
          </w:p>
          <w:p w14:paraId="6F779EE7" w14:textId="77777777" w:rsidR="00AF5D96" w:rsidRDefault="00000000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t>基本能满足要求。</w:t>
            </w:r>
          </w:p>
        </w:tc>
        <w:tc>
          <w:tcPr>
            <w:tcW w:w="955" w:type="dxa"/>
          </w:tcPr>
          <w:p w14:paraId="5B17F92E" w14:textId="7F7E46EE" w:rsidR="00AF5D96" w:rsidRDefault="00311AB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AF5D96" w14:paraId="6CD6CA4C" w14:textId="77777777">
        <w:tc>
          <w:tcPr>
            <w:tcW w:w="1918" w:type="dxa"/>
          </w:tcPr>
          <w:p w14:paraId="60B6280C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组织知识</w:t>
            </w:r>
          </w:p>
        </w:tc>
        <w:tc>
          <w:tcPr>
            <w:tcW w:w="1202" w:type="dxa"/>
          </w:tcPr>
          <w:p w14:paraId="472B347E" w14:textId="77777777" w:rsidR="00AF5D96" w:rsidRDefault="00000000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Q：7.1.6</w:t>
            </w:r>
          </w:p>
        </w:tc>
        <w:tc>
          <w:tcPr>
            <w:tcW w:w="10634" w:type="dxa"/>
          </w:tcPr>
          <w:p w14:paraId="15439646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5CE8C036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6822CE14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1A48B5C7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27244F8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时更新。</w:t>
            </w:r>
          </w:p>
          <w:p w14:paraId="24CCC858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117B225E" w14:textId="5F2EA152" w:rsidR="00AF5D96" w:rsidRDefault="00196E01" w:rsidP="00196E01">
            <w:pPr>
              <w:spacing w:line="360" w:lineRule="auto"/>
              <w:ind w:firstLineChars="200" w:firstLine="396"/>
              <w:rPr>
                <w:color w:val="0000FF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955" w:type="dxa"/>
          </w:tcPr>
          <w:p w14:paraId="3BE21F47" w14:textId="49C52924" w:rsidR="00AF5D96" w:rsidRDefault="00311AB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AF5D96" w14:paraId="39EE2515" w14:textId="77777777">
        <w:tc>
          <w:tcPr>
            <w:tcW w:w="1918" w:type="dxa"/>
          </w:tcPr>
          <w:p w14:paraId="071BA7D8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成文信息</w:t>
            </w:r>
          </w:p>
        </w:tc>
        <w:tc>
          <w:tcPr>
            <w:tcW w:w="1202" w:type="dxa"/>
          </w:tcPr>
          <w:p w14:paraId="4B02C20A" w14:textId="77777777" w:rsidR="00AF5D96" w:rsidRDefault="00000000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QEO:7.5</w:t>
            </w:r>
          </w:p>
        </w:tc>
        <w:tc>
          <w:tcPr>
            <w:tcW w:w="10634" w:type="dxa"/>
          </w:tcPr>
          <w:p w14:paraId="0D21E320" w14:textId="512151AE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编制了《文件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和记录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68130C81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3DD38E73" w14:textId="2FD7D5B3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《管理手册》，版本：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</w:t>
            </w:r>
            <w:r w:rsidR="002E5E53">
              <w:rPr>
                <w:rFonts w:ascii="宋体" w:hAnsi="宋体" w:cs="Arial"/>
                <w:spacing w:val="-6"/>
                <w:szCs w:val="21"/>
              </w:rPr>
              <w:t>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2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2E5E53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2E5E53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780CA698" w14:textId="435E116A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</w:t>
            </w:r>
            <w:r w:rsidR="002E5E53">
              <w:rPr>
                <w:rFonts w:ascii="宋体" w:hAnsi="宋体" w:cs="Arial"/>
                <w:spacing w:val="-6"/>
                <w:szCs w:val="21"/>
              </w:rPr>
              <w:t>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2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2E5E53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2E5E53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186006BD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36EF3B54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12C3E7F9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提供了《文件发放、回收登记表》，所有文件均由行政部发放，录有管理手册、程序、作业文件及标准、法律法规等外来文件，查看到过期文件已回收，并作废销毁。</w:t>
            </w:r>
          </w:p>
          <w:p w14:paraId="00A708DD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230BABC0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由行政部负责通过到主管部门、网上收集、标准发布部门进行购买，并对外来文件的识别、跟踪、控制。</w:t>
            </w:r>
          </w:p>
          <w:p w14:paraId="11C8B7B3" w14:textId="0997BBBA" w:rsidR="00196E01" w:rsidRPr="00433A82" w:rsidRDefault="00196E01" w:rsidP="002E5E53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查到：《外来文件清单》，收集中华人民共和国产品质量法、中华人民共和国安全生产法、中华人民共和国环境保护法、中华人民共和国消防法、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地下通信管道用塑料管第1部分 总则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YD/T841.1-2016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地下通信管道用塑料管第2部分 实壁管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YD/T841.2-2016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地下通信管道用塑料管第3部分 双壁波纹管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YD/T841.3-2016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地下通信管道用塑料管第5部分 梅花管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YD/T841.5-2016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电力电缆用导管技术条件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DL/T802.1~802.6-2007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>玻璃纤维增强塑料电缆导管</w:t>
            </w:r>
            <w:r w:rsidR="002E5E53" w:rsidRPr="002E5E53">
              <w:rPr>
                <w:rFonts w:ascii="宋体" w:hAnsi="宋体" w:cs="Arial" w:hint="eastAsia"/>
                <w:spacing w:val="-6"/>
                <w:szCs w:val="21"/>
              </w:rPr>
              <w:tab/>
              <w:t>DL/T802.2-2017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等法律法规和执行标准，外来文件管理符合要求。</w:t>
            </w:r>
          </w:p>
          <w:p w14:paraId="5C3C0FED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073BDAA5" w14:textId="77777777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1E3F9827" w14:textId="3970D1D8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现场查阅了记录：</w:t>
            </w:r>
            <w:r w:rsidR="002E5E53">
              <w:rPr>
                <w:rFonts w:hint="eastAsia"/>
                <w:szCs w:val="21"/>
              </w:rPr>
              <w:t>内部审核计划</w:t>
            </w:r>
            <w:r w:rsidRPr="00433A82">
              <w:rPr>
                <w:rFonts w:hint="eastAsia"/>
                <w:szCs w:val="21"/>
              </w:rPr>
              <w:t>、管理评审计划、环境因素评价记录表、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合规性评价报告、顾客满意度统计分析报告、环境</w:t>
            </w:r>
            <w:r w:rsidR="002E5E53">
              <w:rPr>
                <w:rFonts w:ascii="宋体" w:hAnsi="宋体" w:cs="Arial" w:hint="eastAsia"/>
                <w:spacing w:val="-6"/>
                <w:szCs w:val="21"/>
              </w:rPr>
              <w:t>/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安全检查记录等体系运行记录，记录比较完整，内容规范全面，字迹清楚，有填表人、检查人等信息，易于检索，符合要求。</w:t>
            </w:r>
          </w:p>
          <w:p w14:paraId="08BCCA17" w14:textId="705FA83B" w:rsidR="00196E01" w:rsidRPr="00433A82" w:rsidRDefault="00196E01" w:rsidP="00196E01">
            <w:pPr>
              <w:pStyle w:val="a4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612EED05" w14:textId="4DA1977E" w:rsidR="00AF5D96" w:rsidRDefault="00196E01" w:rsidP="00196E01">
            <w:pPr>
              <w:spacing w:line="360" w:lineRule="auto"/>
              <w:ind w:firstLineChars="200" w:firstLine="396"/>
              <w:rPr>
                <w:color w:val="0000FF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955" w:type="dxa"/>
          </w:tcPr>
          <w:p w14:paraId="6047B4C0" w14:textId="36D19695" w:rsidR="00AF5D96" w:rsidRDefault="00311AB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18090D" w14:paraId="424949CB" w14:textId="77777777" w:rsidTr="0050563D">
        <w:tc>
          <w:tcPr>
            <w:tcW w:w="1918" w:type="dxa"/>
            <w:vAlign w:val="center"/>
          </w:tcPr>
          <w:p w14:paraId="2EF7D973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55DE4FE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2E26EAC5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6096335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DE70544" w14:textId="77777777" w:rsidR="0018090D" w:rsidRDefault="0018090D" w:rsidP="0018090D">
            <w:pPr>
              <w:rPr>
                <w:rFonts w:hAnsi="宋体"/>
                <w:szCs w:val="21"/>
              </w:rPr>
            </w:pPr>
          </w:p>
          <w:p w14:paraId="54BC5663" w14:textId="77777777" w:rsidR="0018090D" w:rsidRDefault="0018090D" w:rsidP="0018090D">
            <w:pPr>
              <w:pStyle w:val="a3"/>
              <w:ind w:firstLine="420"/>
              <w:rPr>
                <w:lang w:val="en-US"/>
              </w:rPr>
            </w:pPr>
          </w:p>
          <w:p w14:paraId="46E99D10" w14:textId="557324EB" w:rsidR="0018090D" w:rsidRPr="0018090D" w:rsidRDefault="0018090D" w:rsidP="0018090D">
            <w:pPr>
              <w:pStyle w:val="a3"/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措施的策划</w:t>
            </w:r>
          </w:p>
        </w:tc>
        <w:tc>
          <w:tcPr>
            <w:tcW w:w="1202" w:type="dxa"/>
          </w:tcPr>
          <w:p w14:paraId="512FA159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lastRenderedPageBreak/>
              <w:t>EO</w:t>
            </w:r>
            <w:r w:rsidRPr="00433A82">
              <w:rPr>
                <w:rFonts w:eastAsiaTheme="minorEastAsia" w:hint="eastAsia"/>
                <w:szCs w:val="21"/>
              </w:rPr>
              <w:t>：</w:t>
            </w:r>
            <w:r w:rsidRPr="00433A82">
              <w:rPr>
                <w:rFonts w:eastAsiaTheme="minorEastAsia"/>
                <w:szCs w:val="21"/>
              </w:rPr>
              <w:t>6.1.2</w:t>
            </w:r>
          </w:p>
          <w:p w14:paraId="2B4DBCE8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054E77F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441DD76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DD9C80A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6DC0F1D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B3B46C8" w14:textId="2EB341C7" w:rsidR="0018090D" w:rsidRPr="00433A82" w:rsidRDefault="0018090D" w:rsidP="0018090D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  <w:r>
              <w:rPr>
                <w:szCs w:val="21"/>
              </w:rPr>
              <w:t>6.14</w:t>
            </w:r>
          </w:p>
        </w:tc>
        <w:tc>
          <w:tcPr>
            <w:tcW w:w="10634" w:type="dxa"/>
          </w:tcPr>
          <w:p w14:paraId="433C7917" w14:textId="2A71957F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查</w:t>
            </w:r>
            <w:r w:rsidR="005D1C2B">
              <w:rPr>
                <w:rFonts w:eastAsiaTheme="minorEastAsia" w:hAnsiTheme="minorEastAsia" w:hint="eastAsia"/>
                <w:szCs w:val="21"/>
              </w:rPr>
              <w:t>见</w:t>
            </w:r>
            <w:r w:rsidR="005D1C2B" w:rsidRPr="005D1C2B">
              <w:rPr>
                <w:rFonts w:eastAsiaTheme="minorEastAsia" w:hAnsiTheme="minorEastAsia" w:hint="eastAsia"/>
                <w:szCs w:val="21"/>
              </w:rPr>
              <w:t>环境因素识别与评价程序</w:t>
            </w:r>
            <w:r w:rsidR="005D1C2B">
              <w:rPr>
                <w:rFonts w:eastAsiaTheme="minorEastAsia" w:hAnsiTheme="minorEastAsia" w:hint="eastAsia"/>
                <w:szCs w:val="21"/>
              </w:rPr>
              <w:t>、</w:t>
            </w:r>
            <w:r w:rsidR="005D1C2B" w:rsidRPr="005D1C2B">
              <w:rPr>
                <w:rFonts w:eastAsiaTheme="minorEastAsia" w:hAnsiTheme="minorEastAsia" w:hint="eastAsia"/>
                <w:szCs w:val="21"/>
              </w:rPr>
              <w:t>危险源辨识、风险评价和风险控制程序</w:t>
            </w:r>
            <w:r w:rsidRPr="00433A82">
              <w:rPr>
                <w:rFonts w:eastAsiaTheme="minorEastAsia" w:hAnsiTheme="minorEastAsia" w:hint="eastAsia"/>
                <w:szCs w:val="21"/>
              </w:rPr>
              <w:t>，</w:t>
            </w:r>
            <w:r w:rsidR="005D1C2B">
              <w:rPr>
                <w:rFonts w:eastAsiaTheme="minorEastAsia" w:hAnsiTheme="minorEastAsia" w:hint="eastAsia"/>
                <w:szCs w:val="21"/>
              </w:rPr>
              <w:t>有效文件</w:t>
            </w:r>
            <w:r w:rsidRPr="00433A82">
              <w:rPr>
                <w:rFonts w:eastAsiaTheme="minorEastAsia" w:hAnsiTheme="minorEastAsia" w:hint="eastAsia"/>
                <w:szCs w:val="21"/>
              </w:rPr>
              <w:t>。对环境因素、危险源的识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别、评价结果、控制手段等做出了规定。</w:t>
            </w:r>
          </w:p>
          <w:p w14:paraId="01FE51FC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149BCFDF" w14:textId="01E914A1" w:rsidR="0018090D" w:rsidRPr="00433A82" w:rsidRDefault="0018090D" w:rsidP="009F22F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对办公场所的：</w:t>
            </w:r>
            <w:r w:rsidR="009F22FC" w:rsidRPr="009F22FC">
              <w:rPr>
                <w:rFonts w:eastAsiaTheme="minorEastAsia" w:hAnsiTheme="minorEastAsia" w:hint="eastAsia"/>
                <w:szCs w:val="21"/>
              </w:rPr>
              <w:t>办公室垃圾的处置不当污染环境</w:t>
            </w:r>
            <w:r w:rsidR="009F22FC">
              <w:rPr>
                <w:rFonts w:eastAsiaTheme="minorEastAsia" w:hAnsiTheme="minorEastAsia" w:hint="eastAsia"/>
                <w:szCs w:val="21"/>
              </w:rPr>
              <w:t>、</w:t>
            </w:r>
            <w:r w:rsidR="009F22FC" w:rsidRPr="009F22FC">
              <w:rPr>
                <w:rFonts w:eastAsiaTheme="minorEastAsia" w:hAnsiTheme="minorEastAsia" w:hint="eastAsia"/>
                <w:szCs w:val="21"/>
              </w:rPr>
              <w:t>办公场所吸烟污染环境</w:t>
            </w:r>
            <w:r w:rsidR="009F22FC">
              <w:rPr>
                <w:rFonts w:eastAsiaTheme="minorEastAsia" w:hAnsiTheme="minorEastAsia" w:hint="eastAsia"/>
                <w:szCs w:val="21"/>
              </w:rPr>
              <w:t>、</w:t>
            </w:r>
            <w:r w:rsidR="009F22FC" w:rsidRPr="009F22FC">
              <w:rPr>
                <w:rFonts w:eastAsiaTheme="minorEastAsia" w:hAnsiTheme="minorEastAsia" w:hint="eastAsia"/>
                <w:szCs w:val="21"/>
              </w:rPr>
              <w:t>随意丢弃废弃的打印机墨盒</w:t>
            </w:r>
            <w:r w:rsidR="009F22FC">
              <w:rPr>
                <w:rFonts w:eastAsiaTheme="minorEastAsia" w:hAnsiTheme="minorEastAsia" w:hint="eastAsia"/>
                <w:szCs w:val="21"/>
              </w:rPr>
              <w:t>、</w:t>
            </w:r>
            <w:r w:rsidR="009F22FC" w:rsidRPr="009F22FC">
              <w:rPr>
                <w:rFonts w:eastAsiaTheme="minorEastAsia" w:hAnsiTheme="minorEastAsia" w:hint="eastAsia"/>
                <w:szCs w:val="21"/>
              </w:rPr>
              <w:t>随意丢弃废弃电池污染环境</w:t>
            </w:r>
            <w:r w:rsidR="009F22FC">
              <w:rPr>
                <w:rFonts w:eastAsiaTheme="minorEastAsia" w:hAnsiTheme="minorEastAsia" w:hint="eastAsia"/>
                <w:szCs w:val="21"/>
              </w:rPr>
              <w:t>、</w:t>
            </w:r>
            <w:r w:rsidR="009F22FC" w:rsidRPr="009F22FC">
              <w:rPr>
                <w:rFonts w:eastAsiaTheme="minorEastAsia" w:hAnsiTheme="minorEastAsia" w:hint="eastAsia"/>
                <w:szCs w:val="21"/>
              </w:rPr>
              <w:t>纸张使用能源消耗</w:t>
            </w:r>
            <w:r w:rsidR="009F22FC">
              <w:rPr>
                <w:rFonts w:eastAsiaTheme="minorEastAsia" w:hAnsiTheme="minorEastAsia" w:hint="eastAsia"/>
                <w:szCs w:val="21"/>
              </w:rPr>
              <w:t>、</w:t>
            </w:r>
            <w:r w:rsidRPr="00433A82">
              <w:rPr>
                <w:rFonts w:eastAsiaTheme="minorEastAsia" w:hAnsiTheme="minorEastAsia" w:hint="eastAsia"/>
                <w:szCs w:val="21"/>
              </w:rPr>
              <w:t>火灾发生后废弃物污染大气、水土、能源消耗、水电消耗等项环境因素进行了识别，识别时能考虑产品生命周期观点。</w:t>
            </w:r>
          </w:p>
          <w:p w14:paraId="38824EA5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7A0FD5FF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4C919178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14:paraId="07868FEC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查见“危险源风险评价打分表”，对辨识出来的危险源采用</w:t>
            </w:r>
            <w:r w:rsidRPr="00433A82">
              <w:rPr>
                <w:rFonts w:eastAsiaTheme="minorEastAsia" w:hAnsiTheme="minorEastAsia" w:hint="eastAsia"/>
                <w:szCs w:val="21"/>
              </w:rPr>
              <w:t>D=LEC</w:t>
            </w:r>
            <w:r w:rsidRPr="00433A82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504C16B7" w14:textId="61B10933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</w:t>
            </w:r>
            <w:r w:rsidR="009F22FC">
              <w:rPr>
                <w:rFonts w:eastAsiaTheme="minorEastAsia" w:hAnsiTheme="minorEastAsia" w:hint="eastAsia"/>
                <w:szCs w:val="21"/>
              </w:rPr>
              <w:t>不可接受风险清单</w:t>
            </w:r>
            <w:r w:rsidRPr="00433A82">
              <w:rPr>
                <w:rFonts w:eastAsiaTheme="minorEastAsia" w:hAnsiTheme="minorEastAsia" w:hint="eastAsia"/>
                <w:szCs w:val="21"/>
              </w:rPr>
              <w:t>》，办公活动中不可接受风险有触电、潜在火灾；</w:t>
            </w:r>
          </w:p>
          <w:p w14:paraId="12105D59" w14:textId="60E14396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查“环境安全管理方案”，制定了</w:t>
            </w:r>
            <w:r w:rsidR="002E5E53">
              <w:rPr>
                <w:rFonts w:eastAsiaTheme="minorEastAsia" w:hAnsiTheme="minorEastAsia" w:hint="eastAsia"/>
                <w:szCs w:val="21"/>
              </w:rPr>
              <w:t>管理</w:t>
            </w:r>
            <w:r w:rsidRPr="00433A82">
              <w:rPr>
                <w:rFonts w:eastAsiaTheme="minorEastAsia" w:hAnsiTheme="minorEastAsia" w:hint="eastAsia"/>
                <w:szCs w:val="21"/>
              </w:rPr>
              <w:t>措施，明确了责任部门。</w:t>
            </w:r>
          </w:p>
          <w:p w14:paraId="18D9E445" w14:textId="77777777" w:rsidR="0018090D" w:rsidRPr="00433A82" w:rsidRDefault="0018090D" w:rsidP="0018090D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控制措施：办公危废硒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7C172392" w14:textId="7A16E2BC" w:rsidR="0018090D" w:rsidRPr="00433A82" w:rsidRDefault="0018090D" w:rsidP="0018090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433A82">
              <w:rPr>
                <w:rFonts w:eastAsiaTheme="minorEastAsia" w:hAnsiTheme="minorEastAsia" w:hint="eastAsia"/>
                <w:szCs w:val="21"/>
              </w:rPr>
              <w:t>EO8.1</w:t>
            </w:r>
            <w:r w:rsidRPr="00433A82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955" w:type="dxa"/>
          </w:tcPr>
          <w:p w14:paraId="1EBC8BBB" w14:textId="503DC14F" w:rsidR="0018090D" w:rsidRDefault="0018090D" w:rsidP="0018090D">
            <w:r>
              <w:rPr>
                <w:rFonts w:hint="eastAsia"/>
              </w:rPr>
              <w:lastRenderedPageBreak/>
              <w:t>符合</w:t>
            </w:r>
          </w:p>
        </w:tc>
      </w:tr>
      <w:tr w:rsidR="005A3931" w14:paraId="43D05EFD" w14:textId="77777777" w:rsidTr="00CE5FE8">
        <w:tc>
          <w:tcPr>
            <w:tcW w:w="1918" w:type="dxa"/>
          </w:tcPr>
          <w:p w14:paraId="17922A75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5D737C8E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27E3A50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F82200">
              <w:rPr>
                <w:rFonts w:eastAsiaTheme="minorEastAsia" w:hAnsiTheme="minorEastAsia" w:hint="eastAsia"/>
                <w:sz w:val="24"/>
                <w:szCs w:val="24"/>
              </w:rPr>
              <w:t>合规义务</w:t>
            </w:r>
          </w:p>
          <w:p w14:paraId="044AE4C1" w14:textId="2F8FEA07" w:rsidR="005A3931" w:rsidRPr="00433A82" w:rsidRDefault="005A3931" w:rsidP="005A3931">
            <w:pPr>
              <w:rPr>
                <w:rFonts w:hAnsi="宋体"/>
                <w:szCs w:val="21"/>
              </w:rPr>
            </w:pPr>
            <w:r w:rsidRPr="00F82200">
              <w:rPr>
                <w:rFonts w:eastAsiaTheme="minorEastAsia" w:hAnsiTheme="minorEastAsia" w:hint="eastAsia"/>
                <w:sz w:val="24"/>
                <w:szCs w:val="24"/>
              </w:rPr>
              <w:t>合规性评价</w:t>
            </w:r>
          </w:p>
        </w:tc>
        <w:tc>
          <w:tcPr>
            <w:tcW w:w="1202" w:type="dxa"/>
          </w:tcPr>
          <w:p w14:paraId="3F11D5A6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2A3E299B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2DCEF328" w14:textId="77777777" w:rsidR="005A3931" w:rsidRPr="00F82200" w:rsidRDefault="005A3931" w:rsidP="005A3931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F82200">
              <w:rPr>
                <w:rFonts w:eastAsiaTheme="minorEastAsia" w:hAnsiTheme="minorEastAsia" w:hint="eastAsia"/>
                <w:sz w:val="24"/>
                <w:szCs w:val="24"/>
              </w:rPr>
              <w:t>EO:6.1.3</w:t>
            </w:r>
          </w:p>
          <w:p w14:paraId="483682E0" w14:textId="775302D2" w:rsidR="005A3931" w:rsidRPr="00433A82" w:rsidRDefault="005A3931" w:rsidP="005A3931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F82200">
              <w:rPr>
                <w:rFonts w:eastAsiaTheme="minorEastAsia" w:hAnsiTheme="minorEastAsia"/>
                <w:sz w:val="24"/>
                <w:szCs w:val="24"/>
              </w:rPr>
              <w:t>EO:</w:t>
            </w:r>
            <w:r w:rsidRPr="00F82200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</w:p>
        </w:tc>
        <w:tc>
          <w:tcPr>
            <w:tcW w:w="10634" w:type="dxa"/>
          </w:tcPr>
          <w:p w14:paraId="46A02275" w14:textId="3810DD6E" w:rsidR="005A3931" w:rsidRP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编制了《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适用法律法规及其他要求清单</w:t>
            </w:r>
            <w:r w:rsidRPr="00535734">
              <w:rPr>
                <w:rFonts w:eastAsiaTheme="minorEastAsia" w:hAnsiTheme="minorEastAsia" w:hint="eastAsia"/>
                <w:szCs w:val="21"/>
              </w:rPr>
              <w:t>》，有效文件。</w:t>
            </w:r>
          </w:p>
          <w:p w14:paraId="0856B933" w14:textId="77777777" w:rsidR="005A3931" w:rsidRP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020B9314" w14:textId="22707837" w:rsidR="005A3931" w:rsidRPr="00535734" w:rsidRDefault="005A3931" w:rsidP="00D17A2E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提供了适用的法律法规及其它要求一览表，识别了企业相关环境、职业健康安全法律法规、标准和其他要求。如中华人民共和国安全生产法、中华人民共和国职业病防治法、中华人民共和国消防法、江西省安全生产条例、工</w:t>
            </w:r>
            <w:r w:rsidRPr="00535734">
              <w:rPr>
                <w:rFonts w:eastAsiaTheme="minorEastAsia" w:hAnsiTheme="minorEastAsia" w:hint="eastAsia"/>
                <w:szCs w:val="21"/>
              </w:rPr>
              <w:lastRenderedPageBreak/>
              <w:t>伤保险条例、中华人民共和国劳动合同法、中华人民共和国突发事件应对法、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浙江省消防条例</w:t>
            </w:r>
            <w:r w:rsidR="00D17A2E">
              <w:rPr>
                <w:rFonts w:eastAsiaTheme="minorEastAsia" w:hAnsiTheme="minorEastAsia" w:hint="eastAsia"/>
                <w:szCs w:val="21"/>
              </w:rPr>
              <w:t>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浙江省安全生产条例</w:t>
            </w:r>
            <w:r w:rsidR="00D17A2E">
              <w:rPr>
                <w:rFonts w:eastAsiaTheme="minorEastAsia" w:hAnsiTheme="minorEastAsia" w:hint="eastAsia"/>
                <w:szCs w:val="21"/>
              </w:rPr>
              <w:t>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浙江省劳动合同管理办法</w:t>
            </w:r>
            <w:r w:rsidR="00D17A2E">
              <w:rPr>
                <w:rFonts w:eastAsiaTheme="minorEastAsia" w:hAnsiTheme="minorEastAsia" w:hint="eastAsia"/>
                <w:szCs w:val="21"/>
              </w:rPr>
              <w:t>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杭州市建设工程消防管理规定</w:t>
            </w:r>
            <w:r w:rsidR="00D17A2E">
              <w:rPr>
                <w:rFonts w:eastAsiaTheme="minorEastAsia" w:hAnsiTheme="minorEastAsia" w:hint="eastAsia"/>
                <w:szCs w:val="21"/>
              </w:rPr>
              <w:t>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浙江省突发事件应急预案管理实施办法</w:t>
            </w:r>
            <w:r w:rsidR="00D17A2E">
              <w:rPr>
                <w:rFonts w:eastAsiaTheme="minorEastAsia" w:hAnsiTheme="minorEastAsia" w:hint="eastAsia"/>
                <w:szCs w:val="21"/>
              </w:rPr>
              <w:t>、</w:t>
            </w:r>
            <w:r w:rsidR="00D17A2E" w:rsidRPr="00D17A2E">
              <w:rPr>
                <w:rFonts w:eastAsiaTheme="minorEastAsia" w:hAnsiTheme="minorEastAsia" w:hint="eastAsia"/>
                <w:szCs w:val="21"/>
              </w:rPr>
              <w:t>浙江省生产安全事故报告和调查处理规定</w:t>
            </w:r>
            <w:r w:rsidRPr="00535734">
              <w:rPr>
                <w:rFonts w:eastAsiaTheme="minorEastAsia" w:hAnsiTheme="minorEastAsia" w:hint="eastAsia"/>
                <w:szCs w:val="21"/>
              </w:rPr>
              <w:t>、中华人民共和国环境保护法、中华人民共和国水法、中华人民共和国水污染防治法、污水综合排放标准、中华人民共和国大气污染防治法等。</w:t>
            </w:r>
          </w:p>
          <w:p w14:paraId="11160690" w14:textId="29B2BD56" w:rsidR="005A3931" w:rsidRP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收集法律法规，共</w:t>
            </w:r>
            <w:r w:rsidRPr="00535734">
              <w:rPr>
                <w:rFonts w:eastAsiaTheme="minorEastAsia" w:hAnsiTheme="minorEastAsia" w:hint="eastAsia"/>
                <w:szCs w:val="21"/>
              </w:rPr>
              <w:t>1</w:t>
            </w:r>
            <w:r w:rsidRPr="00535734">
              <w:rPr>
                <w:rFonts w:eastAsiaTheme="minorEastAsia" w:hAnsiTheme="minorEastAsia"/>
                <w:szCs w:val="21"/>
              </w:rPr>
              <w:t>7</w:t>
            </w:r>
            <w:r w:rsidR="00D17A2E">
              <w:rPr>
                <w:rFonts w:eastAsiaTheme="minorEastAsia" w:hAnsiTheme="minorEastAsia"/>
                <w:szCs w:val="21"/>
              </w:rPr>
              <w:t>1</w:t>
            </w:r>
            <w:r w:rsidRPr="00535734">
              <w:rPr>
                <w:rFonts w:eastAsiaTheme="minorEastAsia" w:hAnsiTheme="minorEastAsia" w:hint="eastAsia"/>
                <w:szCs w:val="21"/>
              </w:rPr>
              <w:t>项，能与公司环境因素、危险源相对应，少数法律法规版本未及时更新，交流；</w:t>
            </w:r>
          </w:p>
          <w:p w14:paraId="150680CF" w14:textId="77777777" w:rsidR="005A3931" w:rsidRP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编制了《合规性评价控制程序》，其中规定了对本公司法规及其他要求的合规性评价的要求。</w:t>
            </w:r>
          </w:p>
          <w:p w14:paraId="35883C0C" w14:textId="0814E0DD" w:rsidR="005A3931" w:rsidRPr="007900D2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900D2">
              <w:rPr>
                <w:rFonts w:eastAsiaTheme="minorEastAsia" w:hAnsiTheme="minorEastAsia" w:hint="eastAsia"/>
                <w:szCs w:val="21"/>
              </w:rPr>
              <w:t>查见合规性评价报告，</w:t>
            </w:r>
            <w:r w:rsidRPr="007900D2">
              <w:rPr>
                <w:rFonts w:eastAsiaTheme="minorEastAsia" w:hAnsiTheme="minorEastAsia" w:hint="eastAsia"/>
                <w:szCs w:val="21"/>
              </w:rPr>
              <w:t>202</w:t>
            </w:r>
            <w:r w:rsidR="00D17A2E" w:rsidRPr="007900D2">
              <w:rPr>
                <w:rFonts w:eastAsiaTheme="minorEastAsia" w:hAnsiTheme="minorEastAsia"/>
                <w:szCs w:val="21"/>
              </w:rPr>
              <w:t>3</w:t>
            </w:r>
            <w:r w:rsidRPr="007900D2">
              <w:rPr>
                <w:rFonts w:eastAsiaTheme="minorEastAsia" w:hAnsiTheme="minorEastAsia" w:hint="eastAsia"/>
                <w:szCs w:val="21"/>
              </w:rPr>
              <w:t>年</w:t>
            </w:r>
            <w:r w:rsidR="00D17A2E" w:rsidRPr="007900D2">
              <w:rPr>
                <w:rFonts w:eastAsiaTheme="minorEastAsia" w:hAnsiTheme="minorEastAsia"/>
                <w:szCs w:val="21"/>
              </w:rPr>
              <w:t>1</w:t>
            </w:r>
            <w:r w:rsidRPr="007900D2">
              <w:rPr>
                <w:rFonts w:eastAsiaTheme="minorEastAsia" w:hAnsiTheme="minorEastAsia" w:hint="eastAsia"/>
                <w:szCs w:val="21"/>
              </w:rPr>
              <w:t>月</w:t>
            </w:r>
            <w:r w:rsidR="00D17A2E" w:rsidRPr="007900D2">
              <w:rPr>
                <w:rFonts w:eastAsiaTheme="minorEastAsia" w:hAnsiTheme="minorEastAsia"/>
                <w:szCs w:val="21"/>
              </w:rPr>
              <w:t>5</w:t>
            </w:r>
            <w:r w:rsidRPr="007900D2">
              <w:rPr>
                <w:rFonts w:eastAsiaTheme="minorEastAsia" w:hAnsiTheme="minorEastAsia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</w:p>
          <w:p w14:paraId="5DCED21A" w14:textId="6ADCF535" w:rsidR="00535734" w:rsidRPr="00535734" w:rsidRDefault="00535734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900D2">
              <w:rPr>
                <w:rFonts w:eastAsiaTheme="minorEastAsia" w:hAnsiTheme="minorEastAsia" w:hint="eastAsia"/>
                <w:szCs w:val="21"/>
              </w:rPr>
              <w:t>评价人员：</w:t>
            </w:r>
            <w:r w:rsidR="00D17A2E" w:rsidRPr="007900D2">
              <w:rPr>
                <w:rFonts w:eastAsiaTheme="minorEastAsia" w:hAnsiTheme="minorEastAsia" w:hint="eastAsia"/>
                <w:szCs w:val="21"/>
              </w:rPr>
              <w:t>蒋叶萍、周观春、王彩虹、张琴琴</w:t>
            </w:r>
          </w:p>
          <w:p w14:paraId="2245EABF" w14:textId="77777777" w:rsid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保留合规性评价记录。</w:t>
            </w:r>
          </w:p>
          <w:p w14:paraId="6E479F24" w14:textId="1C98857E" w:rsidR="005A3931" w:rsidRPr="00535734" w:rsidRDefault="005A3931" w:rsidP="0053573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35734">
              <w:rPr>
                <w:rFonts w:eastAsiaTheme="minorEastAsia" w:hAnsiTheme="minorEastAsia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955" w:type="dxa"/>
          </w:tcPr>
          <w:p w14:paraId="4CB12B21" w14:textId="4FBFA3B3" w:rsidR="005A3931" w:rsidRDefault="005A3931" w:rsidP="005A3931">
            <w:r>
              <w:rPr>
                <w:rFonts w:hint="eastAsia"/>
              </w:rPr>
              <w:lastRenderedPageBreak/>
              <w:t>符合</w:t>
            </w:r>
          </w:p>
        </w:tc>
      </w:tr>
      <w:tr w:rsidR="00F25FC4" w14:paraId="63B4181A" w14:textId="77777777" w:rsidTr="008E5A30">
        <w:tc>
          <w:tcPr>
            <w:tcW w:w="1918" w:type="dxa"/>
            <w:vAlign w:val="center"/>
          </w:tcPr>
          <w:p w14:paraId="28781421" w14:textId="3555C4C0" w:rsidR="00F25FC4" w:rsidRDefault="00F25FC4" w:rsidP="00F25FC4">
            <w:r w:rsidRPr="00433A82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202" w:type="dxa"/>
            <w:vAlign w:val="center"/>
          </w:tcPr>
          <w:p w14:paraId="3669CFEB" w14:textId="611B7D00" w:rsidR="00F25FC4" w:rsidRPr="00433A82" w:rsidRDefault="00F25FC4" w:rsidP="00F25FC4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="0018090D">
              <w:rPr>
                <w:rFonts w:hint="eastAsia"/>
                <w:szCs w:val="21"/>
              </w:rPr>
              <w:t>EO</w:t>
            </w:r>
            <w:r w:rsidRPr="00433A82">
              <w:rPr>
                <w:rFonts w:hAnsi="宋体"/>
                <w:szCs w:val="21"/>
              </w:rPr>
              <w:t>：</w:t>
            </w:r>
            <w:r w:rsidRPr="00433A82">
              <w:rPr>
                <w:szCs w:val="21"/>
              </w:rPr>
              <w:t>9.1.1</w:t>
            </w:r>
          </w:p>
          <w:p w14:paraId="21A90EDB" w14:textId="145A3FDE" w:rsidR="00F25FC4" w:rsidRDefault="00F25FC4" w:rsidP="00F25FC4">
            <w:pPr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Pr="00433A82">
              <w:rPr>
                <w:rFonts w:hint="eastAsia"/>
                <w:szCs w:val="21"/>
              </w:rPr>
              <w:t>：</w:t>
            </w:r>
            <w:r w:rsidRPr="00433A82">
              <w:rPr>
                <w:rFonts w:hint="eastAsia"/>
                <w:szCs w:val="21"/>
              </w:rPr>
              <w:t>9.1.3</w:t>
            </w:r>
            <w:r w:rsidRPr="00433A82">
              <w:rPr>
                <w:szCs w:val="21"/>
              </w:rPr>
              <w:t xml:space="preserve"> </w:t>
            </w:r>
          </w:p>
        </w:tc>
        <w:tc>
          <w:tcPr>
            <w:tcW w:w="10634" w:type="dxa"/>
            <w:vAlign w:val="center"/>
          </w:tcPr>
          <w:p w14:paraId="6550E4CA" w14:textId="657919A6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</w:t>
            </w:r>
            <w:r w:rsidR="00D17A2E" w:rsidRPr="00D17A2E">
              <w:rPr>
                <w:rFonts w:hAnsi="宋体" w:hint="eastAsia"/>
                <w:szCs w:val="21"/>
              </w:rPr>
              <w:t>管理体系监视和测量控制程序</w:t>
            </w:r>
            <w:r w:rsidRPr="00433A82">
              <w:rPr>
                <w:rFonts w:hAnsi="宋体" w:hint="eastAsia"/>
                <w:szCs w:val="21"/>
              </w:rPr>
              <w:t>”</w:t>
            </w:r>
            <w:r w:rsidR="00D17A2E">
              <w:rPr>
                <w:rFonts w:hAnsi="宋体" w:hint="eastAsia"/>
                <w:szCs w:val="21"/>
              </w:rPr>
              <w:t>、“</w:t>
            </w:r>
            <w:r w:rsidR="00D17A2E" w:rsidRPr="00D17A2E">
              <w:rPr>
                <w:rFonts w:hAnsi="宋体" w:hint="eastAsia"/>
                <w:szCs w:val="21"/>
              </w:rPr>
              <w:t>数据分析控制程序</w:t>
            </w:r>
            <w:r w:rsidR="00D17A2E">
              <w:rPr>
                <w:rFonts w:hAnsi="宋体" w:hint="eastAsia"/>
                <w:szCs w:val="21"/>
              </w:rPr>
              <w:t>”</w:t>
            </w:r>
            <w:r w:rsidRPr="00433A82">
              <w:rPr>
                <w:rFonts w:hAnsi="宋体" w:hint="eastAsia"/>
                <w:szCs w:val="21"/>
              </w:rPr>
              <w:t>，有效文件。</w:t>
            </w:r>
          </w:p>
          <w:p w14:paraId="6B65FB9D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427294E5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40C6ED88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2A935A2B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71F6DC57" w14:textId="0C99B3A6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生产部对产品实现各过程进行监督检查，</w:t>
            </w:r>
            <w:r w:rsidR="00D17A2E">
              <w:rPr>
                <w:rFonts w:hAnsi="宋体" w:hint="eastAsia"/>
                <w:szCs w:val="21"/>
              </w:rPr>
              <w:t>质检部</w:t>
            </w:r>
            <w:r w:rsidRPr="00433A82">
              <w:rPr>
                <w:rFonts w:hAnsi="宋体" w:hint="eastAsia"/>
                <w:szCs w:val="21"/>
              </w:rPr>
              <w:t>按照要求进行了产品实现各阶段的检验。</w:t>
            </w:r>
          </w:p>
          <w:p w14:paraId="266FE2B4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lastRenderedPageBreak/>
              <w:t>采购部负责对供方业绩予以评价，销售部对顾客满意度实施了监视和测量，定期评价和分析。</w:t>
            </w:r>
          </w:p>
          <w:p w14:paraId="2D58D8DA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75E79A94" w14:textId="08135D7F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管理体系目标考核按半年进行，抽查到</w:t>
            </w:r>
            <w:r w:rsidRPr="00F25FC4">
              <w:rPr>
                <w:rFonts w:hAnsi="宋体" w:hint="eastAsia"/>
                <w:szCs w:val="21"/>
              </w:rPr>
              <w:t>2022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="00D17A2E">
              <w:rPr>
                <w:rFonts w:hAnsi="宋体"/>
                <w:szCs w:val="21"/>
              </w:rPr>
              <w:t>7</w:t>
            </w:r>
            <w:r w:rsidRPr="00F25FC4">
              <w:rPr>
                <w:rFonts w:hAnsi="宋体" w:hint="eastAsia"/>
                <w:szCs w:val="21"/>
              </w:rPr>
              <w:t>月</w:t>
            </w:r>
            <w:r w:rsidRPr="00F25FC4">
              <w:rPr>
                <w:rFonts w:hAnsi="宋体" w:hint="eastAsia"/>
                <w:szCs w:val="21"/>
              </w:rPr>
              <w:t>-</w:t>
            </w:r>
            <w:r w:rsidR="00D17A2E">
              <w:rPr>
                <w:rFonts w:hAnsi="宋体"/>
                <w:szCs w:val="21"/>
              </w:rPr>
              <w:t>12</w:t>
            </w:r>
            <w:r w:rsidRPr="00F25FC4">
              <w:rPr>
                <w:rFonts w:hAnsi="宋体" w:hint="eastAsia"/>
                <w:szCs w:val="21"/>
              </w:rPr>
              <w:t>月目标考核记录，经考核公司和分解各部门管理目标均已完成。</w:t>
            </w:r>
          </w:p>
          <w:p w14:paraId="25DDB715" w14:textId="30029B74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查到《环境</w:t>
            </w:r>
            <w:r w:rsidR="00D17A2E">
              <w:rPr>
                <w:rFonts w:hAnsi="宋体" w:hint="eastAsia"/>
                <w:szCs w:val="21"/>
              </w:rPr>
              <w:t>/</w:t>
            </w:r>
            <w:r w:rsidRPr="00F25FC4">
              <w:rPr>
                <w:rFonts w:hAnsi="宋体" w:hint="eastAsia"/>
                <w:szCs w:val="21"/>
              </w:rPr>
              <w:t>安全检查记录》，检查项目内容涉及：</w:t>
            </w:r>
          </w:p>
          <w:p w14:paraId="45C56FE7" w14:textId="77777777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加工</w:t>
            </w:r>
            <w:r w:rsidRPr="00F25FC4">
              <w:rPr>
                <w:rFonts w:hAnsi="宋体" w:hint="eastAsia"/>
                <w:szCs w:val="21"/>
              </w:rPr>
              <w:t>/</w:t>
            </w:r>
            <w:r w:rsidRPr="00F25FC4">
              <w:rPr>
                <w:rFonts w:hAnsi="宋体" w:hint="eastAsia"/>
                <w:szCs w:val="21"/>
              </w:rPr>
              <w:t>办公</w:t>
            </w:r>
            <w:r w:rsidRPr="00F25FC4">
              <w:rPr>
                <w:rFonts w:hAnsi="宋体" w:hint="eastAsia"/>
                <w:szCs w:val="21"/>
              </w:rPr>
              <w:t>/</w:t>
            </w:r>
            <w:r w:rsidRPr="00F25FC4">
              <w:rPr>
                <w:rFonts w:hAnsi="宋体" w:hint="eastAsia"/>
                <w:szCs w:val="21"/>
              </w:rPr>
              <w:t>生活区域卫生是否清理干净，危废收集情况；操作工是否配戴劳保用品情况；设备操作工是否按设备操作规程作业；电工是否持证上岗；生产安全用电情况：用电是否有乱搭线现象？接地保护是否完好；消防设施是否完好，消防通道是否畅通等。</w:t>
            </w:r>
          </w:p>
          <w:p w14:paraId="4262D180" w14:textId="16BCF78E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抽查</w:t>
            </w:r>
            <w:r w:rsidRPr="00F25FC4">
              <w:rPr>
                <w:rFonts w:hAnsi="宋体" w:hint="eastAsia"/>
                <w:szCs w:val="21"/>
              </w:rPr>
              <w:t>2022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="00D17A2E">
              <w:rPr>
                <w:rFonts w:hAnsi="宋体"/>
                <w:szCs w:val="21"/>
              </w:rPr>
              <w:t>4</w:t>
            </w:r>
            <w:r w:rsidRPr="00F25FC4">
              <w:rPr>
                <w:rFonts w:hAnsi="宋体" w:hint="eastAsia"/>
                <w:szCs w:val="21"/>
              </w:rPr>
              <w:t>月</w:t>
            </w:r>
            <w:r w:rsidRPr="00F25FC4">
              <w:rPr>
                <w:rFonts w:hAnsi="宋体" w:hint="eastAsia"/>
                <w:szCs w:val="21"/>
              </w:rPr>
              <w:t>-202</w:t>
            </w:r>
            <w:r w:rsidR="00D17A2E">
              <w:rPr>
                <w:rFonts w:hAnsi="宋体"/>
                <w:szCs w:val="21"/>
              </w:rPr>
              <w:t>3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Pr="00F25FC4">
              <w:rPr>
                <w:rFonts w:hAnsi="宋体" w:hint="eastAsia"/>
                <w:szCs w:val="21"/>
              </w:rPr>
              <w:t>1</w:t>
            </w:r>
            <w:r w:rsidRPr="00F25FC4">
              <w:rPr>
                <w:rFonts w:hAnsi="宋体" w:hint="eastAsia"/>
                <w:szCs w:val="21"/>
              </w:rPr>
              <w:t>月检查结果均正常，检查人</w:t>
            </w:r>
            <w:r w:rsidR="00D17A2E" w:rsidRPr="00D17A2E">
              <w:rPr>
                <w:rFonts w:hAnsi="宋体" w:hint="eastAsia"/>
                <w:szCs w:val="21"/>
              </w:rPr>
              <w:t>张琴琴</w:t>
            </w:r>
            <w:r w:rsidR="00D17A2E">
              <w:rPr>
                <w:rFonts w:hAnsi="宋体" w:hint="eastAsia"/>
                <w:szCs w:val="21"/>
              </w:rPr>
              <w:t>、陈杭超</w:t>
            </w:r>
            <w:r w:rsidRPr="00F25FC4">
              <w:rPr>
                <w:rFonts w:hAnsi="宋体" w:hint="eastAsia"/>
                <w:szCs w:val="21"/>
              </w:rPr>
              <w:t>等。</w:t>
            </w:r>
          </w:p>
          <w:p w14:paraId="640BFA82" w14:textId="6E979B0C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查到“消防器材安全检查表”，检查项目内容涉及：每月进行检查一次，检查结果均正常。</w:t>
            </w:r>
          </w:p>
          <w:p w14:paraId="3A96335B" w14:textId="722570FA" w:rsidR="00F25FC4" w:rsidRPr="007C3D16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7C3D16">
              <w:rPr>
                <w:rFonts w:hAnsi="宋体" w:hint="eastAsia"/>
                <w:szCs w:val="21"/>
              </w:rPr>
              <w:t>查见</w:t>
            </w:r>
            <w:r w:rsidR="00F7200D" w:rsidRPr="007C3D16">
              <w:rPr>
                <w:rFonts w:hAnsi="宋体" w:hint="eastAsia"/>
                <w:szCs w:val="21"/>
              </w:rPr>
              <w:t>“浙江飞龙管业集团有限公司</w:t>
            </w:r>
            <w:r w:rsidR="007C3D16" w:rsidRPr="007C3D16">
              <w:rPr>
                <w:rFonts w:hAnsi="宋体" w:hint="eastAsia"/>
                <w:szCs w:val="21"/>
              </w:rPr>
              <w:t>——地点：杭州富阳区春江街道太平村</w:t>
            </w:r>
            <w:r w:rsidR="00F7200D" w:rsidRPr="007C3D16">
              <w:rPr>
                <w:rFonts w:hAnsi="宋体" w:hint="eastAsia"/>
                <w:szCs w:val="21"/>
              </w:rPr>
              <w:t>”的三废监测报告</w:t>
            </w:r>
            <w:r w:rsidR="007C3D16" w:rsidRPr="007C3D16">
              <w:rPr>
                <w:rFonts w:hAnsi="宋体" w:hint="eastAsia"/>
                <w:szCs w:val="21"/>
              </w:rPr>
              <w:t>，对废气</w:t>
            </w:r>
            <w:r w:rsidR="00E32CF3">
              <w:rPr>
                <w:rFonts w:hAnsi="宋体" w:hint="eastAsia"/>
                <w:szCs w:val="21"/>
              </w:rPr>
              <w:t>、</w:t>
            </w:r>
            <w:r w:rsidR="007C3D16" w:rsidRPr="007C3D16">
              <w:rPr>
                <w:rFonts w:hAnsi="宋体" w:hint="eastAsia"/>
                <w:szCs w:val="21"/>
              </w:rPr>
              <w:t>噪音，进行了监测，编号：</w:t>
            </w:r>
            <w:r w:rsidR="007C3D16" w:rsidRPr="007C3D16">
              <w:rPr>
                <w:rFonts w:hAnsi="宋体" w:hint="eastAsia"/>
                <w:szCs w:val="21"/>
              </w:rPr>
              <w:t>2</w:t>
            </w:r>
            <w:r w:rsidR="007C3D16" w:rsidRPr="007C3D16">
              <w:rPr>
                <w:rFonts w:hAnsi="宋体"/>
                <w:szCs w:val="21"/>
              </w:rPr>
              <w:t>022</w:t>
            </w:r>
            <w:r w:rsidR="007C3D16" w:rsidRPr="007C3D16">
              <w:rPr>
                <w:rFonts w:hAnsi="宋体" w:hint="eastAsia"/>
                <w:szCs w:val="21"/>
              </w:rPr>
              <w:t>Y</w:t>
            </w:r>
            <w:r w:rsidR="007C3D16" w:rsidRPr="007C3D16">
              <w:rPr>
                <w:rFonts w:hAnsi="宋体"/>
                <w:szCs w:val="21"/>
              </w:rPr>
              <w:t>060002</w:t>
            </w:r>
            <w:r w:rsidR="007C3D16" w:rsidRPr="007C3D16">
              <w:rPr>
                <w:rFonts w:hAnsi="宋体" w:hint="eastAsia"/>
                <w:szCs w:val="21"/>
              </w:rPr>
              <w:t>，监测机构：杭州普洛赛斯检测科技有限公司</w:t>
            </w:r>
            <w:r w:rsidRPr="007C3D16">
              <w:rPr>
                <w:rFonts w:hAnsi="宋体" w:hint="eastAsia"/>
                <w:szCs w:val="21"/>
              </w:rPr>
              <w:t>。见附件。</w:t>
            </w:r>
          </w:p>
          <w:p w14:paraId="2F3CF3A4" w14:textId="60BBAB9B" w:rsidR="00F25FC4" w:rsidRPr="00F7200D" w:rsidRDefault="00F7200D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7200D">
              <w:rPr>
                <w:rFonts w:hAnsi="宋体" w:hint="eastAsia"/>
                <w:szCs w:val="21"/>
              </w:rPr>
              <w:t>查见“浙江飞龙管业集团有限公司（太平厂）”</w:t>
            </w:r>
            <w:r w:rsidR="00F25FC4" w:rsidRPr="00F7200D">
              <w:rPr>
                <w:rFonts w:hAnsi="宋体" w:hint="eastAsia"/>
                <w:szCs w:val="21"/>
              </w:rPr>
              <w:t>企业“工作场所职业危害因素检测报告”，编号：</w:t>
            </w:r>
            <w:r w:rsidRPr="00F7200D">
              <w:rPr>
                <w:rFonts w:hAnsi="宋体" w:hint="eastAsia"/>
                <w:szCs w:val="21"/>
              </w:rPr>
              <w:t>DYZR</w:t>
            </w:r>
            <w:r w:rsidRPr="00F7200D">
              <w:rPr>
                <w:rFonts w:hAnsi="宋体"/>
                <w:szCs w:val="21"/>
              </w:rPr>
              <w:t>2204117</w:t>
            </w:r>
            <w:r w:rsidR="00F25FC4" w:rsidRPr="00F7200D">
              <w:rPr>
                <w:rFonts w:hAnsi="宋体" w:hint="eastAsia"/>
                <w:szCs w:val="21"/>
              </w:rPr>
              <w:t>，各工序进行检测，结果：</w:t>
            </w:r>
            <w:r w:rsidRPr="00F7200D">
              <w:rPr>
                <w:rFonts w:hAnsi="宋体" w:hint="eastAsia"/>
                <w:szCs w:val="21"/>
              </w:rPr>
              <w:t>基本</w:t>
            </w:r>
            <w:r w:rsidR="00F25FC4" w:rsidRPr="00F7200D">
              <w:rPr>
                <w:rFonts w:hAnsi="宋体" w:hint="eastAsia"/>
                <w:szCs w:val="21"/>
              </w:rPr>
              <w:t>合格。见附件。</w:t>
            </w:r>
          </w:p>
          <w:p w14:paraId="505B9C4A" w14:textId="68078C9B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7C3D16">
              <w:rPr>
                <w:rFonts w:hAnsi="宋体" w:hint="eastAsia"/>
                <w:szCs w:val="21"/>
              </w:rPr>
              <w:t>查见</w:t>
            </w:r>
            <w:r w:rsidR="007C3D16">
              <w:rPr>
                <w:rFonts w:hAnsi="宋体" w:hint="eastAsia"/>
                <w:szCs w:val="21"/>
              </w:rPr>
              <w:t>近一年度员工</w:t>
            </w:r>
            <w:r w:rsidRPr="007C3D16">
              <w:rPr>
                <w:rFonts w:hAnsi="宋体" w:hint="eastAsia"/>
                <w:szCs w:val="21"/>
              </w:rPr>
              <w:t>体检报告，查看到关键员工</w:t>
            </w:r>
            <w:r w:rsidR="00F7200D" w:rsidRPr="007C3D16">
              <w:rPr>
                <w:rFonts w:hAnsi="宋体" w:hint="eastAsia"/>
                <w:szCs w:val="21"/>
              </w:rPr>
              <w:t>刘怀中、周建波</w:t>
            </w:r>
            <w:r w:rsidR="00F7200D" w:rsidRPr="007C3D16">
              <w:rPr>
                <w:rFonts w:hAnsi="宋体" w:hint="eastAsia"/>
                <w:szCs w:val="21"/>
              </w:rPr>
              <w:t>、</w:t>
            </w:r>
            <w:r w:rsidR="00F7200D" w:rsidRPr="007C3D16">
              <w:rPr>
                <w:rFonts w:hAnsi="宋体" w:hint="eastAsia"/>
                <w:szCs w:val="21"/>
              </w:rPr>
              <w:t>吴国祥</w:t>
            </w:r>
            <w:r w:rsidRPr="007C3D16">
              <w:rPr>
                <w:rFonts w:hAnsi="宋体" w:hint="eastAsia"/>
                <w:szCs w:val="21"/>
              </w:rPr>
              <w:t>等，未见异常，</w:t>
            </w:r>
            <w:r w:rsidRPr="007C3D16">
              <w:rPr>
                <w:rFonts w:hAnsi="宋体" w:hint="eastAsia"/>
                <w:szCs w:val="21"/>
              </w:rPr>
              <w:t>2022.</w:t>
            </w:r>
            <w:r w:rsidR="00F7200D" w:rsidRPr="007C3D16">
              <w:rPr>
                <w:rFonts w:hAnsi="宋体"/>
                <w:szCs w:val="21"/>
              </w:rPr>
              <w:t>4</w:t>
            </w:r>
            <w:r w:rsidRPr="007C3D16">
              <w:rPr>
                <w:rFonts w:hAnsi="宋体" w:hint="eastAsia"/>
                <w:szCs w:val="21"/>
              </w:rPr>
              <w:t>.2</w:t>
            </w:r>
            <w:r w:rsidR="00F7200D" w:rsidRPr="007C3D16">
              <w:rPr>
                <w:rFonts w:hAnsi="宋体"/>
                <w:szCs w:val="21"/>
              </w:rPr>
              <w:t>2</w:t>
            </w:r>
            <w:r w:rsidRPr="007C3D16">
              <w:rPr>
                <w:rFonts w:hAnsi="宋体" w:hint="eastAsia"/>
                <w:szCs w:val="21"/>
              </w:rPr>
              <w:t>；</w:t>
            </w:r>
          </w:p>
          <w:p w14:paraId="0FC3EAAE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6A0ED679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未有上级主管部门的监督检查。</w:t>
            </w:r>
          </w:p>
          <w:p w14:paraId="6DABAB5E" w14:textId="5646C1D0" w:rsidR="00F25FC4" w:rsidRDefault="00F25FC4" w:rsidP="00F25FC4">
            <w:pPr>
              <w:spacing w:line="360" w:lineRule="auto"/>
              <w:ind w:firstLineChars="200" w:firstLine="420"/>
            </w:pPr>
            <w:r w:rsidRPr="00433A82">
              <w:rPr>
                <w:rFonts w:hAnsi="宋体" w:hint="eastAsia"/>
                <w:szCs w:val="21"/>
              </w:rPr>
              <w:t>基本符合。</w:t>
            </w:r>
          </w:p>
        </w:tc>
        <w:tc>
          <w:tcPr>
            <w:tcW w:w="955" w:type="dxa"/>
          </w:tcPr>
          <w:p w14:paraId="6DDA1DBF" w14:textId="152CB7B0" w:rsidR="00F25FC4" w:rsidRDefault="00311AB0" w:rsidP="00F25FC4">
            <w:r>
              <w:rPr>
                <w:rFonts w:hint="eastAsia"/>
              </w:rPr>
              <w:lastRenderedPageBreak/>
              <w:t>符合</w:t>
            </w:r>
          </w:p>
        </w:tc>
      </w:tr>
      <w:tr w:rsidR="00AF5D96" w14:paraId="74262399" w14:textId="77777777">
        <w:tc>
          <w:tcPr>
            <w:tcW w:w="1918" w:type="dxa"/>
          </w:tcPr>
          <w:p w14:paraId="00116FB9" w14:textId="77777777" w:rsidR="00AF5D96" w:rsidRDefault="00000000">
            <w:r>
              <w:rPr>
                <w:rFonts w:hint="eastAsia"/>
              </w:rPr>
              <w:t>运行控制</w:t>
            </w:r>
          </w:p>
        </w:tc>
        <w:tc>
          <w:tcPr>
            <w:tcW w:w="1202" w:type="dxa"/>
          </w:tcPr>
          <w:p w14:paraId="37F7BE8F" w14:textId="77777777" w:rsidR="00AF5D96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634" w:type="dxa"/>
          </w:tcPr>
          <w:p w14:paraId="36565030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公司策划了环境安全管理相关程序文件和管理制度：</w:t>
            </w:r>
          </w:p>
          <w:p w14:paraId="7D942770" w14:textId="41BD59FA" w:rsidR="00AF5D96" w:rsidRDefault="00D17A2E">
            <w:pPr>
              <w:spacing w:line="360" w:lineRule="auto"/>
              <w:ind w:firstLineChars="200" w:firstLine="420"/>
            </w:pPr>
            <w:r w:rsidRPr="00D17A2E">
              <w:rPr>
                <w:rFonts w:hint="eastAsia"/>
              </w:rPr>
              <w:t>环境因素识别与评价程序</w:t>
            </w:r>
            <w:r>
              <w:rPr>
                <w:rFonts w:hint="eastAsia"/>
              </w:rPr>
              <w:t>、</w:t>
            </w:r>
            <w:r w:rsidRPr="00D17A2E">
              <w:rPr>
                <w:rFonts w:hint="eastAsia"/>
              </w:rPr>
              <w:t>危险源辨识、风险评价和风险控制程序</w:t>
            </w:r>
            <w:r>
              <w:rPr>
                <w:rFonts w:hint="eastAsia"/>
              </w:rPr>
              <w:t>、</w:t>
            </w:r>
            <w:r w:rsidRPr="00D17A2E">
              <w:rPr>
                <w:rFonts w:hint="eastAsia"/>
              </w:rPr>
              <w:t>管理运行控制程序</w:t>
            </w:r>
            <w:r>
              <w:rPr>
                <w:rFonts w:hint="eastAsia"/>
              </w:rPr>
              <w:t>、应急准备和响应控制</w:t>
            </w:r>
            <w:r>
              <w:rPr>
                <w:rFonts w:hint="eastAsia"/>
              </w:rPr>
              <w:lastRenderedPageBreak/>
              <w:t>程序、事故调查处理控制程序；策划了办公管理制度、销售管理制度、人力资源管理制度等；</w:t>
            </w:r>
          </w:p>
          <w:p w14:paraId="47C31F94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行政部定期组织环保和安全知识培训，员工具备了基本的环保和职业健康安全防护意识。</w:t>
            </w:r>
          </w:p>
          <w:p w14:paraId="239F4C2E" w14:textId="4045F691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建立有劳动防护用品发放标准，抽见“劳保用品发放清单”，见发放有</w:t>
            </w:r>
            <w:r w:rsidR="006A1AFC">
              <w:rPr>
                <w:rFonts w:hint="eastAsia"/>
              </w:rPr>
              <w:t>工衣、</w:t>
            </w:r>
            <w:r>
              <w:rPr>
                <w:rFonts w:hint="eastAsia"/>
              </w:rPr>
              <w:t>手套、口罩、耳塞、安全帽等，领用人签名；</w:t>
            </w:r>
          </w:p>
          <w:p w14:paraId="313A4B44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抽见安全告知书，公司与员工签订。</w:t>
            </w:r>
          </w:p>
          <w:p w14:paraId="24663F47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01965CE4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00763EFE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查见配置有灭火器，状态良好，定期检查；</w:t>
            </w:r>
          </w:p>
          <w:p w14:paraId="535B5789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723A101F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88975B1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办公环境安静，少量噪声，无明显异味；</w:t>
            </w:r>
          </w:p>
          <w:p w14:paraId="0C74C7AB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按公司要求人走关灯，行政部电脑要求人走后电源切断。经常对电路、电源进行检查，没有露电现象发生。</w:t>
            </w:r>
          </w:p>
          <w:p w14:paraId="771C9FB8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介绍说，公司人员主要为本地人员，食宿员工自行负责。</w:t>
            </w:r>
          </w:p>
          <w:p w14:paraId="20284351" w14:textId="77777777" w:rsidR="004642D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171197D9" w14:textId="43AB3C70" w:rsidR="00AF5D96" w:rsidRDefault="004642D6" w:rsidP="004642D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部门运行控制基本符合要求。</w:t>
            </w:r>
          </w:p>
        </w:tc>
        <w:tc>
          <w:tcPr>
            <w:tcW w:w="955" w:type="dxa"/>
          </w:tcPr>
          <w:p w14:paraId="18FB1A21" w14:textId="6FECB52F" w:rsidR="00AF5D96" w:rsidRDefault="00311AB0">
            <w:pPr>
              <w:rPr>
                <w:color w:val="0000FF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2D2ADA" w14:paraId="625A9C6B" w14:textId="77777777" w:rsidTr="006D40FF">
        <w:tc>
          <w:tcPr>
            <w:tcW w:w="1918" w:type="dxa"/>
            <w:vAlign w:val="center"/>
          </w:tcPr>
          <w:p w14:paraId="7630ACF3" w14:textId="1409223D" w:rsidR="002D2ADA" w:rsidRDefault="002D2ADA" w:rsidP="002D2ADA">
            <w:r w:rsidRPr="00433A82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02" w:type="dxa"/>
          </w:tcPr>
          <w:p w14:paraId="4467D698" w14:textId="0604FA3F" w:rsidR="002D2ADA" w:rsidRDefault="002D2ADA" w:rsidP="002D2ADA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EO</w:t>
            </w:r>
            <w:r w:rsidRPr="00433A82">
              <w:rPr>
                <w:rFonts w:eastAsiaTheme="minorEastAsia" w:hint="eastAsia"/>
                <w:szCs w:val="21"/>
              </w:rPr>
              <w:t>：</w:t>
            </w:r>
            <w:r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34" w:type="dxa"/>
          </w:tcPr>
          <w:p w14:paraId="2776C547" w14:textId="5C713079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100" w:firstLine="21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</w:t>
            </w:r>
            <w:r w:rsidR="006A1AFC" w:rsidRPr="006A1AFC">
              <w:rPr>
                <w:rFonts w:hAnsi="宋体" w:hint="eastAsia"/>
                <w:szCs w:val="21"/>
              </w:rPr>
              <w:t>应急准备和响应程序</w:t>
            </w:r>
            <w:r w:rsidRPr="00433A82">
              <w:rPr>
                <w:rFonts w:hAnsi="宋体" w:hint="eastAsia"/>
                <w:szCs w:val="21"/>
              </w:rPr>
              <w:t>》，建立了火灾、触电、机械伤害等事故应急处置方案，行政部参与了公司组织的各种演练，提供了应急预案演习记录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3C1E061" w14:textId="77777777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/>
                <w:szCs w:val="21"/>
              </w:rPr>
              <w:t>经过演练，应急小组人员都已掌握消防器材的使用，快速反应机制已经形成，且能有效组织人员疏散，救护工作井然有序。</w:t>
            </w:r>
            <w:r w:rsidRPr="00433A82">
              <w:rPr>
                <w:rFonts w:hAnsi="宋体" w:hint="eastAsia"/>
                <w:szCs w:val="21"/>
              </w:rPr>
              <w:t>演练达到了目的。</w:t>
            </w:r>
          </w:p>
          <w:p w14:paraId="2FC9B07F" w14:textId="77777777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经演练表明公司制定的应急预案符合公司实际要求，不需要进行修订。</w:t>
            </w:r>
          </w:p>
          <w:p w14:paraId="61DCEC17" w14:textId="6784C802" w:rsidR="002D2ADA" w:rsidRDefault="002D2ADA" w:rsidP="002D2ADA">
            <w:pPr>
              <w:pStyle w:val="a4"/>
              <w:spacing w:after="0" w:line="360" w:lineRule="auto"/>
              <w:ind w:firstLineChars="200" w:firstLine="420"/>
              <w:jc w:val="left"/>
            </w:pPr>
            <w:r w:rsidRPr="00433A82">
              <w:rPr>
                <w:rFonts w:hAnsi="宋体" w:hint="eastAsia"/>
                <w:szCs w:val="21"/>
              </w:rPr>
              <w:t>自体系运行以来尚未发生紧急情况</w:t>
            </w:r>
            <w:r w:rsidRPr="00433A8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55" w:type="dxa"/>
          </w:tcPr>
          <w:p w14:paraId="735A1814" w14:textId="6D13F8B4" w:rsidR="002D2ADA" w:rsidRDefault="002D2ADA" w:rsidP="002D2ADA">
            <w:pPr>
              <w:rPr>
                <w:color w:val="0000FF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AF5D96" w14:paraId="18B9295C" w14:textId="77777777">
        <w:tc>
          <w:tcPr>
            <w:tcW w:w="1918" w:type="dxa"/>
          </w:tcPr>
          <w:p w14:paraId="75D7D28C" w14:textId="77777777" w:rsidR="00AF5D96" w:rsidRDefault="0000000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内部审核</w:t>
            </w:r>
          </w:p>
        </w:tc>
        <w:tc>
          <w:tcPr>
            <w:tcW w:w="1202" w:type="dxa"/>
          </w:tcPr>
          <w:p w14:paraId="73B54043" w14:textId="77777777" w:rsidR="00AF5D96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QEO:9.2</w:t>
            </w:r>
          </w:p>
          <w:p w14:paraId="0B6F50D7" w14:textId="77777777" w:rsidR="00AF5D96" w:rsidRDefault="00000000">
            <w:pPr>
              <w:pStyle w:val="a4"/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10634" w:type="dxa"/>
          </w:tcPr>
          <w:p w14:paraId="487CFD61" w14:textId="19175C48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</w:t>
            </w:r>
            <w:r w:rsidR="00B35E3F" w:rsidRPr="00B35E3F">
              <w:rPr>
                <w:rFonts w:hint="eastAsia"/>
              </w:rPr>
              <w:t>内部审核程序</w:t>
            </w:r>
            <w:r>
              <w:rPr>
                <w:rFonts w:hint="eastAsia"/>
              </w:rPr>
              <w:t>》</w:t>
            </w:r>
            <w:r w:rsidR="00B35E3F">
              <w:rPr>
                <w:rFonts w:hint="eastAsia"/>
              </w:rPr>
              <w:t>《不</w:t>
            </w:r>
            <w:r w:rsidR="00B35E3F" w:rsidRPr="00B35E3F">
              <w:rPr>
                <w:rFonts w:hint="eastAsia"/>
              </w:rPr>
              <w:t>纠正预防措施控制程序</w:t>
            </w:r>
            <w:r w:rsidR="00B35E3F">
              <w:rPr>
                <w:rFonts w:hint="eastAsia"/>
              </w:rPr>
              <w:t>》</w:t>
            </w:r>
            <w:r>
              <w:rPr>
                <w:rFonts w:hint="eastAsia"/>
              </w:rPr>
              <w:t>，有效文件；</w:t>
            </w:r>
          </w:p>
          <w:p w14:paraId="7978033C" w14:textId="729E6F66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</w:t>
            </w:r>
            <w:r w:rsidR="00B35E3F">
              <w:t>3</w:t>
            </w:r>
            <w:r>
              <w:rPr>
                <w:rFonts w:hint="eastAsia"/>
              </w:rPr>
              <w:t>年</w:t>
            </w:r>
            <w:r w:rsidR="00B35E3F">
              <w:t>1</w:t>
            </w:r>
            <w:r>
              <w:rPr>
                <w:rFonts w:hint="eastAsia"/>
              </w:rPr>
              <w:t>月</w:t>
            </w:r>
            <w:r w:rsidR="002D2ADA">
              <w:t>1</w:t>
            </w:r>
            <w:r w:rsidR="00B35E3F">
              <w:t>0</w:t>
            </w:r>
            <w:r w:rsidR="00B35E3F">
              <w:rPr>
                <w:rFonts w:hint="eastAsia"/>
              </w:rPr>
              <w:t>-</w:t>
            </w:r>
            <w:r w:rsidR="00B35E3F">
              <w:t>11</w:t>
            </w:r>
            <w:r>
              <w:rPr>
                <w:rFonts w:hint="eastAsia"/>
              </w:rPr>
              <w:t>日对公司进行</w:t>
            </w:r>
            <w:r w:rsidR="00535734">
              <w:rPr>
                <w:rFonts w:hint="eastAsia"/>
              </w:rPr>
              <w:t>了</w:t>
            </w:r>
            <w:r>
              <w:rPr>
                <w:rFonts w:hint="eastAsia"/>
              </w:rPr>
              <w:t>内部审核，保留了内审计划、内审记录、不符合报告、内审报告；</w:t>
            </w:r>
          </w:p>
          <w:p w14:paraId="0C211275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内审覆盖了管理体系范围内的活动及标准的要求；</w:t>
            </w:r>
          </w:p>
          <w:p w14:paraId="6BCDB724" w14:textId="45BF0645" w:rsidR="00AF5D96" w:rsidRDefault="00B35E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此次内审未不符合报告，后续如有不符合，按文件要求进行</w:t>
            </w:r>
            <w:r w:rsidRPr="00B35E3F">
              <w:rPr>
                <w:rFonts w:hint="eastAsia"/>
              </w:rPr>
              <w:t>原因</w:t>
            </w:r>
            <w:r>
              <w:rPr>
                <w:rFonts w:hint="eastAsia"/>
              </w:rPr>
              <w:t>分析、采取</w:t>
            </w:r>
            <w:r w:rsidRPr="00B35E3F">
              <w:rPr>
                <w:rFonts w:hint="eastAsia"/>
              </w:rPr>
              <w:t>纠正措施</w:t>
            </w:r>
            <w:r>
              <w:rPr>
                <w:rFonts w:hint="eastAsia"/>
              </w:rPr>
              <w:t>整改；</w:t>
            </w:r>
          </w:p>
          <w:p w14:paraId="49FBB2D0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内审结论为：在管理体系运行的过程中，本公司认为是较适宜的、充分的，其运行是有效的。</w:t>
            </w:r>
          </w:p>
          <w:p w14:paraId="4DF7D976" w14:textId="084B40A5" w:rsidR="002D2ADA" w:rsidRPr="002D2ADA" w:rsidRDefault="002D2ADA" w:rsidP="002D2ADA">
            <w:pPr>
              <w:pStyle w:val="a3"/>
              <w:ind w:firstLine="420"/>
              <w:rPr>
                <w:lang w:val="en-US"/>
              </w:rPr>
            </w:pPr>
          </w:p>
        </w:tc>
        <w:tc>
          <w:tcPr>
            <w:tcW w:w="955" w:type="dxa"/>
          </w:tcPr>
          <w:p w14:paraId="385E6799" w14:textId="4DA8F7C9" w:rsidR="00AF5D96" w:rsidRDefault="002D2ADA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</w:tbl>
    <w:p w14:paraId="12745A8F" w14:textId="77777777" w:rsidR="00AF5D96" w:rsidRDefault="00000000">
      <w:r>
        <w:ptab w:relativeTo="margin" w:alignment="center" w:leader="none"/>
      </w:r>
    </w:p>
    <w:p w14:paraId="14C2D2E7" w14:textId="77777777" w:rsidR="00AF5D96" w:rsidRDefault="00AF5D96"/>
    <w:p w14:paraId="1121AF2E" w14:textId="77777777" w:rsidR="00AF5D96" w:rsidRDefault="00AF5D96"/>
    <w:p w14:paraId="544A2138" w14:textId="77777777" w:rsidR="00AF5D96" w:rsidRDefault="000000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F5D96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D0F5" w14:textId="77777777" w:rsidR="00AE79F8" w:rsidRDefault="00AE79F8">
      <w:r>
        <w:separator/>
      </w:r>
    </w:p>
  </w:endnote>
  <w:endnote w:type="continuationSeparator" w:id="0">
    <w:p w14:paraId="6F46DC9C" w14:textId="77777777" w:rsidR="00AE79F8" w:rsidRDefault="00A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4D956C8" w14:textId="77777777" w:rsidR="00AF5D96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E330A4" w14:textId="77777777" w:rsidR="00AF5D96" w:rsidRDefault="00AF5D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0CFA" w14:textId="77777777" w:rsidR="00AE79F8" w:rsidRDefault="00AE79F8">
      <w:r>
        <w:separator/>
      </w:r>
    </w:p>
  </w:footnote>
  <w:footnote w:type="continuationSeparator" w:id="0">
    <w:p w14:paraId="6833A141" w14:textId="77777777" w:rsidR="00AE79F8" w:rsidRDefault="00AE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B009" w14:textId="77777777" w:rsidR="00AF5D96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0F2D11" wp14:editId="5840C8A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F9D71" wp14:editId="1727D6EA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C80D5" w14:textId="77777777" w:rsidR="00AF5D96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85F9D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6E6C80D5" w14:textId="77777777" w:rsidR="00AF5D96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E61372" w14:textId="77777777" w:rsidR="00AF5D96" w:rsidRDefault="00000000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AF5D96"/>
    <w:rsid w:val="0018090D"/>
    <w:rsid w:val="001929A8"/>
    <w:rsid w:val="00196E01"/>
    <w:rsid w:val="001B653A"/>
    <w:rsid w:val="002D2ADA"/>
    <w:rsid w:val="002D603F"/>
    <w:rsid w:val="002E5E53"/>
    <w:rsid w:val="00311AB0"/>
    <w:rsid w:val="004642D6"/>
    <w:rsid w:val="004B6062"/>
    <w:rsid w:val="00535734"/>
    <w:rsid w:val="005A3931"/>
    <w:rsid w:val="005D1C2B"/>
    <w:rsid w:val="006A1AFC"/>
    <w:rsid w:val="006C216E"/>
    <w:rsid w:val="00705B07"/>
    <w:rsid w:val="007517F8"/>
    <w:rsid w:val="007900D2"/>
    <w:rsid w:val="007C3D16"/>
    <w:rsid w:val="008567EB"/>
    <w:rsid w:val="009F04A8"/>
    <w:rsid w:val="009F22FC"/>
    <w:rsid w:val="00AA6F1C"/>
    <w:rsid w:val="00AB1891"/>
    <w:rsid w:val="00AE74E1"/>
    <w:rsid w:val="00AE79F8"/>
    <w:rsid w:val="00AF5D96"/>
    <w:rsid w:val="00B35E3F"/>
    <w:rsid w:val="00D17A2E"/>
    <w:rsid w:val="00D62C38"/>
    <w:rsid w:val="00DD01A5"/>
    <w:rsid w:val="00E32CF3"/>
    <w:rsid w:val="00E74B23"/>
    <w:rsid w:val="00E75C9A"/>
    <w:rsid w:val="00F25FC4"/>
    <w:rsid w:val="00F640AF"/>
    <w:rsid w:val="00F7200D"/>
    <w:rsid w:val="00F8386A"/>
    <w:rsid w:val="491D41BC"/>
    <w:rsid w:val="6FF4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37F8"/>
  <w15:docId w15:val="{C5108242-202B-4088-9B11-9C3A22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E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9"/>
    <w:qFormat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缩进"/>
    <w:basedOn w:val="a"/>
    <w:qFormat/>
    <w:pPr>
      <w:ind w:firstLineChars="200" w:firstLine="480"/>
    </w:pPr>
    <w:rPr>
      <w:lang w:val="zh-CN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45</cp:revision>
  <dcterms:created xsi:type="dcterms:W3CDTF">2015-06-17T12:51:00Z</dcterms:created>
  <dcterms:modified xsi:type="dcterms:W3CDTF">2023-02-21T06:55:00Z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4D4F81354B844F76A0B168708C2B6A4A</vt:lpwstr>
  </property>
  <property fmtid="{D5CDD505-2E9C-101B-9397-08002B2CF9AE}" pid="3" name="KSOProductBuildVer">
    <vt:lpwstr>2052-11.1.0.12763</vt:lpwstr>
  </property>
</Properties>
</file>