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杭州捷安欣科技有限公司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汪藕</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2023年02月21日 上午至2023年02月21日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