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99"/>
        <w:gridCol w:w="719"/>
        <w:gridCol w:w="1064"/>
        <w:gridCol w:w="1355"/>
        <w:gridCol w:w="319"/>
        <w:gridCol w:w="97"/>
        <w:gridCol w:w="355"/>
        <w:gridCol w:w="300"/>
        <w:gridCol w:w="590"/>
        <w:gridCol w:w="120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河北汐茹电力设备有限公司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河北省石家庄市晋州市桃园镇东小留庄村小学南行500米路东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河北省石家庄市晋州市桃园镇东小留庄村小学南行500米路东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0150-2023-QEO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FS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n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联系人"/>
            <w:r>
              <w:rPr>
                <w:b w:val="0"/>
                <w:bCs w:val="0"/>
                <w:sz w:val="21"/>
                <w:szCs w:val="21"/>
              </w:rPr>
              <w:t>张艳辉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联系人电话"/>
            <w:r>
              <w:rPr>
                <w:b w:val="0"/>
                <w:bCs w:val="0"/>
                <w:sz w:val="21"/>
                <w:szCs w:val="21"/>
              </w:rPr>
              <w:t>18712906199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联系人邮箱"/>
            <w:r>
              <w:rPr>
                <w:b w:val="0"/>
                <w:bCs w:val="0"/>
                <w:sz w:val="21"/>
                <w:szCs w:val="21"/>
              </w:rPr>
              <w:t>94007457@qq.com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管理者代表"/>
            <w:r>
              <w:rPr>
                <w:b w:val="0"/>
                <w:bCs w:val="0"/>
                <w:sz w:val="21"/>
                <w:szCs w:val="21"/>
              </w:rPr>
              <w:t>张艳辉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0" w:name="审核范围"/>
            <w:r>
              <w:rPr>
                <w:b w:val="0"/>
                <w:bCs w:val="0"/>
                <w:sz w:val="21"/>
                <w:szCs w:val="21"/>
              </w:rPr>
              <w:t>Q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1" w:name="专业代码"/>
            <w:r>
              <w:rPr>
                <w:b w:val="0"/>
                <w:bCs w:val="0"/>
                <w:sz w:val="21"/>
                <w:szCs w:val="21"/>
              </w:rPr>
              <w:t>Q：14.01.02;14.02.04;17.12.03;17.12.05;19.14.00;23.07.02;29.12.00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E：14.01.02;14.02.04;17.12.03;17.12.05;19.14.00;23.07.02;29.12.00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O：14.01.02;14.02.04;17.12.03;17.12.05;19.14.00;23.07.02;29.12.00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1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-581025</wp:posOffset>
                  </wp:positionH>
                  <wp:positionV relativeFrom="paragraph">
                    <wp:posOffset>-911860</wp:posOffset>
                  </wp:positionV>
                  <wp:extent cx="7380605" cy="10655935"/>
                  <wp:effectExtent l="0" t="0" r="10795" b="12065"/>
                  <wp:wrapNone/>
                  <wp:docPr id="1" name="图片 1" descr="新文档 2023-03-01 13.30.39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文档 2023-03-01 13.30.39_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605" cy="1065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1"/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2023年02月24日 上午至2023年02月24日 上午</w:t>
            </w:r>
            <w:bookmarkEnd w:id="29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2023-N1OHSMS-4022240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Q:14.01.02,14.02.04,17.12.03,17.12.05,19.14.00,29.12.00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E:14.01.02,14.02.04,17.12.03,17.12.05,19.14.00,29.12.00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O:14.01.02,14.02.04,17.12.03,17.12.05,19.14.00,29.12.00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E:14.01.02,14.02.04,17.12.03,17.12.05,29.12.00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O:17.12.03,17.12.05,29.12.00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马明璐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ISC-JSZJ-610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ISC-JSZJ-610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ISC-JSZJ-610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Q:23.07.02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E:23.07.02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O:23.07.02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137333169994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现工作单位名称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马明璐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河北金河电力器具有限公司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45"/>
        <w:gridCol w:w="666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2023.2.24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6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66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6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66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6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66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7A04AC"/>
    <w:rsid w:val="0EF50D8A"/>
    <w:rsid w:val="10D34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2023-03-01T07:07:38Z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