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51" w:rsidRDefault="00DE1C51" w:rsidP="00DE1C5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E1C51" w:rsidRDefault="00DE1C51" w:rsidP="00DE1C5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DE1C51" w:rsidRDefault="00DE1C51" w:rsidP="00DE1C5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DE1C51" w:rsidTr="00851AF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  <w:bookmarkEnd w:id="2"/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E1C51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DE1C51" w:rsidTr="00851AF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965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DE1C51" w:rsidTr="00851AF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E1C51" w:rsidRDefault="00DE1C51" w:rsidP="00851A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414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标识牌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绝缘子：金具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防鸟刺：</w:t>
            </w:r>
            <w:r w:rsidRPr="00856236">
              <w:rPr>
                <w:rFonts w:ascii="Times New Roman" w:hAnsi="Times New Roman" w:hint="eastAsia"/>
                <w:szCs w:val="21"/>
              </w:rPr>
              <w:t>{</w:t>
            </w:r>
            <w:r w:rsidRPr="00856236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→折弯）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铁管→焊接</w:t>
            </w:r>
            <w:r w:rsidRPr="00856236">
              <w:rPr>
                <w:rFonts w:ascii="Times New Roman" w:hAnsi="Times New Roman" w:hint="eastAsia"/>
                <w:szCs w:val="21"/>
              </w:rPr>
              <w:t>}+</w:t>
            </w:r>
            <w:r w:rsidRPr="00856236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驱鸟器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登杆脚扣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1</w:t>
            </w:r>
            <w:r w:rsidRPr="00856236">
              <w:rPr>
                <w:rFonts w:ascii="Times New Roman" w:hAnsi="Times New Roman" w:hint="eastAsia"/>
                <w:szCs w:val="21"/>
              </w:rPr>
              <w:t>、（</w:t>
            </w:r>
            <w:r w:rsidRPr="00856236">
              <w:rPr>
                <w:rFonts w:ascii="Times New Roman" w:hAnsi="Times New Roman" w:hint="eastAsia"/>
                <w:szCs w:val="21"/>
              </w:rPr>
              <w:t>U</w:t>
            </w:r>
            <w:r w:rsidRPr="00856236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2</w:t>
            </w:r>
            <w:r w:rsidRPr="00856236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3</w:t>
            </w:r>
            <w:r w:rsidRPr="00856236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DE1C51" w:rsidRPr="00856236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4</w:t>
            </w:r>
            <w:r w:rsidRPr="00856236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DE1C51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DE1C51" w:rsidRPr="00CB4E5E" w:rsidRDefault="00DE1C51" w:rsidP="00851AF4">
            <w:pPr>
              <w:pStyle w:val="a6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 w:hint="eastAsia"/>
                <w:szCs w:val="21"/>
              </w:rPr>
              <w:t>检验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DE1C51" w:rsidTr="00851AF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>关键过程：</w:t>
            </w:r>
            <w:r>
              <w:rPr>
                <w:rFonts w:hint="eastAsia"/>
                <w:b/>
                <w:sz w:val="20"/>
              </w:rPr>
              <w:t>焊接</w:t>
            </w:r>
            <w:r w:rsidRPr="00D57D82">
              <w:rPr>
                <w:rFonts w:hint="eastAsia"/>
                <w:b/>
                <w:sz w:val="20"/>
              </w:rPr>
              <w:t>过程，需严格按照作业指导书生产，重点</w:t>
            </w:r>
            <w:r>
              <w:rPr>
                <w:rFonts w:hint="eastAsia"/>
                <w:b/>
                <w:sz w:val="20"/>
              </w:rPr>
              <w:t>电流电压。</w:t>
            </w:r>
          </w:p>
          <w:p w:rsidR="00DE1C51" w:rsidRDefault="00DE1C51" w:rsidP="00851A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冲压过程：</w:t>
            </w:r>
            <w:r w:rsidRPr="00D57D82">
              <w:rPr>
                <w:rFonts w:hint="eastAsia"/>
                <w:b/>
                <w:sz w:val="20"/>
              </w:rPr>
              <w:t>需严格按照</w:t>
            </w:r>
            <w:r>
              <w:rPr>
                <w:rFonts w:hint="eastAsia"/>
                <w:b/>
                <w:sz w:val="20"/>
              </w:rPr>
              <w:t>图纸、</w:t>
            </w:r>
            <w:r w:rsidRPr="00D57D82">
              <w:rPr>
                <w:rFonts w:hint="eastAsia"/>
                <w:b/>
                <w:sz w:val="20"/>
              </w:rPr>
              <w:t>作业指导书生产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DE1C51" w:rsidRPr="00A84FF8" w:rsidRDefault="00DE1C51" w:rsidP="00851A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销售过程：按照管理制度作业。</w:t>
            </w:r>
          </w:p>
        </w:tc>
      </w:tr>
      <w:tr w:rsidR="00DE1C51" w:rsidTr="00851AF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Pr="00397DF9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pacing w:after="160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Pr="001221A8">
              <w:rPr>
                <w:rFonts w:hint="eastAsia"/>
                <w:b/>
                <w:sz w:val="20"/>
              </w:rPr>
              <w:t>架空</w:t>
            </w:r>
            <w:proofErr w:type="gramStart"/>
            <w:r w:rsidRPr="001221A8">
              <w:rPr>
                <w:rFonts w:hint="eastAsia"/>
                <w:b/>
                <w:sz w:val="20"/>
              </w:rPr>
              <w:t>输电线路涉鸟故障</w:t>
            </w:r>
            <w:proofErr w:type="gramEnd"/>
            <w:r w:rsidRPr="001221A8">
              <w:rPr>
                <w:rFonts w:hint="eastAsia"/>
                <w:b/>
                <w:sz w:val="20"/>
              </w:rPr>
              <w:t>防治技术导则</w:t>
            </w:r>
            <w:r w:rsidRPr="001221A8">
              <w:rPr>
                <w:rFonts w:hint="eastAsia"/>
                <w:b/>
                <w:sz w:val="20"/>
              </w:rPr>
              <w:tab/>
              <w:t>GB/T35695-2017</w:t>
            </w:r>
            <w:r>
              <w:rPr>
                <w:rFonts w:hint="eastAsia"/>
                <w:b/>
                <w:sz w:val="20"/>
              </w:rPr>
              <w:t>、</w:t>
            </w:r>
            <w:r w:rsidRPr="001221A8">
              <w:rPr>
                <w:rFonts w:hint="eastAsia"/>
                <w:b/>
                <w:sz w:val="20"/>
              </w:rPr>
              <w:t>输电线路铁塔制造技术条件</w:t>
            </w:r>
            <w:r w:rsidRPr="001221A8">
              <w:rPr>
                <w:rFonts w:hint="eastAsia"/>
                <w:b/>
                <w:sz w:val="20"/>
              </w:rPr>
              <w:tab/>
              <w:t>GB/T2694-2018</w:t>
            </w:r>
            <w:r>
              <w:rPr>
                <w:rFonts w:hint="eastAsia"/>
                <w:b/>
                <w:sz w:val="20"/>
              </w:rPr>
              <w:t>、</w:t>
            </w:r>
            <w:r w:rsidRPr="00487D4B">
              <w:rPr>
                <w:rFonts w:hint="eastAsia"/>
                <w:b/>
                <w:sz w:val="20"/>
              </w:rPr>
              <w:t>电缆外护套</w:t>
            </w:r>
            <w:r w:rsidRPr="00487D4B">
              <w:rPr>
                <w:rFonts w:hint="eastAsia"/>
                <w:b/>
                <w:sz w:val="20"/>
              </w:rPr>
              <w:t xml:space="preserve"> </w:t>
            </w:r>
            <w:r w:rsidRPr="00487D4B">
              <w:rPr>
                <w:rFonts w:hint="eastAsia"/>
                <w:b/>
                <w:sz w:val="20"/>
              </w:rPr>
              <w:t>第三部分</w:t>
            </w:r>
            <w:r w:rsidRPr="00487D4B">
              <w:rPr>
                <w:rFonts w:hint="eastAsia"/>
                <w:b/>
                <w:sz w:val="20"/>
              </w:rPr>
              <w:t>:</w:t>
            </w:r>
            <w:r w:rsidRPr="00487D4B">
              <w:rPr>
                <w:rFonts w:hint="eastAsia"/>
                <w:b/>
                <w:sz w:val="20"/>
              </w:rPr>
              <w:t>非金属套电缆通用外护套</w:t>
            </w:r>
            <w:r w:rsidRPr="00487D4B">
              <w:rPr>
                <w:rFonts w:hint="eastAsia"/>
                <w:b/>
                <w:sz w:val="20"/>
              </w:rPr>
              <w:t>GB/T 2952.3-</w:t>
            </w:r>
            <w:r>
              <w:rPr>
                <w:rFonts w:hint="eastAsia"/>
                <w:b/>
                <w:sz w:val="20"/>
              </w:rPr>
              <w:t>2008</w:t>
            </w:r>
            <w:r>
              <w:rPr>
                <w:rFonts w:hint="eastAsia"/>
                <w:b/>
                <w:sz w:val="20"/>
              </w:rPr>
              <w:t>、</w:t>
            </w:r>
            <w:r w:rsidRPr="00841F05">
              <w:rPr>
                <w:rFonts w:hint="eastAsia"/>
                <w:b/>
                <w:sz w:val="20"/>
              </w:rPr>
              <w:t>安全标志及其使用导则</w:t>
            </w:r>
            <w:r w:rsidRPr="00841F05">
              <w:rPr>
                <w:rFonts w:hint="eastAsia"/>
                <w:b/>
                <w:sz w:val="20"/>
              </w:rPr>
              <w:t>GB2894-2008</w:t>
            </w:r>
            <w:r>
              <w:rPr>
                <w:rFonts w:hint="eastAsia"/>
                <w:b/>
                <w:sz w:val="20"/>
              </w:rPr>
              <w:t>、</w:t>
            </w:r>
            <w:r w:rsidRPr="00841F05">
              <w:rPr>
                <w:rFonts w:hint="eastAsia"/>
                <w:b/>
                <w:sz w:val="20"/>
              </w:rPr>
              <w:t>Q/GDW434.2-2010</w:t>
            </w:r>
            <w:r w:rsidRPr="00841F05">
              <w:rPr>
                <w:rFonts w:hint="eastAsia"/>
                <w:b/>
                <w:sz w:val="20"/>
              </w:rPr>
              <w:t>国家电网公司安全设施标准第</w:t>
            </w:r>
            <w:r w:rsidRPr="00841F05">
              <w:rPr>
                <w:rFonts w:hint="eastAsia"/>
                <w:b/>
                <w:sz w:val="20"/>
              </w:rPr>
              <w:t>2</w:t>
            </w:r>
            <w:r w:rsidRPr="00841F05">
              <w:rPr>
                <w:rFonts w:hint="eastAsia"/>
                <w:b/>
                <w:sz w:val="20"/>
              </w:rPr>
              <w:t>部分：电力线路</w:t>
            </w:r>
            <w:r>
              <w:rPr>
                <w:rFonts w:hint="eastAsia"/>
                <w:b/>
                <w:sz w:val="20"/>
              </w:rPr>
              <w:t>、</w:t>
            </w:r>
            <w:r w:rsidRPr="008325F0">
              <w:rPr>
                <w:rFonts w:hint="eastAsia"/>
                <w:b/>
                <w:sz w:val="20"/>
              </w:rPr>
              <w:t>GB/T 13306-2011</w:t>
            </w:r>
            <w:r w:rsidRPr="008325F0">
              <w:rPr>
                <w:rFonts w:hint="eastAsia"/>
                <w:b/>
                <w:sz w:val="20"/>
              </w:rPr>
              <w:t>标牌</w:t>
            </w:r>
            <w:r>
              <w:rPr>
                <w:rFonts w:hint="eastAsia"/>
                <w:b/>
                <w:sz w:val="20"/>
              </w:rPr>
              <w:t>、</w:t>
            </w:r>
            <w:r w:rsidRPr="00D52E0F">
              <w:rPr>
                <w:rFonts w:hint="eastAsia"/>
                <w:b/>
                <w:sz w:val="20"/>
              </w:rPr>
              <w:t>商品经营服务质量管理规范</w:t>
            </w:r>
            <w:r w:rsidRPr="00D52E0F">
              <w:rPr>
                <w:rFonts w:hint="eastAsia"/>
                <w:b/>
                <w:sz w:val="20"/>
              </w:rPr>
              <w:tab/>
              <w:t>GB/T 16868-2009</w:t>
            </w:r>
          </w:p>
        </w:tc>
      </w:tr>
      <w:tr w:rsidR="00DE1C51" w:rsidTr="00851AF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，需检验合格后交付</w:t>
            </w:r>
            <w:r>
              <w:rPr>
                <w:rFonts w:hint="eastAsia"/>
                <w:b/>
                <w:sz w:val="20"/>
              </w:rPr>
              <w:t>。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DE1C51" w:rsidTr="00851AF4">
        <w:trPr>
          <w:cantSplit/>
          <w:trHeight w:val="5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2023.2.26</w:t>
            </w: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2023.2.26</w:t>
            </w:r>
          </w:p>
        </w:tc>
      </w:tr>
    </w:tbl>
    <w:p w:rsidR="00DE1C51" w:rsidRDefault="00DE1C51" w:rsidP="00DE1C51">
      <w:pPr>
        <w:snapToGrid w:val="0"/>
        <w:rPr>
          <w:rFonts w:ascii="宋体"/>
          <w:b/>
          <w:sz w:val="22"/>
          <w:szCs w:val="22"/>
        </w:rPr>
      </w:pPr>
    </w:p>
    <w:p w:rsidR="00DE1C51" w:rsidRDefault="00DE1C51" w:rsidP="00DE1C5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E1C51" w:rsidRDefault="00DE1C51" w:rsidP="00DE1C5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E1C51" w:rsidRDefault="00DE1C51" w:rsidP="00DE1C5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E1C51" w:rsidRDefault="00DE1C51" w:rsidP="00DE1C5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917"/>
        <w:gridCol w:w="1990"/>
      </w:tblGrid>
      <w:tr w:rsidR="00DE1C51" w:rsidTr="00851AF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DE1C51" w:rsidTr="00851AF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1107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DE1C51" w:rsidTr="00851AF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E1C51" w:rsidRDefault="00DE1C51" w:rsidP="00851A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414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标识牌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绝缘子：金具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防鸟刺：</w:t>
            </w:r>
            <w:r w:rsidRPr="00AF40B8">
              <w:rPr>
                <w:rFonts w:ascii="Times New Roman" w:hAnsi="Times New Roman" w:hint="eastAsia"/>
                <w:szCs w:val="21"/>
              </w:rPr>
              <w:t>{</w:t>
            </w:r>
            <w:r w:rsidRPr="00AF40B8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→折弯）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铁管→焊接</w:t>
            </w:r>
            <w:r w:rsidRPr="00AF40B8">
              <w:rPr>
                <w:rFonts w:ascii="Times New Roman" w:hAnsi="Times New Roman" w:hint="eastAsia"/>
                <w:szCs w:val="21"/>
              </w:rPr>
              <w:t>}+</w:t>
            </w:r>
            <w:r w:rsidRPr="00AF40B8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驱鸟器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登杆脚扣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1</w:t>
            </w:r>
            <w:r w:rsidRPr="00AF40B8">
              <w:rPr>
                <w:rFonts w:ascii="Times New Roman" w:hAnsi="Times New Roman" w:hint="eastAsia"/>
                <w:szCs w:val="21"/>
              </w:rPr>
              <w:t>、（</w:t>
            </w:r>
            <w:r w:rsidRPr="00AF40B8">
              <w:rPr>
                <w:rFonts w:ascii="Times New Roman" w:hAnsi="Times New Roman" w:hint="eastAsia"/>
                <w:szCs w:val="21"/>
              </w:rPr>
              <w:t>U</w:t>
            </w:r>
            <w:r w:rsidRPr="00AF40B8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2</w:t>
            </w:r>
            <w:r w:rsidRPr="00AF40B8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3</w:t>
            </w:r>
            <w:r w:rsidRPr="00AF40B8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4</w:t>
            </w:r>
            <w:r w:rsidRPr="00AF40B8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DE1C51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DE1C51" w:rsidRPr="00CB4E5E" w:rsidRDefault="00DE1C51" w:rsidP="00851AF4">
            <w:pPr>
              <w:pStyle w:val="a6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 w:hint="eastAsia"/>
                <w:szCs w:val="21"/>
              </w:rPr>
              <w:t>检验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DE1C51" w:rsidTr="00851AF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重要环境因素：固体废弃物</w:t>
            </w:r>
            <w:r w:rsidRPr="002D7BA3">
              <w:rPr>
                <w:rFonts w:hint="eastAsia"/>
                <w:b/>
                <w:sz w:val="20"/>
              </w:rPr>
              <w:t>排放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DE1C51" w:rsidRDefault="00DE1C51" w:rsidP="00851A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DE1C51" w:rsidTr="00851AF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DE1C51" w:rsidTr="00851AF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噪声监测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2023.2.26</w:t>
            </w: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2023.2.26</w:t>
            </w:r>
          </w:p>
        </w:tc>
      </w:tr>
    </w:tbl>
    <w:p w:rsidR="00DE1C51" w:rsidRDefault="00DE1C51" w:rsidP="00DE1C51">
      <w:pPr>
        <w:snapToGrid w:val="0"/>
        <w:rPr>
          <w:rFonts w:ascii="宋体"/>
          <w:b/>
          <w:sz w:val="22"/>
          <w:szCs w:val="22"/>
        </w:rPr>
      </w:pPr>
    </w:p>
    <w:p w:rsidR="00DE1C51" w:rsidRDefault="00DE1C51" w:rsidP="00DE1C5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E1C51" w:rsidRDefault="00DE1C51" w:rsidP="00DE1C5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E1C51" w:rsidRDefault="00DE1C51" w:rsidP="00DE1C5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DE1C51" w:rsidTr="00851AF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DE1C51" w:rsidTr="00851AF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012" w:type="dxa"/>
            <w:vAlign w:val="center"/>
          </w:tcPr>
          <w:p w:rsidR="00DE1C51" w:rsidRPr="00C63465" w:rsidRDefault="00DE1C51" w:rsidP="00851AF4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965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DE1C51" w:rsidTr="00851AF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E1C51" w:rsidRDefault="00DE1C51" w:rsidP="00851A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414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DE1C51" w:rsidRDefault="00DE1C51" w:rsidP="00851A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标识牌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绝缘子：金具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防鸟刺：</w:t>
            </w:r>
            <w:r w:rsidRPr="00AF40B8">
              <w:rPr>
                <w:rFonts w:ascii="Times New Roman" w:hAnsi="Times New Roman" w:hint="eastAsia"/>
                <w:szCs w:val="21"/>
              </w:rPr>
              <w:t>{</w:t>
            </w:r>
            <w:r w:rsidRPr="00AF40B8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→折弯）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铁管→焊接</w:t>
            </w:r>
            <w:r w:rsidRPr="00AF40B8">
              <w:rPr>
                <w:rFonts w:ascii="Times New Roman" w:hAnsi="Times New Roman" w:hint="eastAsia"/>
                <w:szCs w:val="21"/>
              </w:rPr>
              <w:t>}+</w:t>
            </w:r>
            <w:r w:rsidRPr="00AF40B8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驱鸟器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登杆脚扣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1</w:t>
            </w:r>
            <w:r w:rsidRPr="00AF40B8">
              <w:rPr>
                <w:rFonts w:ascii="Times New Roman" w:hAnsi="Times New Roman" w:hint="eastAsia"/>
                <w:szCs w:val="21"/>
              </w:rPr>
              <w:t>、（</w:t>
            </w:r>
            <w:r w:rsidRPr="00AF40B8">
              <w:rPr>
                <w:rFonts w:ascii="Times New Roman" w:hAnsi="Times New Roman" w:hint="eastAsia"/>
                <w:szCs w:val="21"/>
              </w:rPr>
              <w:t>U</w:t>
            </w:r>
            <w:r w:rsidRPr="00AF40B8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2</w:t>
            </w:r>
            <w:r w:rsidRPr="00AF40B8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3</w:t>
            </w:r>
            <w:r w:rsidRPr="00AF40B8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DE1C51" w:rsidRPr="00AF40B8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4</w:t>
            </w:r>
            <w:r w:rsidRPr="00AF40B8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DE1C51" w:rsidRDefault="00DE1C51" w:rsidP="00851AF4">
            <w:pPr>
              <w:pStyle w:val="a6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DE1C51" w:rsidRPr="00CB4E5E" w:rsidRDefault="00DE1C51" w:rsidP="00851AF4">
            <w:pPr>
              <w:pStyle w:val="a6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 w:hint="eastAsia"/>
                <w:szCs w:val="21"/>
              </w:rPr>
              <w:t>检验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DE1C51" w:rsidTr="00851AF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DE1C51" w:rsidRPr="00E13E6A" w:rsidRDefault="00DE1C51" w:rsidP="00851AF4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2D7BA3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机械伤害</w:t>
            </w:r>
            <w:r>
              <w:rPr>
                <w:rFonts w:hint="eastAsia"/>
                <w:sz w:val="20"/>
              </w:rPr>
              <w:t>、新冠肺炎伤害、</w:t>
            </w:r>
            <w:r w:rsidRPr="002D7BA3">
              <w:rPr>
                <w:rFonts w:hint="eastAsia"/>
                <w:sz w:val="20"/>
              </w:rPr>
              <w:t>火灾伤害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DE1C51" w:rsidRDefault="00DE1C51" w:rsidP="00851A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DE1C51" w:rsidTr="00851AF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DE1C51" w:rsidTr="00851AF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rPr>
                <w:rFonts w:hint="eastAsia"/>
                <w:b/>
                <w:sz w:val="20"/>
              </w:rPr>
              <w:t>2023.2.26</w:t>
            </w:r>
            <w:bookmarkEnd w:id="3"/>
          </w:p>
        </w:tc>
      </w:tr>
      <w:tr w:rsidR="00DE1C51" w:rsidTr="00851A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E1C51" w:rsidRDefault="00DE1C51" w:rsidP="00851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2023.2.26</w:t>
            </w:r>
          </w:p>
        </w:tc>
      </w:tr>
    </w:tbl>
    <w:p w:rsidR="00DE1C51" w:rsidRDefault="00DE1C51" w:rsidP="00DE1C51">
      <w:pPr>
        <w:snapToGrid w:val="0"/>
        <w:rPr>
          <w:rFonts w:ascii="宋体"/>
          <w:b/>
          <w:sz w:val="22"/>
          <w:szCs w:val="22"/>
        </w:rPr>
      </w:pPr>
    </w:p>
    <w:p w:rsidR="00DE1C51" w:rsidRPr="002F21C3" w:rsidRDefault="00DE1C51" w:rsidP="00DE1C51">
      <w:pPr>
        <w:snapToGrid w:val="0"/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E1C51" w:rsidRPr="002E5B9F" w:rsidRDefault="00DE1C51" w:rsidP="00DE1C51"/>
    <w:p w:rsidR="001C49F2" w:rsidRPr="00DE1C51" w:rsidRDefault="001C49F2" w:rsidP="00DE1C51"/>
    <w:sectPr w:rsidR="001C49F2" w:rsidRPr="00DE1C5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F3" w:rsidRDefault="004123F3">
      <w:r>
        <w:separator/>
      </w:r>
    </w:p>
  </w:endnote>
  <w:endnote w:type="continuationSeparator" w:id="0">
    <w:p w:rsidR="004123F3" w:rsidRDefault="004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F3" w:rsidRDefault="004123F3">
      <w:r>
        <w:separator/>
      </w:r>
    </w:p>
  </w:footnote>
  <w:footnote w:type="continuationSeparator" w:id="0">
    <w:p w:rsidR="004123F3" w:rsidRDefault="0041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F2" w:rsidRDefault="0064665A" w:rsidP="000203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49F2" w:rsidRDefault="004123F3" w:rsidP="0002030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C49F2" w:rsidRDefault="0064665A" w:rsidP="0002030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665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665A">
      <w:rPr>
        <w:rStyle w:val="CharChar1"/>
        <w:rFonts w:hint="default"/>
        <w:w w:val="90"/>
      </w:rPr>
      <w:t>Co.</w:t>
    </w:r>
    <w:proofErr w:type="gramStart"/>
    <w:r w:rsidR="0064665A">
      <w:rPr>
        <w:rStyle w:val="CharChar1"/>
        <w:rFonts w:hint="default"/>
        <w:w w:val="90"/>
      </w:rPr>
      <w:t>,Ltd</w:t>
    </w:r>
    <w:proofErr w:type="spellEnd"/>
    <w:proofErr w:type="gramEnd"/>
    <w:r w:rsidR="0064665A">
      <w:rPr>
        <w:rStyle w:val="CharChar1"/>
        <w:rFonts w:hint="default"/>
        <w:w w:val="90"/>
      </w:rPr>
      <w:t>.</w:t>
    </w:r>
  </w:p>
  <w:p w:rsidR="001C49F2" w:rsidRDefault="001C49F2">
    <w:pPr>
      <w:pStyle w:val="a5"/>
    </w:pPr>
  </w:p>
  <w:p w:rsidR="001C49F2" w:rsidRDefault="001C49F2" w:rsidP="0002030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C49F2"/>
    <w:rsid w:val="00020305"/>
    <w:rsid w:val="001C49F2"/>
    <w:rsid w:val="004123F3"/>
    <w:rsid w:val="0064665A"/>
    <w:rsid w:val="00D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unhideWhenUsed/>
    <w:rsid w:val="00020305"/>
    <w:pPr>
      <w:spacing w:after="120"/>
    </w:pPr>
    <w:rPr>
      <w:rFonts w:ascii="Calibri" w:hAnsi="Calibri"/>
      <w:sz w:val="21"/>
      <w:szCs w:val="24"/>
    </w:rPr>
  </w:style>
  <w:style w:type="character" w:customStyle="1" w:styleId="Char2">
    <w:name w:val="正文文本 Char"/>
    <w:basedOn w:val="a0"/>
    <w:link w:val="a6"/>
    <w:uiPriority w:val="99"/>
    <w:rsid w:val="000203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584</Words>
  <Characters>3332</Characters>
  <Application>Microsoft Office Word</Application>
  <DocSecurity>0</DocSecurity>
  <Lines>27</Lines>
  <Paragraphs>7</Paragraphs>
  <ScaleCrop>false</ScaleCrop>
  <Company>微软中国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2023-02-25T03:02:00Z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