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7C4E" w14:textId="77777777" w:rsidR="00C15BD9" w:rsidRPr="00EC3267" w:rsidRDefault="00510370">
      <w:pPr>
        <w:pStyle w:val="a5"/>
        <w:spacing w:line="240" w:lineRule="auto"/>
        <w:jc w:val="left"/>
        <w:rPr>
          <w:b/>
          <w:bCs/>
          <w:sz w:val="30"/>
          <w:szCs w:val="30"/>
        </w:rPr>
      </w:pPr>
      <w:r w:rsidRPr="00EC3267">
        <w:rPr>
          <w:b/>
          <w:bCs/>
          <w:sz w:val="30"/>
          <w:szCs w:val="30"/>
        </w:rPr>
        <w:t>附</w:t>
      </w:r>
      <w:r w:rsidRPr="00EC3267">
        <w:rPr>
          <w:b/>
          <w:bCs/>
          <w:sz w:val="30"/>
          <w:szCs w:val="30"/>
        </w:rPr>
        <w:t>1</w:t>
      </w:r>
      <w:r w:rsidRPr="00EC3267">
        <w:rPr>
          <w:b/>
          <w:bCs/>
          <w:sz w:val="30"/>
          <w:szCs w:val="30"/>
        </w:rPr>
        <w:t>：</w:t>
      </w:r>
    </w:p>
    <w:p w14:paraId="01B59B33" w14:textId="77777777" w:rsidR="00C15BD9" w:rsidRPr="00EC3267" w:rsidRDefault="00510370">
      <w:pPr>
        <w:pStyle w:val="a5"/>
        <w:spacing w:line="240" w:lineRule="auto"/>
        <w:jc w:val="center"/>
        <w:rPr>
          <w:b/>
          <w:bCs/>
          <w:sz w:val="30"/>
          <w:szCs w:val="30"/>
        </w:rPr>
      </w:pPr>
      <w:bookmarkStart w:id="0" w:name="_Hlk58832114"/>
      <w:r w:rsidRPr="00EC3267">
        <w:rPr>
          <w:b/>
          <w:bCs/>
          <w:sz w:val="30"/>
          <w:szCs w:val="30"/>
        </w:rPr>
        <w:t>DN</w:t>
      </w:r>
      <w:r w:rsidRPr="00EC3267">
        <w:rPr>
          <w:b/>
          <w:bCs/>
          <w:sz w:val="30"/>
          <w:szCs w:val="30"/>
        </w:rPr>
        <w:t>（</w:t>
      </w:r>
      <w:r w:rsidRPr="00EC3267">
        <w:rPr>
          <w:b/>
          <w:bCs/>
          <w:sz w:val="30"/>
          <w:szCs w:val="30"/>
        </w:rPr>
        <w:t>15~20</w:t>
      </w:r>
      <w:r w:rsidRPr="00EC3267">
        <w:rPr>
          <w:b/>
          <w:bCs/>
          <w:sz w:val="30"/>
          <w:szCs w:val="30"/>
        </w:rPr>
        <w:t>）</w:t>
      </w:r>
      <w:r w:rsidRPr="00EC3267">
        <w:rPr>
          <w:b/>
          <w:bCs/>
          <w:sz w:val="30"/>
          <w:szCs w:val="30"/>
        </w:rPr>
        <w:t>2</w:t>
      </w:r>
      <w:r w:rsidRPr="00EC3267">
        <w:rPr>
          <w:b/>
          <w:bCs/>
          <w:sz w:val="30"/>
          <w:szCs w:val="30"/>
        </w:rPr>
        <w:t>级</w:t>
      </w:r>
      <w:bookmarkEnd w:id="0"/>
      <w:r w:rsidRPr="00EC3267">
        <w:rPr>
          <w:b/>
          <w:bCs/>
          <w:sz w:val="30"/>
          <w:szCs w:val="30"/>
        </w:rPr>
        <w:t>水表示值误差测量过程</w:t>
      </w:r>
    </w:p>
    <w:p w14:paraId="2F0FA55B" w14:textId="77777777" w:rsidR="00C15BD9" w:rsidRPr="00EC3267" w:rsidRDefault="00510370">
      <w:pPr>
        <w:pStyle w:val="a5"/>
        <w:spacing w:line="240" w:lineRule="auto"/>
        <w:jc w:val="center"/>
        <w:rPr>
          <w:b/>
          <w:bCs/>
          <w:snapToGrid w:val="0"/>
          <w:kern w:val="0"/>
          <w:sz w:val="30"/>
          <w:szCs w:val="30"/>
        </w:rPr>
      </w:pPr>
      <w:r w:rsidRPr="00EC3267">
        <w:rPr>
          <w:b/>
          <w:bCs/>
          <w:snapToGrid w:val="0"/>
          <w:kern w:val="0"/>
          <w:sz w:val="30"/>
          <w:szCs w:val="30"/>
        </w:rPr>
        <w:t>不确定度评定报告</w:t>
      </w:r>
    </w:p>
    <w:p w14:paraId="7C1C6710" w14:textId="77777777" w:rsidR="00C15BD9" w:rsidRPr="00EC3267" w:rsidRDefault="00510370">
      <w:pPr>
        <w:spacing w:line="360" w:lineRule="auto"/>
        <w:rPr>
          <w:bCs/>
          <w:sz w:val="24"/>
        </w:rPr>
      </w:pPr>
      <w:r w:rsidRPr="00EC3267">
        <w:rPr>
          <w:bCs/>
          <w:sz w:val="24"/>
        </w:rPr>
        <w:t>1</w:t>
      </w:r>
      <w:r w:rsidRPr="00EC3267">
        <w:rPr>
          <w:bCs/>
          <w:sz w:val="24"/>
        </w:rPr>
        <w:t>、测量过程</w:t>
      </w:r>
    </w:p>
    <w:p w14:paraId="68AADA74" w14:textId="77777777" w:rsidR="00C15BD9" w:rsidRPr="00EC3267" w:rsidRDefault="00510370">
      <w:pPr>
        <w:spacing w:line="360" w:lineRule="auto"/>
        <w:rPr>
          <w:sz w:val="24"/>
        </w:rPr>
      </w:pPr>
      <w:r w:rsidRPr="00EC3267">
        <w:rPr>
          <w:bCs/>
          <w:sz w:val="24"/>
        </w:rPr>
        <w:t>1.1</w:t>
      </w:r>
      <w:r w:rsidRPr="00EC3267">
        <w:rPr>
          <w:sz w:val="24"/>
        </w:rPr>
        <w:t>、测量方法：依据</w:t>
      </w:r>
      <w:r w:rsidRPr="00EC3267">
        <w:rPr>
          <w:sz w:val="24"/>
        </w:rPr>
        <w:t>JJG162-2019</w:t>
      </w:r>
      <w:r w:rsidRPr="00EC3267">
        <w:rPr>
          <w:sz w:val="24"/>
        </w:rPr>
        <w:t>《饮用冷水水表》进行测量。</w:t>
      </w:r>
    </w:p>
    <w:p w14:paraId="7D8B87E7" w14:textId="5D9C2434" w:rsidR="00C15BD9" w:rsidRPr="00EC3267" w:rsidRDefault="00510370">
      <w:pPr>
        <w:spacing w:line="360" w:lineRule="auto"/>
        <w:rPr>
          <w:color w:val="000000" w:themeColor="text1"/>
          <w:sz w:val="24"/>
        </w:rPr>
      </w:pPr>
      <w:r w:rsidRPr="00EC3267">
        <w:rPr>
          <w:color w:val="000000" w:themeColor="text1"/>
          <w:sz w:val="24"/>
        </w:rPr>
        <w:t>1.2</w:t>
      </w:r>
      <w:r w:rsidRPr="00EC3267">
        <w:rPr>
          <w:color w:val="000000" w:themeColor="text1"/>
          <w:sz w:val="24"/>
        </w:rPr>
        <w:t>、环境条件：</w:t>
      </w:r>
      <w:r w:rsidR="00C42EA8" w:rsidRPr="00C42EA8">
        <w:rPr>
          <w:rFonts w:hint="eastAsia"/>
          <w:sz w:val="24"/>
        </w:rPr>
        <w:t>温度</w:t>
      </w:r>
      <w:r w:rsidR="00C42EA8" w:rsidRPr="00C42EA8">
        <w:rPr>
          <w:rFonts w:hint="eastAsia"/>
          <w:sz w:val="24"/>
        </w:rPr>
        <w:t>:(</w:t>
      </w:r>
      <w:r w:rsidR="00C42EA8" w:rsidRPr="00C42EA8">
        <w:rPr>
          <w:sz w:val="24"/>
        </w:rPr>
        <w:t>10</w:t>
      </w:r>
      <w:r w:rsidR="00C42EA8" w:rsidRPr="00C42EA8">
        <w:rPr>
          <w:rFonts w:hint="eastAsia"/>
          <w:sz w:val="24"/>
        </w:rPr>
        <w:t>-</w:t>
      </w:r>
      <w:r w:rsidR="00C42EA8" w:rsidRPr="00C42EA8">
        <w:rPr>
          <w:sz w:val="24"/>
        </w:rPr>
        <w:t>30</w:t>
      </w:r>
      <w:r w:rsidR="00C42EA8" w:rsidRPr="00C42EA8">
        <w:rPr>
          <w:rFonts w:hint="eastAsia"/>
          <w:sz w:val="24"/>
        </w:rPr>
        <w:t>)</w:t>
      </w:r>
      <w:r w:rsidR="00C42EA8" w:rsidRPr="00C42EA8">
        <w:rPr>
          <w:rFonts w:hint="eastAsia"/>
          <w:sz w:val="24"/>
        </w:rPr>
        <w:t>℃</w:t>
      </w:r>
      <w:r w:rsidR="00C42EA8" w:rsidRPr="00C42EA8">
        <w:rPr>
          <w:rFonts w:hint="eastAsia"/>
          <w:sz w:val="24"/>
        </w:rPr>
        <w:t xml:space="preserve"> </w:t>
      </w:r>
      <w:r w:rsidR="00C42EA8" w:rsidRPr="00C42EA8">
        <w:rPr>
          <w:sz w:val="24"/>
        </w:rPr>
        <w:t xml:space="preserve"> </w:t>
      </w:r>
      <w:r w:rsidR="00C42EA8" w:rsidRPr="00C42EA8">
        <w:rPr>
          <w:rFonts w:hint="eastAsia"/>
          <w:sz w:val="24"/>
        </w:rPr>
        <w:t>湿度：≤</w:t>
      </w:r>
      <w:r w:rsidR="00C42EA8" w:rsidRPr="00C42EA8">
        <w:rPr>
          <w:sz w:val="24"/>
        </w:rPr>
        <w:t>93</w:t>
      </w:r>
      <w:r w:rsidR="00C42EA8" w:rsidRPr="00C42EA8">
        <w:rPr>
          <w:rFonts w:hint="eastAsia"/>
          <w:sz w:val="24"/>
        </w:rPr>
        <w:t>%RH</w:t>
      </w:r>
    </w:p>
    <w:p w14:paraId="6CE99B1B" w14:textId="79E61D95" w:rsidR="00C15BD9" w:rsidRPr="00EC3267" w:rsidRDefault="00510370">
      <w:pPr>
        <w:spacing w:line="360" w:lineRule="auto"/>
        <w:rPr>
          <w:sz w:val="24"/>
        </w:rPr>
      </w:pPr>
      <w:r w:rsidRPr="00EC3267">
        <w:rPr>
          <w:color w:val="000000" w:themeColor="text1"/>
          <w:sz w:val="24"/>
        </w:rPr>
        <w:t>1.3</w:t>
      </w:r>
      <w:r w:rsidRPr="00EC3267">
        <w:rPr>
          <w:color w:val="000000" w:themeColor="text1"/>
          <w:sz w:val="24"/>
        </w:rPr>
        <w:t>、检测设备：</w:t>
      </w:r>
      <w:r w:rsidRPr="00EC3267">
        <w:rPr>
          <w:sz w:val="24"/>
        </w:rPr>
        <w:t>水表检定装置</w:t>
      </w:r>
      <w:r w:rsidRPr="00EC3267">
        <w:rPr>
          <w:sz w:val="24"/>
        </w:rPr>
        <w:t>,</w:t>
      </w:r>
      <w:r w:rsidR="001A00F7" w:rsidRPr="00EC3267">
        <w:rPr>
          <w:sz w:val="24"/>
        </w:rPr>
        <w:t xml:space="preserve"> </w:t>
      </w:r>
      <w:r w:rsidRPr="00EC3267">
        <w:rPr>
          <w:sz w:val="24"/>
        </w:rPr>
        <w:t>,</w:t>
      </w:r>
      <w:r w:rsidRPr="00EC3267">
        <w:rPr>
          <w:sz w:val="24"/>
        </w:rPr>
        <w:t>最大允许误差</w:t>
      </w:r>
      <w:r w:rsidRPr="00EC3267">
        <w:rPr>
          <w:sz w:val="24"/>
        </w:rPr>
        <w:t>±0.2%</w:t>
      </w:r>
      <w:r w:rsidRPr="00EC3267">
        <w:rPr>
          <w:sz w:val="24"/>
        </w:rPr>
        <w:t>。</w:t>
      </w:r>
    </w:p>
    <w:p w14:paraId="58F0541E" w14:textId="77777777" w:rsidR="00C15BD9" w:rsidRPr="00EC3267" w:rsidRDefault="00510370">
      <w:pPr>
        <w:spacing w:line="360" w:lineRule="auto"/>
        <w:rPr>
          <w:color w:val="000000" w:themeColor="text1"/>
          <w:sz w:val="24"/>
        </w:rPr>
      </w:pPr>
      <w:r w:rsidRPr="00EC3267">
        <w:rPr>
          <w:color w:val="000000" w:themeColor="text1"/>
          <w:sz w:val="24"/>
        </w:rPr>
        <w:t>1.4</w:t>
      </w:r>
      <w:r w:rsidRPr="00EC3267">
        <w:rPr>
          <w:color w:val="000000" w:themeColor="text1"/>
          <w:sz w:val="24"/>
        </w:rPr>
        <w:t>、被测对象：</w:t>
      </w:r>
      <w:r w:rsidRPr="00EC3267">
        <w:rPr>
          <w:sz w:val="24"/>
        </w:rPr>
        <w:t>示值误差</w:t>
      </w:r>
      <w:r w:rsidRPr="00EC3267">
        <w:rPr>
          <w:sz w:val="24"/>
        </w:rPr>
        <w:t>±2%</w:t>
      </w:r>
    </w:p>
    <w:p w14:paraId="16D7DFBD" w14:textId="77777777" w:rsidR="00C15BD9" w:rsidRPr="00EC3267" w:rsidRDefault="00510370">
      <w:pPr>
        <w:spacing w:line="360" w:lineRule="auto"/>
        <w:ind w:left="480" w:hangingChars="200" w:hanging="480"/>
        <w:rPr>
          <w:color w:val="000000" w:themeColor="text1"/>
          <w:sz w:val="24"/>
        </w:rPr>
      </w:pPr>
      <w:r w:rsidRPr="00EC3267">
        <w:rPr>
          <w:color w:val="000000" w:themeColor="text1"/>
          <w:sz w:val="24"/>
        </w:rPr>
        <w:t>1.5</w:t>
      </w:r>
      <w:r w:rsidRPr="00EC3267">
        <w:rPr>
          <w:color w:val="000000" w:themeColor="text1"/>
          <w:sz w:val="24"/>
        </w:rPr>
        <w:t>、测量过程：</w:t>
      </w:r>
      <w:r w:rsidRPr="00EC3267">
        <w:rPr>
          <w:sz w:val="24"/>
        </w:rPr>
        <w:t>按照</w:t>
      </w:r>
      <w:r w:rsidRPr="00EC3267">
        <w:rPr>
          <w:sz w:val="24"/>
        </w:rPr>
        <w:t>JJG162-2019</w:t>
      </w:r>
      <w:r w:rsidRPr="00EC3267">
        <w:rPr>
          <w:sz w:val="24"/>
        </w:rPr>
        <w:t>《饮用冷水水表》的方法进行测量，记录数据。</w:t>
      </w:r>
    </w:p>
    <w:p w14:paraId="72AF0B28" w14:textId="77777777" w:rsidR="00C15BD9" w:rsidRPr="00EC3267" w:rsidRDefault="00510370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 w:rsidRPr="00EC3267">
        <w:rPr>
          <w:b/>
          <w:bCs/>
          <w:color w:val="000000"/>
          <w:sz w:val="24"/>
        </w:rPr>
        <w:t>数学模型</w:t>
      </w:r>
      <w:r w:rsidRPr="00EC3267">
        <w:rPr>
          <w:sz w:val="24"/>
        </w:rPr>
        <w:t xml:space="preserve">    </w:t>
      </w:r>
    </w:p>
    <w:p w14:paraId="404BF1E5" w14:textId="77777777" w:rsidR="00C15BD9" w:rsidRPr="00EC3267" w:rsidRDefault="00510370">
      <w:pPr>
        <w:spacing w:line="360" w:lineRule="auto"/>
        <w:ind w:firstLineChars="150" w:firstLine="360"/>
        <w:rPr>
          <w:sz w:val="24"/>
        </w:rPr>
      </w:pPr>
      <w:r w:rsidRPr="00EC3267">
        <w:rPr>
          <w:sz w:val="24"/>
        </w:rPr>
        <w:t>水表的示值误差计算公式为：</w:t>
      </w:r>
    </w:p>
    <w:p w14:paraId="3C8BBB7A" w14:textId="77777777" w:rsidR="00C15BD9" w:rsidRPr="00EC3267" w:rsidRDefault="00510370">
      <w:pPr>
        <w:ind w:firstLineChars="562" w:firstLine="1349"/>
        <w:rPr>
          <w:sz w:val="24"/>
        </w:rPr>
      </w:pPr>
      <w:r w:rsidRPr="00EC3267">
        <w:rPr>
          <w:position w:val="-32"/>
          <w:sz w:val="24"/>
        </w:rPr>
        <w:object w:dxaOrig="1939" w:dyaOrig="708" w14:anchorId="2860F6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pt;height:35.5pt" o:ole="">
            <v:imagedata r:id="rId8" o:title=""/>
          </v:shape>
          <o:OLEObject Type="Embed" ProgID="Equation.3" ShapeID="_x0000_i1025" DrawAspect="Content" ObjectID="_1738088260" r:id="rId9"/>
        </w:object>
      </w:r>
      <w:r w:rsidRPr="00EC3267">
        <w:rPr>
          <w:sz w:val="24"/>
        </w:rPr>
        <w:t xml:space="preserve">                                </w:t>
      </w:r>
    </w:p>
    <w:p w14:paraId="57A416A1" w14:textId="77777777" w:rsidR="00C15BD9" w:rsidRPr="00EC3267" w:rsidRDefault="00510370">
      <w:pPr>
        <w:rPr>
          <w:sz w:val="24"/>
        </w:rPr>
      </w:pPr>
      <w:r w:rsidRPr="00EC3267">
        <w:rPr>
          <w:sz w:val="24"/>
        </w:rPr>
        <w:t xml:space="preserve">     </w:t>
      </w:r>
      <w:r w:rsidRPr="00EC3267">
        <w:rPr>
          <w:sz w:val="24"/>
        </w:rPr>
        <w:t>式中：</w:t>
      </w:r>
      <w:r w:rsidRPr="00EC3267">
        <w:rPr>
          <w:position w:val="-12"/>
          <w:sz w:val="24"/>
        </w:rPr>
        <w:object w:dxaOrig="247" w:dyaOrig="259" w14:anchorId="2ADD19EA">
          <v:shape id="_x0000_i1026" type="#_x0000_t75" style="width:12.5pt;height:13pt" o:ole="">
            <v:imagedata r:id="rId10" o:title=""/>
          </v:shape>
          <o:OLEObject Type="Embed" ProgID="Equation.3" ShapeID="_x0000_i1026" DrawAspect="Content" ObjectID="_1738088261" r:id="rId11"/>
        </w:object>
      </w:r>
      <w:r w:rsidRPr="00EC3267">
        <w:rPr>
          <w:sz w:val="24"/>
        </w:rPr>
        <w:t xml:space="preserve"> ——</w:t>
      </w:r>
      <w:r w:rsidRPr="00EC3267">
        <w:rPr>
          <w:sz w:val="24"/>
        </w:rPr>
        <w:t>水表的相对示值误差（</w:t>
      </w:r>
      <w:r w:rsidRPr="00EC3267">
        <w:rPr>
          <w:sz w:val="24"/>
        </w:rPr>
        <w:t>%</w:t>
      </w:r>
      <w:r w:rsidRPr="00EC3267">
        <w:rPr>
          <w:sz w:val="24"/>
        </w:rPr>
        <w:t>）；</w:t>
      </w:r>
      <w:r w:rsidRPr="00EC3267">
        <w:rPr>
          <w:sz w:val="24"/>
        </w:rPr>
        <w:t xml:space="preserve"> </w:t>
      </w:r>
    </w:p>
    <w:p w14:paraId="4D04FA20" w14:textId="77777777" w:rsidR="00C15BD9" w:rsidRPr="00EC3267" w:rsidRDefault="00510370">
      <w:pPr>
        <w:rPr>
          <w:sz w:val="24"/>
        </w:rPr>
      </w:pPr>
      <w:r w:rsidRPr="00EC3267">
        <w:rPr>
          <w:sz w:val="24"/>
        </w:rPr>
        <w:t xml:space="preserve">           </w:t>
      </w:r>
      <w:r w:rsidRPr="00EC3267">
        <w:rPr>
          <w:position w:val="-12"/>
          <w:sz w:val="24"/>
        </w:rPr>
        <w:object w:dxaOrig="247" w:dyaOrig="358" w14:anchorId="7F37ED30">
          <v:shape id="_x0000_i1027" type="#_x0000_t75" style="width:12.5pt;height:18pt" o:ole="">
            <v:imagedata r:id="rId12" o:title=""/>
          </v:shape>
          <o:OLEObject Type="Embed" ProgID="Equation.3" ShapeID="_x0000_i1027" DrawAspect="Content" ObjectID="_1738088262" r:id="rId13"/>
        </w:object>
      </w:r>
      <w:r w:rsidRPr="00EC3267">
        <w:rPr>
          <w:position w:val="-12"/>
          <w:sz w:val="24"/>
        </w:rPr>
        <w:t xml:space="preserve"> </w:t>
      </w:r>
      <w:r w:rsidRPr="00EC3267">
        <w:rPr>
          <w:sz w:val="24"/>
        </w:rPr>
        <w:t>——</w:t>
      </w:r>
      <w:r w:rsidRPr="00EC3267">
        <w:rPr>
          <w:sz w:val="24"/>
        </w:rPr>
        <w:t>水表指示装置上增加（或减少）的体积（</w:t>
      </w:r>
      <w:r w:rsidRPr="00EC3267">
        <w:rPr>
          <w:sz w:val="24"/>
        </w:rPr>
        <w:t>L</w:t>
      </w:r>
      <w:r w:rsidRPr="00EC3267">
        <w:rPr>
          <w:sz w:val="24"/>
        </w:rPr>
        <w:t>）；</w:t>
      </w:r>
    </w:p>
    <w:p w14:paraId="52FC7D15" w14:textId="77777777" w:rsidR="00C15BD9" w:rsidRPr="00EC3267" w:rsidRDefault="00510370">
      <w:pPr>
        <w:rPr>
          <w:sz w:val="24"/>
        </w:rPr>
      </w:pPr>
      <w:r w:rsidRPr="00EC3267">
        <w:rPr>
          <w:sz w:val="24"/>
        </w:rPr>
        <w:t xml:space="preserve">           </w:t>
      </w:r>
      <w:r w:rsidRPr="00EC3267">
        <w:rPr>
          <w:position w:val="-12"/>
          <w:sz w:val="24"/>
        </w:rPr>
        <w:object w:dxaOrig="284" w:dyaOrig="357" w14:anchorId="1F9339B5">
          <v:shape id="_x0000_i1028" type="#_x0000_t75" style="width:14.5pt;height:18pt" o:ole="">
            <v:imagedata r:id="rId14" o:title=""/>
          </v:shape>
          <o:OLEObject Type="Embed" ProgID="Equation.3" ShapeID="_x0000_i1028" DrawAspect="Content" ObjectID="_1738088263" r:id="rId15"/>
        </w:object>
      </w:r>
      <w:r w:rsidRPr="00EC3267">
        <w:rPr>
          <w:position w:val="-12"/>
          <w:sz w:val="24"/>
        </w:rPr>
        <w:t xml:space="preserve"> </w:t>
      </w:r>
      <w:r w:rsidRPr="00EC3267">
        <w:rPr>
          <w:sz w:val="24"/>
        </w:rPr>
        <w:t>——</w:t>
      </w:r>
      <w:r w:rsidRPr="00EC3267">
        <w:rPr>
          <w:sz w:val="24"/>
        </w:rPr>
        <w:t>流过水表的实际体积（</w:t>
      </w:r>
      <w:r w:rsidRPr="00EC3267">
        <w:rPr>
          <w:sz w:val="24"/>
        </w:rPr>
        <w:t>L</w:t>
      </w:r>
      <w:r w:rsidRPr="00EC3267">
        <w:rPr>
          <w:sz w:val="24"/>
        </w:rPr>
        <w:t>）；</w:t>
      </w:r>
    </w:p>
    <w:p w14:paraId="3B577834" w14:textId="77777777" w:rsidR="00C15BD9" w:rsidRPr="00EC3267" w:rsidRDefault="00510370">
      <w:pPr>
        <w:numPr>
          <w:ilvl w:val="0"/>
          <w:numId w:val="2"/>
        </w:numPr>
        <w:spacing w:line="360" w:lineRule="auto"/>
        <w:rPr>
          <w:sz w:val="24"/>
        </w:rPr>
      </w:pPr>
      <w:r w:rsidRPr="00EC3267">
        <w:rPr>
          <w:b/>
          <w:sz w:val="24"/>
        </w:rPr>
        <w:t>输入量的标准不确定度评定</w:t>
      </w:r>
    </w:p>
    <w:p w14:paraId="25AB3A1C" w14:textId="77777777" w:rsidR="00C15BD9" w:rsidRPr="00EC3267" w:rsidRDefault="00510370">
      <w:pPr>
        <w:spacing w:line="360" w:lineRule="auto"/>
        <w:ind w:firstLineChars="257" w:firstLine="617"/>
        <w:rPr>
          <w:bCs/>
          <w:sz w:val="24"/>
        </w:rPr>
      </w:pPr>
      <w:r w:rsidRPr="00EC3267">
        <w:rPr>
          <w:sz w:val="24"/>
        </w:rPr>
        <w:t>输入量的不确定度来源主要是：测量重复性引入的不确定度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EC3267">
        <w:rPr>
          <w:b/>
          <w:bCs/>
          <w:sz w:val="24"/>
        </w:rPr>
        <w:t>；</w:t>
      </w:r>
      <w:r w:rsidRPr="00EC3267">
        <w:rPr>
          <w:bCs/>
          <w:sz w:val="24"/>
        </w:rPr>
        <w:t>测量设备</w:t>
      </w:r>
    </w:p>
    <w:p w14:paraId="34E10822" w14:textId="77777777" w:rsidR="00C15BD9" w:rsidRPr="00EC3267" w:rsidRDefault="00510370">
      <w:pPr>
        <w:spacing w:line="360" w:lineRule="auto"/>
        <w:rPr>
          <w:bCs/>
          <w:sz w:val="24"/>
        </w:rPr>
      </w:pPr>
      <w:r w:rsidRPr="00EC3267">
        <w:rPr>
          <w:sz w:val="24"/>
        </w:rPr>
        <w:t>的误差引入的标准不确定度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EC3267">
        <w:rPr>
          <w:bCs/>
          <w:sz w:val="24"/>
        </w:rPr>
        <w:t>。</w:t>
      </w:r>
    </w:p>
    <w:p w14:paraId="3801D087" w14:textId="77777777" w:rsidR="00C15BD9" w:rsidRPr="00EC3267" w:rsidRDefault="00510370">
      <w:pPr>
        <w:spacing w:line="360" w:lineRule="auto"/>
        <w:rPr>
          <w:sz w:val="24"/>
        </w:rPr>
      </w:pPr>
      <w:r w:rsidRPr="00EC3267">
        <w:rPr>
          <w:sz w:val="24"/>
        </w:rPr>
        <w:t>3.1</w:t>
      </w:r>
      <w:r w:rsidRPr="00EC3267">
        <w:rPr>
          <w:sz w:val="24"/>
        </w:rPr>
        <w:t>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EC3267">
        <w:rPr>
          <w:sz w:val="24"/>
        </w:rPr>
        <w:t>的评定</w:t>
      </w:r>
    </w:p>
    <w:p w14:paraId="38A98C28" w14:textId="77777777" w:rsidR="00C15BD9" w:rsidRPr="00EC3267" w:rsidRDefault="00510370">
      <w:pPr>
        <w:spacing w:line="360" w:lineRule="auto"/>
        <w:ind w:leftChars="228" w:left="479"/>
        <w:rPr>
          <w:kern w:val="0"/>
          <w:sz w:val="24"/>
        </w:rPr>
      </w:pPr>
      <w:r w:rsidRPr="00EC3267">
        <w:rPr>
          <w:sz w:val="24"/>
        </w:rPr>
        <w:t>对测量重复性引入的标准不确定度做</w:t>
      </w:r>
      <w:r w:rsidRPr="00EC3267">
        <w:rPr>
          <w:sz w:val="24"/>
        </w:rPr>
        <w:t>A</w:t>
      </w:r>
      <w:r w:rsidRPr="00EC3267">
        <w:rPr>
          <w:sz w:val="24"/>
        </w:rPr>
        <w:t>类评定测量，</w:t>
      </w:r>
      <w:r w:rsidRPr="00EC3267">
        <w:rPr>
          <w:kern w:val="0"/>
          <w:sz w:val="24"/>
        </w:rPr>
        <w:t>用</w:t>
      </w:r>
      <w:r w:rsidRPr="00EC3267">
        <w:rPr>
          <w:kern w:val="0"/>
          <w:sz w:val="24"/>
        </w:rPr>
        <w:t>1</w:t>
      </w:r>
      <w:r w:rsidRPr="00EC3267">
        <w:rPr>
          <w:kern w:val="0"/>
          <w:sz w:val="24"/>
        </w:rPr>
        <w:t>只口径</w:t>
      </w:r>
      <w:r w:rsidRPr="00EC3267">
        <w:rPr>
          <w:sz w:val="24"/>
        </w:rPr>
        <w:t>20mm</w:t>
      </w:r>
      <w:r w:rsidRPr="00EC3267">
        <w:rPr>
          <w:kern w:val="0"/>
          <w:sz w:val="24"/>
        </w:rPr>
        <w:t>，准</w:t>
      </w:r>
    </w:p>
    <w:p w14:paraId="5B72AE73" w14:textId="77777777" w:rsidR="00C15BD9" w:rsidRPr="00EC3267" w:rsidRDefault="00510370">
      <w:pPr>
        <w:spacing w:line="360" w:lineRule="auto"/>
        <w:rPr>
          <w:sz w:val="24"/>
        </w:rPr>
      </w:pPr>
      <w:proofErr w:type="gramStart"/>
      <w:r w:rsidRPr="00EC3267">
        <w:rPr>
          <w:kern w:val="0"/>
          <w:sz w:val="24"/>
        </w:rPr>
        <w:t>确度等级</w:t>
      </w:r>
      <w:proofErr w:type="gramEnd"/>
      <w:r w:rsidRPr="00EC3267">
        <w:rPr>
          <w:kern w:val="0"/>
          <w:sz w:val="24"/>
        </w:rPr>
        <w:t>为</w:t>
      </w:r>
      <w:r w:rsidRPr="00EC3267">
        <w:rPr>
          <w:kern w:val="0"/>
          <w:sz w:val="24"/>
        </w:rPr>
        <w:t>2</w:t>
      </w:r>
      <w:r w:rsidRPr="00EC3267">
        <w:rPr>
          <w:kern w:val="0"/>
          <w:sz w:val="24"/>
        </w:rPr>
        <w:t>级的</w:t>
      </w:r>
      <w:r w:rsidRPr="00EC3267">
        <w:rPr>
          <w:sz w:val="24"/>
        </w:rPr>
        <w:t>IC</w:t>
      </w:r>
      <w:r w:rsidRPr="00EC3267">
        <w:rPr>
          <w:sz w:val="24"/>
        </w:rPr>
        <w:t>卡水表</w:t>
      </w:r>
      <w:r w:rsidRPr="00EC3267">
        <w:rPr>
          <w:kern w:val="0"/>
          <w:sz w:val="24"/>
        </w:rPr>
        <w:t>，</w:t>
      </w:r>
      <w:r w:rsidRPr="00EC3267">
        <w:rPr>
          <w:bCs/>
          <w:color w:val="000000"/>
          <w:sz w:val="24"/>
        </w:rPr>
        <w:t>在</w:t>
      </w:r>
      <w:r w:rsidRPr="00EC3267">
        <w:rPr>
          <w:bCs/>
          <w:color w:val="000000"/>
          <w:sz w:val="24"/>
        </w:rPr>
        <w:t>4.0m</w:t>
      </w:r>
      <w:r w:rsidRPr="00EC3267">
        <w:rPr>
          <w:bCs/>
          <w:color w:val="000000"/>
          <w:sz w:val="24"/>
          <w:vertAlign w:val="superscript"/>
        </w:rPr>
        <w:t>3</w:t>
      </w:r>
      <w:r w:rsidRPr="00EC3267">
        <w:rPr>
          <w:bCs/>
          <w:color w:val="000000"/>
          <w:sz w:val="24"/>
        </w:rPr>
        <w:t>/h</w:t>
      </w:r>
      <w:r w:rsidRPr="00EC3267">
        <w:rPr>
          <w:bCs/>
          <w:color w:val="000000"/>
          <w:sz w:val="24"/>
        </w:rPr>
        <w:t>流量点下走</w:t>
      </w:r>
      <w:r w:rsidRPr="00EC3267">
        <w:rPr>
          <w:bCs/>
          <w:color w:val="000000"/>
          <w:sz w:val="24"/>
        </w:rPr>
        <w:t>100L</w:t>
      </w:r>
      <w:r w:rsidRPr="00EC3267">
        <w:rPr>
          <w:bCs/>
          <w:color w:val="000000"/>
          <w:sz w:val="24"/>
        </w:rPr>
        <w:t>水，</w:t>
      </w:r>
      <w:r w:rsidRPr="00EC3267">
        <w:rPr>
          <w:kern w:val="0"/>
          <w:sz w:val="24"/>
        </w:rPr>
        <w:t>重复</w:t>
      </w:r>
      <w:r w:rsidRPr="00EC3267">
        <w:rPr>
          <w:bCs/>
          <w:color w:val="000000"/>
          <w:sz w:val="24"/>
        </w:rPr>
        <w:t>测量</w:t>
      </w:r>
      <w:r w:rsidRPr="00EC3267">
        <w:rPr>
          <w:bCs/>
          <w:color w:val="000000"/>
          <w:sz w:val="24"/>
        </w:rPr>
        <w:t>10</w:t>
      </w:r>
      <w:r w:rsidRPr="00EC3267">
        <w:rPr>
          <w:bCs/>
          <w:color w:val="000000"/>
          <w:sz w:val="24"/>
        </w:rPr>
        <w:t>次，得到标准容积罐公称流量</w:t>
      </w:r>
      <w:r w:rsidRPr="00EC3267">
        <w:rPr>
          <w:bCs/>
          <w:color w:val="000000"/>
          <w:sz w:val="24"/>
        </w:rPr>
        <w:t>100</w:t>
      </w:r>
      <w:r w:rsidRPr="00EC3267">
        <w:rPr>
          <w:bCs/>
          <w:color w:val="000000"/>
          <w:sz w:val="24"/>
        </w:rPr>
        <w:t>（</w:t>
      </w:r>
      <w:r w:rsidRPr="00EC3267">
        <w:rPr>
          <w:bCs/>
          <w:color w:val="000000"/>
          <w:sz w:val="24"/>
        </w:rPr>
        <w:t>L</w:t>
      </w:r>
      <w:r w:rsidRPr="00EC3267">
        <w:rPr>
          <w:bCs/>
          <w:color w:val="000000"/>
          <w:sz w:val="24"/>
        </w:rPr>
        <w:t>）处的示值，结果如表</w:t>
      </w:r>
      <w:r w:rsidRPr="00EC3267">
        <w:rPr>
          <w:bCs/>
          <w:color w:val="000000"/>
          <w:sz w:val="24"/>
        </w:rPr>
        <w:t>1</w:t>
      </w:r>
      <w:r w:rsidRPr="00EC3267">
        <w:rPr>
          <w:sz w:val="24"/>
        </w:rPr>
        <w:t>。</w:t>
      </w:r>
      <w:r w:rsidRPr="00EC3267">
        <w:rPr>
          <w:sz w:val="24"/>
        </w:rPr>
        <w:t xml:space="preserve"> </w:t>
      </w:r>
    </w:p>
    <w:p w14:paraId="599B5C66" w14:textId="77777777" w:rsidR="00C15BD9" w:rsidRPr="00EC3267" w:rsidRDefault="00510370">
      <w:pPr>
        <w:spacing w:line="360" w:lineRule="auto"/>
        <w:ind w:firstLineChars="200" w:firstLine="480"/>
        <w:rPr>
          <w:sz w:val="24"/>
        </w:rPr>
      </w:pPr>
      <w:r w:rsidRPr="00EC3267">
        <w:rPr>
          <w:sz w:val="24"/>
        </w:rPr>
        <w:t>标准值</w:t>
      </w:r>
      <w:proofErr w:type="spellStart"/>
      <w:r w:rsidRPr="00EC3267">
        <w:rPr>
          <w:i/>
          <w:iCs/>
          <w:sz w:val="24"/>
        </w:rPr>
        <w:t>V</w:t>
      </w:r>
      <w:r w:rsidRPr="00EC3267">
        <w:rPr>
          <w:sz w:val="24"/>
          <w:vertAlign w:val="subscript"/>
        </w:rPr>
        <w:t>a</w:t>
      </w:r>
      <w:proofErr w:type="spellEnd"/>
      <w:r w:rsidRPr="00EC3267">
        <w:rPr>
          <w:sz w:val="24"/>
        </w:rPr>
        <w:t>=100L</w:t>
      </w:r>
    </w:p>
    <w:p w14:paraId="3834A11A" w14:textId="77777777" w:rsidR="00C15BD9" w:rsidRPr="00EC3267" w:rsidRDefault="00C15BD9">
      <w:pPr>
        <w:spacing w:line="360" w:lineRule="auto"/>
        <w:ind w:firstLineChars="1500" w:firstLine="3600"/>
        <w:rPr>
          <w:sz w:val="24"/>
        </w:rPr>
      </w:pPr>
    </w:p>
    <w:p w14:paraId="56153970" w14:textId="77777777" w:rsidR="00C15BD9" w:rsidRPr="00EC3267" w:rsidRDefault="00C15BD9">
      <w:pPr>
        <w:spacing w:line="360" w:lineRule="auto"/>
        <w:ind w:firstLineChars="1500" w:firstLine="3600"/>
        <w:rPr>
          <w:sz w:val="24"/>
        </w:rPr>
      </w:pPr>
    </w:p>
    <w:p w14:paraId="0749531C" w14:textId="77777777" w:rsidR="00C15BD9" w:rsidRPr="00EC3267" w:rsidRDefault="00C15BD9">
      <w:pPr>
        <w:spacing w:line="360" w:lineRule="auto"/>
        <w:ind w:firstLineChars="1500" w:firstLine="3600"/>
        <w:rPr>
          <w:sz w:val="24"/>
        </w:rPr>
      </w:pPr>
    </w:p>
    <w:p w14:paraId="3A878952" w14:textId="77777777" w:rsidR="00C15BD9" w:rsidRPr="00EC3267" w:rsidRDefault="00510370">
      <w:pPr>
        <w:spacing w:line="360" w:lineRule="auto"/>
        <w:ind w:firstLineChars="1500" w:firstLine="3600"/>
        <w:rPr>
          <w:sz w:val="24"/>
        </w:rPr>
      </w:pPr>
      <w:r w:rsidRPr="00EC3267">
        <w:rPr>
          <w:sz w:val="24"/>
        </w:rPr>
        <w:lastRenderedPageBreak/>
        <w:t>表</w:t>
      </w:r>
      <w:r w:rsidRPr="00EC3267">
        <w:rPr>
          <w:sz w:val="24"/>
        </w:rPr>
        <w:t>1</w:t>
      </w:r>
      <w:r w:rsidRPr="00EC3267">
        <w:rPr>
          <w:sz w:val="24"/>
        </w:rPr>
        <w:t>重复性数据</w:t>
      </w:r>
    </w:p>
    <w:tbl>
      <w:tblPr>
        <w:tblpPr w:leftFromText="180" w:rightFromText="180" w:vertAnchor="text" w:horzAnchor="page" w:tblpX="1916" w:tblpY="244"/>
        <w:tblOverlap w:val="never"/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5"/>
      </w:tblGrid>
      <w:tr w:rsidR="00C15BD9" w:rsidRPr="00EC3267" w14:paraId="724127B2" w14:textId="77777777">
        <w:trPr>
          <w:trHeight w:val="465"/>
        </w:trPr>
        <w:tc>
          <w:tcPr>
            <w:tcW w:w="1169" w:type="dxa"/>
            <w:vAlign w:val="center"/>
          </w:tcPr>
          <w:p w14:paraId="7CABED45" w14:textId="77777777" w:rsidR="00C15BD9" w:rsidRPr="00EC3267" w:rsidRDefault="00510370" w:rsidP="003C025F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EC3267">
              <w:rPr>
                <w:szCs w:val="21"/>
              </w:rPr>
              <w:t>序号</w:t>
            </w:r>
          </w:p>
        </w:tc>
        <w:tc>
          <w:tcPr>
            <w:tcW w:w="773" w:type="dxa"/>
            <w:vAlign w:val="center"/>
          </w:tcPr>
          <w:p w14:paraId="6ABA7224" w14:textId="77777777" w:rsidR="00C15BD9" w:rsidRPr="00EC3267" w:rsidRDefault="00510370" w:rsidP="003C025F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Cs w:val="21"/>
              </w:rPr>
            </w:pPr>
            <w:r w:rsidRPr="00EC3267">
              <w:rPr>
                <w:szCs w:val="21"/>
              </w:rPr>
              <w:t>1</w:t>
            </w:r>
          </w:p>
        </w:tc>
        <w:tc>
          <w:tcPr>
            <w:tcW w:w="773" w:type="dxa"/>
            <w:vAlign w:val="center"/>
          </w:tcPr>
          <w:p w14:paraId="0DB9B582" w14:textId="77777777" w:rsidR="00C15BD9" w:rsidRPr="00EC3267" w:rsidRDefault="00510370" w:rsidP="003C025F">
            <w:pPr>
              <w:widowControl/>
              <w:adjustRightInd w:val="0"/>
              <w:spacing w:line="360" w:lineRule="auto"/>
              <w:ind w:left="237"/>
              <w:jc w:val="center"/>
              <w:rPr>
                <w:szCs w:val="21"/>
              </w:rPr>
            </w:pPr>
            <w:r w:rsidRPr="00EC3267">
              <w:rPr>
                <w:szCs w:val="21"/>
              </w:rPr>
              <w:t>2</w:t>
            </w:r>
          </w:p>
        </w:tc>
        <w:tc>
          <w:tcPr>
            <w:tcW w:w="773" w:type="dxa"/>
            <w:vAlign w:val="center"/>
          </w:tcPr>
          <w:p w14:paraId="2874FB51" w14:textId="77777777" w:rsidR="00C15BD9" w:rsidRPr="00EC3267" w:rsidRDefault="00510370" w:rsidP="003C025F">
            <w:pPr>
              <w:widowControl/>
              <w:adjustRightInd w:val="0"/>
              <w:spacing w:line="360" w:lineRule="auto"/>
              <w:ind w:left="252"/>
              <w:jc w:val="center"/>
              <w:rPr>
                <w:szCs w:val="21"/>
              </w:rPr>
            </w:pPr>
            <w:r w:rsidRPr="00EC3267">
              <w:rPr>
                <w:szCs w:val="21"/>
              </w:rPr>
              <w:t>3</w:t>
            </w:r>
          </w:p>
        </w:tc>
        <w:tc>
          <w:tcPr>
            <w:tcW w:w="773" w:type="dxa"/>
            <w:vAlign w:val="center"/>
          </w:tcPr>
          <w:p w14:paraId="2ADA2A05" w14:textId="77777777" w:rsidR="00C15BD9" w:rsidRPr="00EC3267" w:rsidRDefault="00510370" w:rsidP="003C025F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EC3267">
              <w:rPr>
                <w:szCs w:val="21"/>
              </w:rPr>
              <w:t>4</w:t>
            </w:r>
          </w:p>
        </w:tc>
        <w:tc>
          <w:tcPr>
            <w:tcW w:w="773" w:type="dxa"/>
            <w:vAlign w:val="center"/>
          </w:tcPr>
          <w:p w14:paraId="0E8AC242" w14:textId="77777777" w:rsidR="00C15BD9" w:rsidRPr="00EC3267" w:rsidRDefault="00510370" w:rsidP="003C025F">
            <w:pPr>
              <w:widowControl/>
              <w:adjustRightInd w:val="0"/>
              <w:spacing w:line="360" w:lineRule="auto"/>
              <w:ind w:leftChars="49" w:left="103" w:firstLineChars="50" w:firstLine="105"/>
              <w:jc w:val="center"/>
              <w:rPr>
                <w:szCs w:val="21"/>
              </w:rPr>
            </w:pPr>
            <w:r w:rsidRPr="00EC3267">
              <w:rPr>
                <w:szCs w:val="21"/>
              </w:rPr>
              <w:t>5</w:t>
            </w:r>
          </w:p>
        </w:tc>
        <w:tc>
          <w:tcPr>
            <w:tcW w:w="773" w:type="dxa"/>
            <w:vAlign w:val="center"/>
          </w:tcPr>
          <w:p w14:paraId="7C4B198B" w14:textId="77777777" w:rsidR="00C15BD9" w:rsidRPr="00EC3267" w:rsidRDefault="00510370" w:rsidP="003C025F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Cs w:val="21"/>
              </w:rPr>
            </w:pPr>
            <w:r w:rsidRPr="00EC3267">
              <w:rPr>
                <w:szCs w:val="21"/>
              </w:rPr>
              <w:t>6</w:t>
            </w:r>
          </w:p>
        </w:tc>
        <w:tc>
          <w:tcPr>
            <w:tcW w:w="773" w:type="dxa"/>
            <w:vAlign w:val="center"/>
          </w:tcPr>
          <w:p w14:paraId="681FD2D8" w14:textId="77777777" w:rsidR="00C15BD9" w:rsidRPr="00EC3267" w:rsidRDefault="00510370" w:rsidP="003C025F">
            <w:pPr>
              <w:widowControl/>
              <w:adjustRightInd w:val="0"/>
              <w:spacing w:line="360" w:lineRule="auto"/>
              <w:ind w:left="237"/>
              <w:jc w:val="center"/>
              <w:rPr>
                <w:szCs w:val="21"/>
              </w:rPr>
            </w:pPr>
            <w:r w:rsidRPr="00EC3267">
              <w:rPr>
                <w:szCs w:val="21"/>
              </w:rPr>
              <w:t>7</w:t>
            </w:r>
          </w:p>
        </w:tc>
        <w:tc>
          <w:tcPr>
            <w:tcW w:w="773" w:type="dxa"/>
            <w:vAlign w:val="center"/>
          </w:tcPr>
          <w:p w14:paraId="27E8914C" w14:textId="77777777" w:rsidR="00C15BD9" w:rsidRPr="00EC3267" w:rsidRDefault="00510370" w:rsidP="003C025F">
            <w:pPr>
              <w:widowControl/>
              <w:adjustRightInd w:val="0"/>
              <w:spacing w:line="360" w:lineRule="auto"/>
              <w:ind w:left="252"/>
              <w:jc w:val="center"/>
              <w:rPr>
                <w:szCs w:val="21"/>
              </w:rPr>
            </w:pPr>
            <w:r w:rsidRPr="00EC3267">
              <w:rPr>
                <w:szCs w:val="21"/>
              </w:rPr>
              <w:t>8</w:t>
            </w:r>
          </w:p>
        </w:tc>
        <w:tc>
          <w:tcPr>
            <w:tcW w:w="773" w:type="dxa"/>
            <w:vAlign w:val="center"/>
          </w:tcPr>
          <w:p w14:paraId="201AC882" w14:textId="77777777" w:rsidR="00C15BD9" w:rsidRPr="00EC3267" w:rsidRDefault="00510370" w:rsidP="003C025F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EC3267">
              <w:rPr>
                <w:szCs w:val="21"/>
              </w:rPr>
              <w:t>9</w:t>
            </w:r>
          </w:p>
        </w:tc>
        <w:tc>
          <w:tcPr>
            <w:tcW w:w="775" w:type="dxa"/>
            <w:vAlign w:val="center"/>
          </w:tcPr>
          <w:p w14:paraId="3E8AEA09" w14:textId="77777777" w:rsidR="00C15BD9" w:rsidRPr="00EC3267" w:rsidRDefault="00510370" w:rsidP="003C025F">
            <w:pPr>
              <w:widowControl/>
              <w:adjustRightInd w:val="0"/>
              <w:spacing w:line="360" w:lineRule="auto"/>
              <w:ind w:leftChars="49" w:left="103" w:firstLineChars="50" w:firstLine="105"/>
              <w:jc w:val="center"/>
              <w:rPr>
                <w:szCs w:val="21"/>
              </w:rPr>
            </w:pPr>
            <w:r w:rsidRPr="00EC3267">
              <w:rPr>
                <w:szCs w:val="21"/>
              </w:rPr>
              <w:t>10</w:t>
            </w:r>
          </w:p>
        </w:tc>
      </w:tr>
      <w:tr w:rsidR="00C15BD9" w:rsidRPr="00EC3267" w14:paraId="1645CF6C" w14:textId="77777777">
        <w:trPr>
          <w:trHeight w:val="465"/>
        </w:trPr>
        <w:tc>
          <w:tcPr>
            <w:tcW w:w="1169" w:type="dxa"/>
          </w:tcPr>
          <w:p w14:paraId="489CBBFE" w14:textId="77777777" w:rsidR="00C15BD9" w:rsidRPr="00EC3267" w:rsidRDefault="00510370" w:rsidP="003C025F">
            <w:pPr>
              <w:jc w:val="center"/>
              <w:rPr>
                <w:szCs w:val="21"/>
              </w:rPr>
            </w:pPr>
            <w:r w:rsidRPr="00EC3267">
              <w:rPr>
                <w:position w:val="-12"/>
                <w:szCs w:val="21"/>
              </w:rPr>
              <w:object w:dxaOrig="249" w:dyaOrig="359" w14:anchorId="6E19A48D">
                <v:shape id="_x0000_i1029" type="#_x0000_t75" style="width:12.5pt;height:18pt" o:ole="">
                  <v:imagedata r:id="rId16" o:title=""/>
                </v:shape>
                <o:OLEObject Type="Embed" ProgID="Equation.3" ShapeID="_x0000_i1029" DrawAspect="Content" ObjectID="_1738088264" r:id="rId17"/>
              </w:object>
            </w:r>
            <w:r w:rsidRPr="00EC3267">
              <w:rPr>
                <w:position w:val="-12"/>
                <w:szCs w:val="21"/>
              </w:rPr>
              <w:t>（</w:t>
            </w:r>
            <w:r w:rsidRPr="00EC3267">
              <w:rPr>
                <w:position w:val="-12"/>
                <w:szCs w:val="21"/>
              </w:rPr>
              <w:t>L</w:t>
            </w:r>
            <w:r w:rsidRPr="00EC3267">
              <w:rPr>
                <w:position w:val="-12"/>
                <w:szCs w:val="21"/>
              </w:rPr>
              <w:t>）</w:t>
            </w:r>
          </w:p>
        </w:tc>
        <w:tc>
          <w:tcPr>
            <w:tcW w:w="773" w:type="dxa"/>
            <w:vAlign w:val="center"/>
          </w:tcPr>
          <w:p w14:paraId="3FE4E181" w14:textId="77777777" w:rsidR="00C15BD9" w:rsidRPr="00EC3267" w:rsidRDefault="00510370" w:rsidP="003C025F">
            <w:pPr>
              <w:widowControl/>
              <w:jc w:val="center"/>
              <w:textAlignment w:val="center"/>
              <w:rPr>
                <w:szCs w:val="21"/>
              </w:rPr>
            </w:pPr>
            <w:r w:rsidRPr="00EC3267">
              <w:rPr>
                <w:szCs w:val="21"/>
              </w:rPr>
              <w:t>99.88</w:t>
            </w:r>
          </w:p>
        </w:tc>
        <w:tc>
          <w:tcPr>
            <w:tcW w:w="773" w:type="dxa"/>
            <w:vAlign w:val="center"/>
          </w:tcPr>
          <w:p w14:paraId="4AABF0B9" w14:textId="77777777" w:rsidR="00C15BD9" w:rsidRPr="00EC3267" w:rsidRDefault="00510370" w:rsidP="003C025F">
            <w:pPr>
              <w:widowControl/>
              <w:jc w:val="center"/>
              <w:textAlignment w:val="center"/>
              <w:rPr>
                <w:szCs w:val="21"/>
              </w:rPr>
            </w:pPr>
            <w:r w:rsidRPr="00EC3267">
              <w:rPr>
                <w:szCs w:val="21"/>
              </w:rPr>
              <w:t>99.89</w:t>
            </w:r>
          </w:p>
        </w:tc>
        <w:tc>
          <w:tcPr>
            <w:tcW w:w="773" w:type="dxa"/>
            <w:vAlign w:val="center"/>
          </w:tcPr>
          <w:p w14:paraId="413EC166" w14:textId="77777777" w:rsidR="00C15BD9" w:rsidRPr="00EC3267" w:rsidRDefault="00510370" w:rsidP="003C025F">
            <w:pPr>
              <w:widowControl/>
              <w:jc w:val="center"/>
              <w:textAlignment w:val="center"/>
              <w:rPr>
                <w:szCs w:val="21"/>
              </w:rPr>
            </w:pPr>
            <w:r w:rsidRPr="00EC3267">
              <w:rPr>
                <w:szCs w:val="21"/>
              </w:rPr>
              <w:t>99.90</w:t>
            </w:r>
          </w:p>
        </w:tc>
        <w:tc>
          <w:tcPr>
            <w:tcW w:w="773" w:type="dxa"/>
            <w:vAlign w:val="center"/>
          </w:tcPr>
          <w:p w14:paraId="1F8E37E1" w14:textId="77777777" w:rsidR="00C15BD9" w:rsidRPr="00EC3267" w:rsidRDefault="00510370" w:rsidP="003C025F">
            <w:pPr>
              <w:widowControl/>
              <w:jc w:val="center"/>
              <w:textAlignment w:val="center"/>
              <w:rPr>
                <w:szCs w:val="21"/>
              </w:rPr>
            </w:pPr>
            <w:r w:rsidRPr="00EC3267">
              <w:rPr>
                <w:szCs w:val="21"/>
              </w:rPr>
              <w:t>99.85</w:t>
            </w:r>
          </w:p>
        </w:tc>
        <w:tc>
          <w:tcPr>
            <w:tcW w:w="773" w:type="dxa"/>
            <w:vAlign w:val="center"/>
          </w:tcPr>
          <w:p w14:paraId="2E0273B4" w14:textId="77777777" w:rsidR="00C15BD9" w:rsidRPr="00EC3267" w:rsidRDefault="00510370" w:rsidP="003C025F">
            <w:pPr>
              <w:widowControl/>
              <w:jc w:val="center"/>
              <w:textAlignment w:val="center"/>
              <w:rPr>
                <w:szCs w:val="21"/>
              </w:rPr>
            </w:pPr>
            <w:r w:rsidRPr="00EC3267">
              <w:rPr>
                <w:szCs w:val="21"/>
              </w:rPr>
              <w:t>99.88</w:t>
            </w:r>
          </w:p>
        </w:tc>
        <w:tc>
          <w:tcPr>
            <w:tcW w:w="773" w:type="dxa"/>
            <w:vAlign w:val="center"/>
          </w:tcPr>
          <w:p w14:paraId="2F1D8660" w14:textId="77777777" w:rsidR="00C15BD9" w:rsidRPr="00EC3267" w:rsidRDefault="00510370" w:rsidP="003C025F">
            <w:pPr>
              <w:widowControl/>
              <w:jc w:val="center"/>
              <w:textAlignment w:val="center"/>
              <w:rPr>
                <w:szCs w:val="21"/>
              </w:rPr>
            </w:pPr>
            <w:r w:rsidRPr="00EC3267">
              <w:rPr>
                <w:szCs w:val="21"/>
              </w:rPr>
              <w:t>99.88</w:t>
            </w:r>
          </w:p>
        </w:tc>
        <w:tc>
          <w:tcPr>
            <w:tcW w:w="773" w:type="dxa"/>
            <w:vAlign w:val="center"/>
          </w:tcPr>
          <w:p w14:paraId="1AB8DD61" w14:textId="77777777" w:rsidR="00C15BD9" w:rsidRPr="00EC3267" w:rsidRDefault="00510370" w:rsidP="003C025F">
            <w:pPr>
              <w:widowControl/>
              <w:jc w:val="center"/>
              <w:textAlignment w:val="center"/>
              <w:rPr>
                <w:szCs w:val="21"/>
              </w:rPr>
            </w:pPr>
            <w:r w:rsidRPr="00EC3267">
              <w:rPr>
                <w:szCs w:val="21"/>
              </w:rPr>
              <w:t>99.90</w:t>
            </w:r>
          </w:p>
        </w:tc>
        <w:tc>
          <w:tcPr>
            <w:tcW w:w="773" w:type="dxa"/>
            <w:vAlign w:val="center"/>
          </w:tcPr>
          <w:p w14:paraId="4111972C" w14:textId="77777777" w:rsidR="00C15BD9" w:rsidRPr="00EC3267" w:rsidRDefault="00510370" w:rsidP="003C025F">
            <w:pPr>
              <w:widowControl/>
              <w:jc w:val="center"/>
              <w:textAlignment w:val="center"/>
              <w:rPr>
                <w:szCs w:val="21"/>
              </w:rPr>
            </w:pPr>
            <w:r w:rsidRPr="00EC3267">
              <w:rPr>
                <w:szCs w:val="21"/>
              </w:rPr>
              <w:t>99.85</w:t>
            </w:r>
          </w:p>
        </w:tc>
        <w:tc>
          <w:tcPr>
            <w:tcW w:w="773" w:type="dxa"/>
            <w:vAlign w:val="center"/>
          </w:tcPr>
          <w:p w14:paraId="5AE15105" w14:textId="77777777" w:rsidR="00C15BD9" w:rsidRPr="00EC3267" w:rsidRDefault="00510370" w:rsidP="003C025F">
            <w:pPr>
              <w:widowControl/>
              <w:jc w:val="center"/>
              <w:textAlignment w:val="center"/>
              <w:rPr>
                <w:szCs w:val="21"/>
              </w:rPr>
            </w:pPr>
            <w:r w:rsidRPr="00EC3267">
              <w:rPr>
                <w:szCs w:val="21"/>
              </w:rPr>
              <w:t>99.89</w:t>
            </w:r>
          </w:p>
        </w:tc>
        <w:tc>
          <w:tcPr>
            <w:tcW w:w="775" w:type="dxa"/>
            <w:vAlign w:val="center"/>
          </w:tcPr>
          <w:p w14:paraId="10EE0516" w14:textId="77777777" w:rsidR="00C15BD9" w:rsidRPr="00EC3267" w:rsidRDefault="00510370" w:rsidP="003C025F">
            <w:pPr>
              <w:widowControl/>
              <w:jc w:val="center"/>
              <w:textAlignment w:val="center"/>
              <w:rPr>
                <w:szCs w:val="21"/>
              </w:rPr>
            </w:pPr>
            <w:r w:rsidRPr="00EC3267">
              <w:rPr>
                <w:szCs w:val="21"/>
              </w:rPr>
              <w:t>99.88</w:t>
            </w:r>
          </w:p>
        </w:tc>
      </w:tr>
      <w:tr w:rsidR="00C15BD9" w:rsidRPr="00EC3267" w14:paraId="08405BBA" w14:textId="77777777">
        <w:trPr>
          <w:trHeight w:val="776"/>
        </w:trPr>
        <w:tc>
          <w:tcPr>
            <w:tcW w:w="1169" w:type="dxa"/>
            <w:vAlign w:val="center"/>
          </w:tcPr>
          <w:p w14:paraId="0F331F14" w14:textId="77777777" w:rsidR="00C15BD9" w:rsidRPr="00EC3267" w:rsidRDefault="0051037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C3267">
              <w:rPr>
                <w:sz w:val="24"/>
              </w:rPr>
              <w:t>E</w:t>
            </w:r>
            <w:r w:rsidRPr="00EC3267">
              <w:rPr>
                <w:sz w:val="24"/>
              </w:rPr>
              <w:t>（</w:t>
            </w:r>
            <w:r w:rsidRPr="00EC3267">
              <w:rPr>
                <w:sz w:val="24"/>
              </w:rPr>
              <w:t>%</w:t>
            </w:r>
            <w:r w:rsidRPr="00EC3267">
              <w:rPr>
                <w:sz w:val="24"/>
              </w:rPr>
              <w:t>）</w:t>
            </w:r>
          </w:p>
        </w:tc>
        <w:tc>
          <w:tcPr>
            <w:tcW w:w="773" w:type="dxa"/>
            <w:vAlign w:val="center"/>
          </w:tcPr>
          <w:p w14:paraId="373C08A0" w14:textId="77777777" w:rsidR="00C15BD9" w:rsidRPr="00EC3267" w:rsidRDefault="0051037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EC3267">
              <w:rPr>
                <w:szCs w:val="21"/>
              </w:rPr>
              <w:t>0.12%</w:t>
            </w:r>
          </w:p>
        </w:tc>
        <w:tc>
          <w:tcPr>
            <w:tcW w:w="773" w:type="dxa"/>
            <w:vAlign w:val="center"/>
          </w:tcPr>
          <w:p w14:paraId="1523AB1C" w14:textId="77777777" w:rsidR="00C15BD9" w:rsidRPr="00EC3267" w:rsidRDefault="0051037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EC3267">
              <w:rPr>
                <w:szCs w:val="21"/>
              </w:rPr>
              <w:t>0.11%</w:t>
            </w:r>
          </w:p>
        </w:tc>
        <w:tc>
          <w:tcPr>
            <w:tcW w:w="773" w:type="dxa"/>
            <w:vAlign w:val="center"/>
          </w:tcPr>
          <w:p w14:paraId="14680181" w14:textId="77777777" w:rsidR="00C15BD9" w:rsidRPr="00EC3267" w:rsidRDefault="0051037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EC3267">
              <w:rPr>
                <w:szCs w:val="21"/>
              </w:rPr>
              <w:t>0.10%</w:t>
            </w:r>
          </w:p>
        </w:tc>
        <w:tc>
          <w:tcPr>
            <w:tcW w:w="773" w:type="dxa"/>
            <w:vAlign w:val="center"/>
          </w:tcPr>
          <w:p w14:paraId="750E6B68" w14:textId="77777777" w:rsidR="00C15BD9" w:rsidRPr="00EC3267" w:rsidRDefault="0051037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EC3267">
              <w:rPr>
                <w:szCs w:val="21"/>
              </w:rPr>
              <w:t>0.15%</w:t>
            </w:r>
          </w:p>
        </w:tc>
        <w:tc>
          <w:tcPr>
            <w:tcW w:w="773" w:type="dxa"/>
            <w:vAlign w:val="center"/>
          </w:tcPr>
          <w:p w14:paraId="453B61CD" w14:textId="77777777" w:rsidR="00C15BD9" w:rsidRPr="00EC3267" w:rsidRDefault="0051037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EC3267">
              <w:rPr>
                <w:szCs w:val="21"/>
              </w:rPr>
              <w:t>0.12%</w:t>
            </w:r>
          </w:p>
        </w:tc>
        <w:tc>
          <w:tcPr>
            <w:tcW w:w="773" w:type="dxa"/>
            <w:vAlign w:val="center"/>
          </w:tcPr>
          <w:p w14:paraId="1223DA67" w14:textId="77777777" w:rsidR="00C15BD9" w:rsidRPr="00EC3267" w:rsidRDefault="0051037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EC3267">
              <w:rPr>
                <w:szCs w:val="21"/>
              </w:rPr>
              <w:t>0.12%</w:t>
            </w:r>
          </w:p>
        </w:tc>
        <w:tc>
          <w:tcPr>
            <w:tcW w:w="773" w:type="dxa"/>
            <w:vAlign w:val="center"/>
          </w:tcPr>
          <w:p w14:paraId="047E6E99" w14:textId="77777777" w:rsidR="00C15BD9" w:rsidRPr="00EC3267" w:rsidRDefault="0051037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EC3267">
              <w:rPr>
                <w:szCs w:val="21"/>
              </w:rPr>
              <w:t>0.10%</w:t>
            </w:r>
          </w:p>
        </w:tc>
        <w:tc>
          <w:tcPr>
            <w:tcW w:w="773" w:type="dxa"/>
            <w:vAlign w:val="center"/>
          </w:tcPr>
          <w:p w14:paraId="01659A82" w14:textId="77777777" w:rsidR="00C15BD9" w:rsidRPr="00EC3267" w:rsidRDefault="0051037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EC3267">
              <w:rPr>
                <w:szCs w:val="21"/>
              </w:rPr>
              <w:t>0.15%</w:t>
            </w:r>
          </w:p>
        </w:tc>
        <w:tc>
          <w:tcPr>
            <w:tcW w:w="773" w:type="dxa"/>
            <w:vAlign w:val="center"/>
          </w:tcPr>
          <w:p w14:paraId="31E5262C" w14:textId="77777777" w:rsidR="00C15BD9" w:rsidRPr="00EC3267" w:rsidRDefault="0051037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EC3267">
              <w:rPr>
                <w:szCs w:val="21"/>
              </w:rPr>
              <w:t>0.11%</w:t>
            </w:r>
          </w:p>
        </w:tc>
        <w:tc>
          <w:tcPr>
            <w:tcW w:w="775" w:type="dxa"/>
            <w:vAlign w:val="center"/>
          </w:tcPr>
          <w:p w14:paraId="3EF641A0" w14:textId="77777777" w:rsidR="00C15BD9" w:rsidRPr="00EC3267" w:rsidRDefault="0051037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EC3267">
              <w:rPr>
                <w:szCs w:val="21"/>
              </w:rPr>
              <w:t>0.12%</w:t>
            </w:r>
          </w:p>
        </w:tc>
      </w:tr>
    </w:tbl>
    <w:p w14:paraId="280B9A08" w14:textId="77777777" w:rsidR="00C15BD9" w:rsidRPr="00EC3267" w:rsidRDefault="00C15BD9">
      <w:pPr>
        <w:spacing w:line="360" w:lineRule="auto"/>
        <w:ind w:firstLineChars="300" w:firstLine="720"/>
        <w:rPr>
          <w:sz w:val="24"/>
        </w:rPr>
      </w:pPr>
    </w:p>
    <w:p w14:paraId="6020E5DE" w14:textId="77777777" w:rsidR="00C15BD9" w:rsidRPr="00EC3267" w:rsidRDefault="00510370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i/>
          <w:sz w:val="24"/>
        </w:rPr>
      </w:pPr>
      <w:r w:rsidRPr="00EC3267">
        <w:rPr>
          <w:sz w:val="24"/>
        </w:rPr>
        <w:t>测量值的平均值：</w:t>
      </w:r>
      <w:r w:rsidRPr="00EC3267">
        <w:rPr>
          <w:i/>
          <w:position w:val="-20"/>
          <w:sz w:val="24"/>
        </w:rPr>
        <w:object w:dxaOrig="2565" w:dyaOrig="859" w14:anchorId="68CAA038">
          <v:shape id="_x0000_i1030" type="#_x0000_t75" style="width:128.5pt;height:42.5pt" o:ole="">
            <v:imagedata r:id="rId18" o:title=""/>
          </v:shape>
          <o:OLEObject Type="Embed" ProgID="Equation.3" ShapeID="_x0000_i1030" DrawAspect="Content" ObjectID="_1738088265" r:id="rId19"/>
        </w:object>
      </w:r>
    </w:p>
    <w:p w14:paraId="691F61FE" w14:textId="77777777" w:rsidR="00C15BD9" w:rsidRPr="00EC3267" w:rsidRDefault="00510370">
      <w:pPr>
        <w:spacing w:line="360" w:lineRule="auto"/>
        <w:ind w:firstLineChars="300" w:firstLine="720"/>
        <w:rPr>
          <w:sz w:val="24"/>
        </w:rPr>
      </w:pPr>
      <w:r w:rsidRPr="00EC3267">
        <w:rPr>
          <w:kern w:val="0"/>
          <w:sz w:val="24"/>
        </w:rPr>
        <w:t>单个测量值的实验标准偏差：</w:t>
      </w:r>
      <w:r w:rsidRPr="00EC3267">
        <w:rPr>
          <w:kern w:val="0"/>
          <w:position w:val="-24"/>
          <w:sz w:val="24"/>
        </w:rPr>
        <w:object w:dxaOrig="3159" w:dyaOrig="940" w14:anchorId="40716CDE">
          <v:shape id="_x0000_i1031" type="#_x0000_t75" style="width:158.5pt;height:47pt" o:ole="">
            <v:imagedata r:id="rId20" o:title=""/>
          </v:shape>
          <o:OLEObject Type="Embed" ProgID="Equation.3" ShapeID="_x0000_i1031" DrawAspect="Content" ObjectID="_1738088266" r:id="rId21"/>
        </w:object>
      </w:r>
    </w:p>
    <w:p w14:paraId="73FF4023" w14:textId="77777777" w:rsidR="00C15BD9" w:rsidRPr="00EC3267" w:rsidRDefault="00510370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color w:val="000000" w:themeColor="text1"/>
          <w:kern w:val="0"/>
          <w:sz w:val="24"/>
        </w:rPr>
      </w:pPr>
      <w:r w:rsidRPr="00EC3267">
        <w:rPr>
          <w:color w:val="000000" w:themeColor="text1"/>
          <w:kern w:val="0"/>
          <w:sz w:val="24"/>
        </w:rPr>
        <w:t>被测量估计值（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E</m:t>
            </m:r>
          </m:e>
        </m:acc>
      </m:oMath>
      <w:r w:rsidRPr="00EC3267">
        <w:rPr>
          <w:color w:val="000000" w:themeColor="text1"/>
          <w:kern w:val="0"/>
          <w:sz w:val="24"/>
        </w:rPr>
        <w:t>）标准不确定度分量</w:t>
      </w:r>
      <w:r w:rsidRPr="00EC3267">
        <w:rPr>
          <w:i/>
          <w:iCs/>
          <w:color w:val="000000" w:themeColor="text1"/>
          <w:sz w:val="24"/>
        </w:rPr>
        <w:t>u</w:t>
      </w:r>
      <w:r w:rsidRPr="00EC3267">
        <w:rPr>
          <w:color w:val="000000" w:themeColor="text1"/>
          <w:sz w:val="24"/>
          <w:vertAlign w:val="subscript"/>
        </w:rPr>
        <w:t>1</w:t>
      </w:r>
      <w:r w:rsidRPr="00EC3267">
        <w:rPr>
          <w:color w:val="000000" w:themeColor="text1"/>
          <w:kern w:val="0"/>
          <w:sz w:val="24"/>
        </w:rPr>
        <w:t>：</w:t>
      </w:r>
      <w:bookmarkStart w:id="1" w:name="_Hlk36298355"/>
      <w:r w:rsidRPr="00EC3267">
        <w:rPr>
          <w:color w:val="000000" w:themeColor="text1"/>
          <w:kern w:val="0"/>
          <w:sz w:val="24"/>
        </w:rPr>
        <w:t>（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E</m:t>
            </m:r>
          </m:e>
        </m:acc>
      </m:oMath>
      <w:r w:rsidRPr="00EC3267">
        <w:rPr>
          <w:color w:val="000000" w:themeColor="text1"/>
          <w:kern w:val="0"/>
          <w:sz w:val="24"/>
        </w:rPr>
        <w:t>为</w:t>
      </w:r>
      <w:r w:rsidRPr="00EC3267">
        <w:rPr>
          <w:color w:val="000000" w:themeColor="text1"/>
          <w:kern w:val="0"/>
          <w:sz w:val="24"/>
        </w:rPr>
        <w:t>1</w:t>
      </w:r>
      <w:r w:rsidRPr="00EC3267">
        <w:rPr>
          <w:color w:val="000000" w:themeColor="text1"/>
          <w:kern w:val="0"/>
          <w:sz w:val="24"/>
        </w:rPr>
        <w:t>组数据的平均值，取</w:t>
      </w:r>
      <w:r w:rsidRPr="00EC3267">
        <w:rPr>
          <w:color w:val="000000" w:themeColor="text1"/>
          <w:kern w:val="0"/>
          <w:sz w:val="24"/>
        </w:rPr>
        <w:t>n=1</w:t>
      </w:r>
      <w:r w:rsidRPr="00EC3267">
        <w:rPr>
          <w:color w:val="000000" w:themeColor="text1"/>
          <w:kern w:val="0"/>
          <w:sz w:val="24"/>
        </w:rPr>
        <w:t>）</w:t>
      </w:r>
      <w:bookmarkEnd w:id="1"/>
      <w:r w:rsidRPr="00EC3267">
        <w:rPr>
          <w:color w:val="000000" w:themeColor="text1"/>
          <w:kern w:val="0"/>
          <w:sz w:val="24"/>
        </w:rPr>
        <w:t>,</w:t>
      </w:r>
      <w:r w:rsidRPr="00EC3267">
        <w:rPr>
          <w:color w:val="000000" w:themeColor="text1"/>
          <w:kern w:val="0"/>
          <w:sz w:val="24"/>
        </w:rPr>
        <w:t>则：</w:t>
      </w:r>
    </w:p>
    <w:p w14:paraId="224C6A04" w14:textId="77777777" w:rsidR="00C15BD9" w:rsidRPr="00EC3267" w:rsidRDefault="00510370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color w:val="0D0D0D" w:themeColor="text1" w:themeTint="F2"/>
          <w:sz w:val="24"/>
        </w:rPr>
      </w:pPr>
      <w:r w:rsidRPr="00EC3267">
        <w:rPr>
          <w:kern w:val="0"/>
          <w:sz w:val="24"/>
        </w:rPr>
        <w:t>标准不确定度分量：</w:t>
      </w:r>
      <w:r w:rsidRPr="00EC3267">
        <w:rPr>
          <w:color w:val="0D0D0D" w:themeColor="text1" w:themeTint="F2"/>
          <w:kern w:val="0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 w:val="24"/>
              </w:rPr>
              <m:t>1</m:t>
            </m:r>
          </m:sub>
        </m:sSub>
      </m:oMath>
      <w:r w:rsidRPr="00EC3267">
        <w:rPr>
          <w:color w:val="0D0D0D" w:themeColor="text1" w:themeTint="F2"/>
          <w:kern w:val="0"/>
          <w:sz w:val="24"/>
        </w:rPr>
        <w:t>=s=0.039%</w:t>
      </w:r>
      <w:r w:rsidRPr="00EC3267">
        <w:rPr>
          <w:sz w:val="24"/>
        </w:rPr>
        <w:t xml:space="preserve">                        </w:t>
      </w:r>
    </w:p>
    <w:p w14:paraId="0C3677D3" w14:textId="40363F79" w:rsidR="001A00F7" w:rsidRPr="00EC3267" w:rsidRDefault="00510370" w:rsidP="001A00F7">
      <w:pPr>
        <w:spacing w:line="360" w:lineRule="auto"/>
        <w:rPr>
          <w:bCs/>
          <w:sz w:val="24"/>
        </w:rPr>
      </w:pPr>
      <w:r w:rsidRPr="00EC3267">
        <w:rPr>
          <w:kern w:val="0"/>
          <w:sz w:val="24"/>
        </w:rPr>
        <w:t>3.2</w:t>
      </w:r>
      <w:r w:rsidRPr="00EC3267">
        <w:rPr>
          <w:kern w:val="0"/>
          <w:sz w:val="24"/>
        </w:rPr>
        <w:t>、</w:t>
      </w:r>
      <w:r w:rsidR="001A00F7" w:rsidRPr="00EC3267">
        <w:rPr>
          <w:bCs/>
          <w:sz w:val="24"/>
        </w:rPr>
        <w:t>测量设备</w:t>
      </w:r>
      <w:r w:rsidR="001A00F7" w:rsidRPr="00EC3267"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="001A00F7" w:rsidRPr="00EC3267">
        <w:rPr>
          <w:bCs/>
          <w:sz w:val="24"/>
        </w:rPr>
        <w:t>。</w:t>
      </w:r>
    </w:p>
    <w:p w14:paraId="251DCAD2" w14:textId="77777777" w:rsidR="001A00F7" w:rsidRPr="00EC3267" w:rsidRDefault="00510370" w:rsidP="001A00F7">
      <w:pPr>
        <w:spacing w:line="360" w:lineRule="auto"/>
        <w:ind w:firstLineChars="300" w:firstLine="720"/>
        <w:rPr>
          <w:sz w:val="24"/>
        </w:rPr>
      </w:pPr>
      <w:r w:rsidRPr="00EC3267">
        <w:rPr>
          <w:sz w:val="24"/>
        </w:rPr>
        <w:t>查水表检定装置的检定证书给出的准确度等级为</w:t>
      </w:r>
      <w:r w:rsidRPr="00EC3267">
        <w:rPr>
          <w:sz w:val="24"/>
        </w:rPr>
        <w:t>0.2</w:t>
      </w:r>
      <w:r w:rsidRPr="00EC3267">
        <w:rPr>
          <w:sz w:val="24"/>
        </w:rPr>
        <w:t>级</w:t>
      </w:r>
      <w:r w:rsidR="001A00F7" w:rsidRPr="00EC3267">
        <w:rPr>
          <w:sz w:val="24"/>
        </w:rPr>
        <w:t>，</w:t>
      </w:r>
      <w:r w:rsidRPr="00EC3267">
        <w:rPr>
          <w:sz w:val="24"/>
        </w:rPr>
        <w:t>最大允许误差为</w:t>
      </w:r>
      <w:r w:rsidRPr="00EC3267">
        <w:rPr>
          <w:sz w:val="24"/>
        </w:rPr>
        <w:t>±0.2%</w:t>
      </w:r>
      <w:r w:rsidRPr="00EC3267">
        <w:rPr>
          <w:sz w:val="24"/>
        </w:rPr>
        <w:t>，</w:t>
      </w:r>
      <w:r w:rsidR="001A00F7" w:rsidRPr="00EC3267">
        <w:rPr>
          <w:sz w:val="24"/>
        </w:rPr>
        <w:t>半宽</w:t>
      </w:r>
      <w:r w:rsidR="001A00F7" w:rsidRPr="00EC3267">
        <w:rPr>
          <w:sz w:val="24"/>
        </w:rPr>
        <w:t>a=0.2%</w:t>
      </w:r>
      <w:r w:rsidR="001A00F7" w:rsidRPr="00EC3267">
        <w:rPr>
          <w:sz w:val="24"/>
        </w:rPr>
        <w:t>，</w:t>
      </w:r>
      <w:r w:rsidRPr="00EC3267">
        <w:rPr>
          <w:sz w:val="24"/>
        </w:rPr>
        <w:t>服从均匀分布，包含因子</w:t>
      </w:r>
      <w:r w:rsidRPr="00EC3267">
        <w:rPr>
          <w:i/>
          <w:iCs/>
          <w:sz w:val="24"/>
        </w:rPr>
        <w:t>k</w:t>
      </w:r>
      <w:r w:rsidRPr="00EC3267">
        <w:rPr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  <w:r w:rsidRPr="00EC3267">
        <w:rPr>
          <w:sz w:val="24"/>
        </w:rPr>
        <w:t>，则：</w:t>
      </w:r>
    </w:p>
    <w:p w14:paraId="572F4AE4" w14:textId="0DAF9CC4" w:rsidR="00C15BD9" w:rsidRPr="00EC3267" w:rsidRDefault="00510370" w:rsidP="001A00F7">
      <w:pPr>
        <w:spacing w:line="360" w:lineRule="auto"/>
        <w:ind w:firstLineChars="708" w:firstLine="1699"/>
        <w:rPr>
          <w:sz w:val="24"/>
        </w:rPr>
      </w:pPr>
      <w:r w:rsidRPr="00EC3267">
        <w:rPr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2</m:t>
            </m:r>
          </m:sub>
        </m:sSub>
      </m:oMath>
      <w:r w:rsidRPr="00EC3267">
        <w:rPr>
          <w:kern w:val="0"/>
          <w:sz w:val="24"/>
        </w:rPr>
        <w:t>=</w:t>
      </w:r>
      <w:r w:rsidRPr="00EC3267">
        <w:rPr>
          <w:sz w:val="24"/>
        </w:rPr>
        <w:t xml:space="preserve"> </w:t>
      </w:r>
      <w:r w:rsidRPr="00EC3267">
        <w:rPr>
          <w:kern w:val="0"/>
          <w:position w:val="-30"/>
          <w:sz w:val="24"/>
        </w:rPr>
        <w:object w:dxaOrig="2060" w:dyaOrig="660" w14:anchorId="5A6A6966">
          <v:shape id="_x0000_i1032" type="#_x0000_t75" style="width:103pt;height:33pt" o:ole="">
            <v:imagedata r:id="rId22" o:title=""/>
          </v:shape>
          <o:OLEObject Type="Embed" ProgID="Equation.3" ShapeID="_x0000_i1032" DrawAspect="Content" ObjectID="_1738088267" r:id="rId23"/>
        </w:object>
      </w:r>
    </w:p>
    <w:p w14:paraId="4C58E59E" w14:textId="77777777" w:rsidR="00C15BD9" w:rsidRPr="00EC3267" w:rsidRDefault="00510370">
      <w:pPr>
        <w:spacing w:line="360" w:lineRule="auto"/>
        <w:jc w:val="left"/>
        <w:rPr>
          <w:sz w:val="24"/>
        </w:rPr>
      </w:pPr>
      <w:r w:rsidRPr="00EC3267">
        <w:rPr>
          <w:b/>
          <w:bCs/>
          <w:sz w:val="24"/>
        </w:rPr>
        <w:t>4</w:t>
      </w:r>
      <w:r w:rsidRPr="00EC3267">
        <w:rPr>
          <w:b/>
          <w:bCs/>
          <w:sz w:val="24"/>
        </w:rPr>
        <w:t>、合成标准不确定度的评定</w:t>
      </w:r>
    </w:p>
    <w:p w14:paraId="096DC19B" w14:textId="77777777" w:rsidR="00C15BD9" w:rsidRPr="00EC3267" w:rsidRDefault="00510370">
      <w:pPr>
        <w:spacing w:line="360" w:lineRule="auto"/>
        <w:rPr>
          <w:sz w:val="24"/>
        </w:rPr>
      </w:pPr>
      <w:r w:rsidRPr="00EC3267">
        <w:rPr>
          <w:sz w:val="24"/>
        </w:rPr>
        <w:t>4.1</w:t>
      </w:r>
      <w:r w:rsidRPr="00EC3267">
        <w:rPr>
          <w:sz w:val="24"/>
        </w:rPr>
        <w:t>标准不确定度汇总于表</w:t>
      </w:r>
      <w:r w:rsidRPr="00EC3267">
        <w:rPr>
          <w:sz w:val="24"/>
        </w:rPr>
        <w:t>2</w:t>
      </w:r>
    </w:p>
    <w:p w14:paraId="52A91DAA" w14:textId="77777777" w:rsidR="00C15BD9" w:rsidRPr="00EC3267" w:rsidRDefault="00510370">
      <w:pPr>
        <w:spacing w:line="360" w:lineRule="auto"/>
        <w:jc w:val="center"/>
        <w:rPr>
          <w:sz w:val="24"/>
        </w:rPr>
      </w:pPr>
      <w:r w:rsidRPr="00EC3267">
        <w:rPr>
          <w:sz w:val="24"/>
        </w:rPr>
        <w:t>表</w:t>
      </w:r>
      <w:r w:rsidRPr="00EC3267">
        <w:rPr>
          <w:sz w:val="24"/>
        </w:rPr>
        <w:t xml:space="preserve">2   </w:t>
      </w:r>
      <w:r w:rsidRPr="00EC3267"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2246"/>
      </w:tblGrid>
      <w:tr w:rsidR="00C15BD9" w:rsidRPr="00EC3267" w14:paraId="3BA0FCC8" w14:textId="77777777">
        <w:trPr>
          <w:jc w:val="center"/>
        </w:trPr>
        <w:tc>
          <w:tcPr>
            <w:tcW w:w="2405" w:type="dxa"/>
            <w:vAlign w:val="center"/>
          </w:tcPr>
          <w:p w14:paraId="3CE3F21A" w14:textId="77777777" w:rsidR="00C15BD9" w:rsidRPr="00EC3267" w:rsidRDefault="0051037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C3267">
              <w:rPr>
                <w:sz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 w14:paraId="0FCBA624" w14:textId="77777777" w:rsidR="00C15BD9" w:rsidRPr="00EC3267" w:rsidRDefault="0051037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C3267">
              <w:rPr>
                <w:sz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 w14:paraId="12B16CA0" w14:textId="77777777" w:rsidR="00C15BD9" w:rsidRPr="00EC3267" w:rsidRDefault="0051037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C3267">
              <w:rPr>
                <w:sz w:val="24"/>
              </w:rPr>
              <w:t>不确定度值</w:t>
            </w:r>
          </w:p>
        </w:tc>
      </w:tr>
      <w:tr w:rsidR="00C15BD9" w:rsidRPr="00EC3267" w14:paraId="1DC759E4" w14:textId="77777777">
        <w:trPr>
          <w:jc w:val="center"/>
        </w:trPr>
        <w:tc>
          <w:tcPr>
            <w:tcW w:w="2405" w:type="dxa"/>
          </w:tcPr>
          <w:p w14:paraId="2A0E6983" w14:textId="77777777" w:rsidR="00C15BD9" w:rsidRPr="00EC3267" w:rsidRDefault="0051037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C3267">
              <w:rPr>
                <w:sz w:val="24"/>
              </w:rPr>
              <w:t>标准不确定度</w:t>
            </w:r>
            <w:r w:rsidRPr="00EC3267">
              <w:rPr>
                <w:i/>
                <w:iCs/>
                <w:sz w:val="24"/>
              </w:rPr>
              <w:t>u</w:t>
            </w:r>
            <w:r w:rsidRPr="00EC3267"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 w14:paraId="05F28CCD" w14:textId="7162E183" w:rsidR="00C15BD9" w:rsidRPr="00EC3267" w:rsidRDefault="00510370" w:rsidP="003C025F">
            <w:pPr>
              <w:widowControl/>
              <w:adjustRightInd w:val="0"/>
              <w:spacing w:line="360" w:lineRule="auto"/>
              <w:rPr>
                <w:sz w:val="24"/>
              </w:rPr>
            </w:pPr>
            <w:r w:rsidRPr="00EC3267">
              <w:rPr>
                <w:sz w:val="24"/>
              </w:rPr>
              <w:t>测量重复性</w:t>
            </w:r>
            <w:r w:rsidR="001A00F7" w:rsidRPr="00EC3267">
              <w:rPr>
                <w:sz w:val="24"/>
              </w:rPr>
              <w:t>引入的标准不确定度</w:t>
            </w:r>
          </w:p>
        </w:tc>
        <w:tc>
          <w:tcPr>
            <w:tcW w:w="2246" w:type="dxa"/>
            <w:vAlign w:val="center"/>
          </w:tcPr>
          <w:p w14:paraId="45104F84" w14:textId="77777777" w:rsidR="00C15BD9" w:rsidRPr="00EC3267" w:rsidRDefault="0051037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C3267">
              <w:rPr>
                <w:sz w:val="24"/>
              </w:rPr>
              <w:t>0.039%</w:t>
            </w:r>
          </w:p>
        </w:tc>
      </w:tr>
      <w:tr w:rsidR="00C15BD9" w:rsidRPr="00EC3267" w14:paraId="6CC76A85" w14:textId="77777777">
        <w:trPr>
          <w:jc w:val="center"/>
        </w:trPr>
        <w:tc>
          <w:tcPr>
            <w:tcW w:w="2405" w:type="dxa"/>
          </w:tcPr>
          <w:p w14:paraId="03D038A1" w14:textId="77777777" w:rsidR="00C15BD9" w:rsidRPr="00EC3267" w:rsidRDefault="0051037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C3267">
              <w:rPr>
                <w:sz w:val="24"/>
              </w:rPr>
              <w:t>标准不确定度</w:t>
            </w:r>
            <w:r w:rsidRPr="00EC3267">
              <w:rPr>
                <w:i/>
                <w:iCs/>
                <w:sz w:val="24"/>
              </w:rPr>
              <w:t>u</w:t>
            </w:r>
            <w:r w:rsidRPr="00EC3267"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 w14:paraId="66191FD3" w14:textId="1F9AADC4" w:rsidR="00C15BD9" w:rsidRPr="00EC3267" w:rsidRDefault="001A00F7" w:rsidP="003C025F">
            <w:pPr>
              <w:spacing w:line="360" w:lineRule="auto"/>
              <w:rPr>
                <w:sz w:val="24"/>
              </w:rPr>
            </w:pPr>
            <w:r w:rsidRPr="00EC3267">
              <w:rPr>
                <w:bCs/>
                <w:sz w:val="24"/>
              </w:rPr>
              <w:t>测量设备</w:t>
            </w:r>
            <w:r w:rsidRPr="00EC3267">
              <w:rPr>
                <w:sz w:val="24"/>
              </w:rPr>
              <w:t>引入的标准不确定度</w:t>
            </w:r>
          </w:p>
        </w:tc>
        <w:tc>
          <w:tcPr>
            <w:tcW w:w="2246" w:type="dxa"/>
            <w:vAlign w:val="center"/>
          </w:tcPr>
          <w:p w14:paraId="6CE6C95A" w14:textId="77777777" w:rsidR="00C15BD9" w:rsidRPr="00EC3267" w:rsidRDefault="00510370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 w:rsidRPr="00EC3267">
              <w:rPr>
                <w:sz w:val="24"/>
              </w:rPr>
              <w:t>0.115%</w:t>
            </w:r>
          </w:p>
        </w:tc>
      </w:tr>
    </w:tbl>
    <w:p w14:paraId="394E4EA7" w14:textId="77777777" w:rsidR="00C15BD9" w:rsidRPr="00EC3267" w:rsidRDefault="00510370">
      <w:pPr>
        <w:spacing w:line="360" w:lineRule="auto"/>
        <w:rPr>
          <w:sz w:val="24"/>
        </w:rPr>
      </w:pPr>
      <w:r w:rsidRPr="00EC3267">
        <w:rPr>
          <w:sz w:val="24"/>
        </w:rPr>
        <w:t>4.2</w:t>
      </w:r>
      <w:r w:rsidRPr="00EC3267">
        <w:rPr>
          <w:sz w:val="24"/>
        </w:rPr>
        <w:t>合成标准不确定度的计算</w:t>
      </w:r>
    </w:p>
    <w:p w14:paraId="51C52470" w14:textId="77777777" w:rsidR="00C15BD9" w:rsidRPr="00EC3267" w:rsidRDefault="00510370">
      <w:pPr>
        <w:spacing w:line="360" w:lineRule="auto"/>
        <w:ind w:firstLineChars="200" w:firstLine="480"/>
        <w:rPr>
          <w:b/>
          <w:bCs/>
          <w:sz w:val="24"/>
        </w:rPr>
      </w:pPr>
      <w:r w:rsidRPr="00EC3267">
        <w:rPr>
          <w:sz w:val="24"/>
        </w:rPr>
        <w:t>合成标准不确定度可按下式得到：</w:t>
      </w:r>
    </w:p>
    <w:p w14:paraId="1313BBB3" w14:textId="1CBF70A6" w:rsidR="00C15BD9" w:rsidRPr="00EC3267" w:rsidRDefault="00510370">
      <w:pPr>
        <w:spacing w:line="360" w:lineRule="auto"/>
        <w:rPr>
          <w:b/>
          <w:bCs/>
          <w:sz w:val="24"/>
        </w:rPr>
      </w:pPr>
      <w:r w:rsidRPr="00EC3267">
        <w:rPr>
          <w:b/>
          <w:bCs/>
          <w:sz w:val="24"/>
        </w:rPr>
        <w:t xml:space="preserve">      </w:t>
      </w:r>
      <w:r w:rsidR="003C025F" w:rsidRPr="00EC3267">
        <w:rPr>
          <w:b/>
          <w:bCs/>
          <w:sz w:val="24"/>
        </w:rPr>
        <w:t xml:space="preserve">    </w:t>
      </w:r>
      <w:r w:rsidRPr="00EC3267">
        <w:rPr>
          <w:i/>
          <w:iCs/>
          <w:sz w:val="24"/>
        </w:rPr>
        <w:t>u</w:t>
      </w:r>
      <w:r w:rsidRPr="00EC3267">
        <w:rPr>
          <w:sz w:val="24"/>
          <w:vertAlign w:val="subscript"/>
        </w:rPr>
        <w:t>c</w:t>
      </w:r>
      <w:r w:rsidRPr="00EC3267">
        <w:rPr>
          <w:sz w:val="24"/>
        </w:rPr>
        <w:t>=</w:t>
      </w:r>
      <w:r w:rsidRPr="00EC3267">
        <w:rPr>
          <w:position w:val="-22"/>
          <w:sz w:val="24"/>
        </w:rPr>
        <w:object w:dxaOrig="4520" w:dyaOrig="600" w14:anchorId="3F5A4559">
          <v:shape id="_x0000_i1033" type="#_x0000_t75" style="width:226pt;height:30pt" o:ole="">
            <v:imagedata r:id="rId24" o:title=""/>
          </v:shape>
          <o:OLEObject Type="Embed" ProgID="Equation.3" ShapeID="_x0000_i1033" DrawAspect="Content" ObjectID="_1738088268" r:id="rId25"/>
        </w:object>
      </w:r>
    </w:p>
    <w:p w14:paraId="771481CA" w14:textId="77777777" w:rsidR="00C15BD9" w:rsidRPr="00EC3267" w:rsidRDefault="00510370">
      <w:pPr>
        <w:spacing w:line="360" w:lineRule="auto"/>
        <w:rPr>
          <w:b/>
          <w:bCs/>
          <w:sz w:val="24"/>
        </w:rPr>
      </w:pPr>
      <w:r w:rsidRPr="00EC3267">
        <w:rPr>
          <w:b/>
          <w:bCs/>
          <w:sz w:val="24"/>
        </w:rPr>
        <w:lastRenderedPageBreak/>
        <w:t>5</w:t>
      </w:r>
      <w:r w:rsidRPr="00EC3267">
        <w:rPr>
          <w:b/>
          <w:bCs/>
          <w:sz w:val="24"/>
        </w:rPr>
        <w:t>、扩展不确定度的计算</w:t>
      </w:r>
    </w:p>
    <w:p w14:paraId="68C41253" w14:textId="6AC85828" w:rsidR="00C15BD9" w:rsidRPr="00EC3267" w:rsidRDefault="00510370">
      <w:pPr>
        <w:spacing w:line="360" w:lineRule="auto"/>
        <w:ind w:left="360"/>
        <w:rPr>
          <w:sz w:val="24"/>
        </w:rPr>
      </w:pPr>
      <w:r w:rsidRPr="00EC3267">
        <w:rPr>
          <w:sz w:val="24"/>
        </w:rPr>
        <w:t>取</w:t>
      </w:r>
      <w:r w:rsidRPr="00EC3267">
        <w:rPr>
          <w:kern w:val="0"/>
          <w:sz w:val="24"/>
        </w:rPr>
        <w:t>包含因子</w:t>
      </w:r>
      <w:r w:rsidRPr="00EC3267">
        <w:rPr>
          <w:i/>
          <w:kern w:val="0"/>
          <w:sz w:val="24"/>
        </w:rPr>
        <w:t>k</w:t>
      </w:r>
      <w:r w:rsidRPr="00EC3267">
        <w:rPr>
          <w:i/>
          <w:iCs/>
          <w:kern w:val="0"/>
          <w:sz w:val="24"/>
        </w:rPr>
        <w:t xml:space="preserve"> </w:t>
      </w:r>
      <w:r w:rsidRPr="00EC3267">
        <w:rPr>
          <w:kern w:val="0"/>
          <w:sz w:val="24"/>
        </w:rPr>
        <w:t>= 2</w:t>
      </w:r>
      <w:r w:rsidRPr="00EC3267">
        <w:rPr>
          <w:i/>
          <w:sz w:val="24"/>
        </w:rPr>
        <w:t xml:space="preserve">,  </w:t>
      </w:r>
      <w:r w:rsidRPr="00EC3267">
        <w:rPr>
          <w:sz w:val="24"/>
        </w:rPr>
        <w:t>得</w:t>
      </w:r>
    </w:p>
    <w:p w14:paraId="44FFE261" w14:textId="77777777" w:rsidR="00C15BD9" w:rsidRPr="00EC3267" w:rsidRDefault="00510370">
      <w:pPr>
        <w:spacing w:line="360" w:lineRule="auto"/>
        <w:ind w:left="780" w:firstLineChars="325" w:firstLine="780"/>
        <w:rPr>
          <w:sz w:val="24"/>
        </w:rPr>
      </w:pPr>
      <w:r w:rsidRPr="00EC3267">
        <w:rPr>
          <w:sz w:val="24"/>
        </w:rPr>
        <w:t xml:space="preserve"> </w:t>
      </w:r>
      <w:r w:rsidRPr="00EC3267">
        <w:rPr>
          <w:i/>
          <w:sz w:val="24"/>
        </w:rPr>
        <w:t>U</w:t>
      </w:r>
      <w:r w:rsidRPr="00EC3267">
        <w:rPr>
          <w:i/>
          <w:sz w:val="24"/>
        </w:rPr>
        <w:t>＝</w:t>
      </w:r>
      <w:r w:rsidRPr="00EC3267">
        <w:rPr>
          <w:sz w:val="24"/>
        </w:rPr>
        <w:t xml:space="preserve"> </w:t>
      </w:r>
      <w:proofErr w:type="spellStart"/>
      <w:r w:rsidRPr="00EC3267">
        <w:rPr>
          <w:i/>
          <w:kern w:val="0"/>
          <w:sz w:val="24"/>
        </w:rPr>
        <w:t>k</w:t>
      </w:r>
      <w:r w:rsidRPr="00EC3267">
        <w:rPr>
          <w:i/>
          <w:iCs/>
          <w:sz w:val="24"/>
        </w:rPr>
        <w:t>u</w:t>
      </w:r>
      <w:r w:rsidRPr="00EC3267">
        <w:rPr>
          <w:sz w:val="24"/>
          <w:vertAlign w:val="subscript"/>
        </w:rPr>
        <w:t>c</w:t>
      </w:r>
      <w:proofErr w:type="spellEnd"/>
      <w:r w:rsidRPr="00EC3267">
        <w:rPr>
          <w:sz w:val="24"/>
        </w:rPr>
        <w:t>＝</w:t>
      </w:r>
      <w:r w:rsidRPr="00EC3267">
        <w:rPr>
          <w:sz w:val="24"/>
        </w:rPr>
        <w:t>2×0.12%</w:t>
      </w:r>
      <w:r w:rsidRPr="00EC3267">
        <w:rPr>
          <w:sz w:val="24"/>
        </w:rPr>
        <w:t>＝</w:t>
      </w:r>
      <w:r w:rsidRPr="00EC3267">
        <w:rPr>
          <w:sz w:val="24"/>
        </w:rPr>
        <w:t>0.24%</w:t>
      </w:r>
    </w:p>
    <w:p w14:paraId="279C701E" w14:textId="77777777" w:rsidR="00C15BD9" w:rsidRPr="00EC3267" w:rsidRDefault="00510370">
      <w:pPr>
        <w:spacing w:line="360" w:lineRule="auto"/>
        <w:rPr>
          <w:sz w:val="24"/>
        </w:rPr>
      </w:pPr>
      <w:r w:rsidRPr="00EC3267">
        <w:rPr>
          <w:b/>
          <w:bCs/>
          <w:sz w:val="24"/>
        </w:rPr>
        <w:t>6</w:t>
      </w:r>
      <w:r w:rsidRPr="00EC3267">
        <w:rPr>
          <w:b/>
          <w:bCs/>
          <w:sz w:val="24"/>
        </w:rPr>
        <w:t>、测量不确定度的报告与表示</w:t>
      </w:r>
      <w:r w:rsidRPr="00EC3267">
        <w:rPr>
          <w:b/>
          <w:bCs/>
          <w:sz w:val="24"/>
        </w:rPr>
        <w:t xml:space="preserve">   </w:t>
      </w:r>
      <w:r w:rsidRPr="00EC3267">
        <w:rPr>
          <w:sz w:val="24"/>
        </w:rPr>
        <w:t xml:space="preserve">  </w:t>
      </w:r>
    </w:p>
    <w:p w14:paraId="3785F050" w14:textId="5C1D291A" w:rsidR="00C15BD9" w:rsidRDefault="00510370">
      <w:pPr>
        <w:spacing w:line="360" w:lineRule="auto"/>
        <w:ind w:left="780" w:firstLineChars="383" w:firstLine="919"/>
        <w:rPr>
          <w:kern w:val="0"/>
          <w:sz w:val="24"/>
        </w:rPr>
      </w:pPr>
      <w:r w:rsidRPr="00EC3267">
        <w:rPr>
          <w:i/>
          <w:sz w:val="24"/>
        </w:rPr>
        <w:t>U</w:t>
      </w:r>
      <w:r w:rsidRPr="00EC3267">
        <w:rPr>
          <w:i/>
          <w:sz w:val="24"/>
        </w:rPr>
        <w:t>＝</w:t>
      </w:r>
      <w:r w:rsidRPr="00EC3267">
        <w:rPr>
          <w:sz w:val="24"/>
        </w:rPr>
        <w:t xml:space="preserve">0.24%  </w:t>
      </w:r>
      <w:r w:rsidRPr="00EC3267">
        <w:rPr>
          <w:i/>
          <w:kern w:val="0"/>
          <w:sz w:val="24"/>
        </w:rPr>
        <w:t>k</w:t>
      </w:r>
      <w:r w:rsidRPr="00EC3267">
        <w:rPr>
          <w:i/>
          <w:iCs/>
          <w:kern w:val="0"/>
          <w:sz w:val="24"/>
        </w:rPr>
        <w:t xml:space="preserve"> </w:t>
      </w:r>
      <w:r w:rsidRPr="00EC3267">
        <w:rPr>
          <w:kern w:val="0"/>
          <w:sz w:val="24"/>
        </w:rPr>
        <w:t>= 2</w:t>
      </w:r>
    </w:p>
    <w:p w14:paraId="370D5238" w14:textId="743299CF" w:rsidR="00C42EA8" w:rsidRDefault="00C42EA8" w:rsidP="00BB58A7">
      <w:pPr>
        <w:pStyle w:val="a0"/>
        <w:jc w:val="left"/>
        <w:rPr>
          <w:b/>
          <w:bCs/>
          <w:iCs/>
          <w:sz w:val="24"/>
          <w:szCs w:val="24"/>
        </w:rPr>
      </w:pPr>
    </w:p>
    <w:p w14:paraId="564C6141" w14:textId="544386B2" w:rsidR="00C42EA8" w:rsidRDefault="00C42EA8" w:rsidP="00BB58A7">
      <w:pPr>
        <w:pStyle w:val="a0"/>
        <w:jc w:val="left"/>
        <w:rPr>
          <w:b/>
          <w:bCs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40A5ABA" wp14:editId="1A19EF87">
            <wp:simplePos x="0" y="0"/>
            <wp:positionH relativeFrom="column">
              <wp:posOffset>495300</wp:posOffset>
            </wp:positionH>
            <wp:positionV relativeFrom="paragraph">
              <wp:posOffset>66675</wp:posOffset>
            </wp:positionV>
            <wp:extent cx="738505" cy="4152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BEB092" w14:textId="4D97B92A" w:rsidR="00BB58A7" w:rsidRDefault="00BB58A7" w:rsidP="00BB58A7">
      <w:pPr>
        <w:pStyle w:val="a0"/>
        <w:jc w:val="left"/>
        <w:rPr>
          <w:b/>
          <w:bCs/>
          <w:iCs/>
          <w:sz w:val="24"/>
          <w:szCs w:val="24"/>
        </w:rPr>
      </w:pPr>
      <w:r w:rsidRPr="00BB58A7">
        <w:rPr>
          <w:rFonts w:hint="eastAsia"/>
          <w:b/>
          <w:bCs/>
          <w:iCs/>
          <w:sz w:val="24"/>
          <w:szCs w:val="24"/>
        </w:rPr>
        <w:t>编制：</w:t>
      </w:r>
    </w:p>
    <w:p w14:paraId="278E9F6F" w14:textId="3D93351A" w:rsidR="00C42EA8" w:rsidRDefault="00C42EA8" w:rsidP="00BB58A7">
      <w:pPr>
        <w:pStyle w:val="a0"/>
        <w:jc w:val="left"/>
        <w:rPr>
          <w:b/>
          <w:bCs/>
          <w:iCs/>
        </w:rPr>
      </w:pPr>
    </w:p>
    <w:p w14:paraId="53690980" w14:textId="7F9E5248" w:rsidR="00C42EA8" w:rsidRDefault="00C42EA8" w:rsidP="00BB58A7">
      <w:pPr>
        <w:pStyle w:val="a0"/>
        <w:jc w:val="left"/>
        <w:rPr>
          <w:b/>
          <w:bCs/>
          <w:iCs/>
        </w:rPr>
      </w:pPr>
    </w:p>
    <w:p w14:paraId="77C78BBD" w14:textId="77777777" w:rsidR="00C42EA8" w:rsidRPr="00BB58A7" w:rsidRDefault="00C42EA8" w:rsidP="00BB58A7">
      <w:pPr>
        <w:pStyle w:val="a0"/>
        <w:jc w:val="left"/>
        <w:rPr>
          <w:rFonts w:hint="eastAsia"/>
          <w:b/>
          <w:bCs/>
          <w:iCs/>
        </w:rPr>
      </w:pPr>
    </w:p>
    <w:sectPr w:rsidR="00C42EA8" w:rsidRPr="00BB58A7">
      <w:footerReference w:type="default" r:id="rId2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2037" w14:textId="77777777" w:rsidR="00AF56DF" w:rsidRDefault="00AF56DF">
      <w:r>
        <w:separator/>
      </w:r>
    </w:p>
  </w:endnote>
  <w:endnote w:type="continuationSeparator" w:id="0">
    <w:p w14:paraId="4295EF70" w14:textId="77777777" w:rsidR="00AF56DF" w:rsidRDefault="00AF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3F53" w14:textId="77777777" w:rsidR="00C15BD9" w:rsidRDefault="00510370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90F548E" w14:textId="77777777" w:rsidR="00C15BD9" w:rsidRDefault="00C15B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99D2" w14:textId="77777777" w:rsidR="00AF56DF" w:rsidRDefault="00AF56DF">
      <w:r>
        <w:separator/>
      </w:r>
    </w:p>
  </w:footnote>
  <w:footnote w:type="continuationSeparator" w:id="0">
    <w:p w14:paraId="76AFBC4C" w14:textId="77777777" w:rsidR="00AF56DF" w:rsidRDefault="00AF5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76716217">
    <w:abstractNumId w:val="1"/>
  </w:num>
  <w:num w:numId="2" w16cid:durableId="109513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5E52F6"/>
    <w:rsid w:val="00036AC5"/>
    <w:rsid w:val="0005272B"/>
    <w:rsid w:val="00056184"/>
    <w:rsid w:val="000A7F90"/>
    <w:rsid w:val="000D5B0F"/>
    <w:rsid w:val="001A00F7"/>
    <w:rsid w:val="00227CDF"/>
    <w:rsid w:val="00297502"/>
    <w:rsid w:val="003168A5"/>
    <w:rsid w:val="003869A8"/>
    <w:rsid w:val="003C025F"/>
    <w:rsid w:val="0047357A"/>
    <w:rsid w:val="00477F42"/>
    <w:rsid w:val="00486E22"/>
    <w:rsid w:val="00494092"/>
    <w:rsid w:val="00510370"/>
    <w:rsid w:val="0055550A"/>
    <w:rsid w:val="005A154F"/>
    <w:rsid w:val="006E25D7"/>
    <w:rsid w:val="007A54BF"/>
    <w:rsid w:val="007B58A5"/>
    <w:rsid w:val="00844D24"/>
    <w:rsid w:val="00886818"/>
    <w:rsid w:val="008C2F73"/>
    <w:rsid w:val="00A0424A"/>
    <w:rsid w:val="00A27A88"/>
    <w:rsid w:val="00AF56DF"/>
    <w:rsid w:val="00B72BDD"/>
    <w:rsid w:val="00BA0D6C"/>
    <w:rsid w:val="00BB58A7"/>
    <w:rsid w:val="00C15BD9"/>
    <w:rsid w:val="00C42EA8"/>
    <w:rsid w:val="00D24F36"/>
    <w:rsid w:val="00D60E80"/>
    <w:rsid w:val="00E946B4"/>
    <w:rsid w:val="00EC3267"/>
    <w:rsid w:val="00F55B64"/>
    <w:rsid w:val="01633CD3"/>
    <w:rsid w:val="01D03B74"/>
    <w:rsid w:val="01F323FB"/>
    <w:rsid w:val="020B557E"/>
    <w:rsid w:val="024F384F"/>
    <w:rsid w:val="029D4DA9"/>
    <w:rsid w:val="033A6ADF"/>
    <w:rsid w:val="03BC08A6"/>
    <w:rsid w:val="04444815"/>
    <w:rsid w:val="04C9479B"/>
    <w:rsid w:val="05962A91"/>
    <w:rsid w:val="06080CA8"/>
    <w:rsid w:val="062619D7"/>
    <w:rsid w:val="069A65B0"/>
    <w:rsid w:val="07DB0C2F"/>
    <w:rsid w:val="0854453D"/>
    <w:rsid w:val="09CF031F"/>
    <w:rsid w:val="0A7315F2"/>
    <w:rsid w:val="0A9A5E74"/>
    <w:rsid w:val="0AC37138"/>
    <w:rsid w:val="0B131CF2"/>
    <w:rsid w:val="0CB95DC4"/>
    <w:rsid w:val="0CCF4ADA"/>
    <w:rsid w:val="0E2137A4"/>
    <w:rsid w:val="0E6B0F3D"/>
    <w:rsid w:val="0EBC1312"/>
    <w:rsid w:val="0F6B6D3C"/>
    <w:rsid w:val="0FC14BAE"/>
    <w:rsid w:val="10A342B4"/>
    <w:rsid w:val="10C76CC6"/>
    <w:rsid w:val="11634B2D"/>
    <w:rsid w:val="11C81293"/>
    <w:rsid w:val="11DD0A90"/>
    <w:rsid w:val="135F262B"/>
    <w:rsid w:val="138959E3"/>
    <w:rsid w:val="13916645"/>
    <w:rsid w:val="13923F34"/>
    <w:rsid w:val="13AC495E"/>
    <w:rsid w:val="14B166C3"/>
    <w:rsid w:val="150669D4"/>
    <w:rsid w:val="1581369B"/>
    <w:rsid w:val="16B32AFD"/>
    <w:rsid w:val="16DC051F"/>
    <w:rsid w:val="16F169D8"/>
    <w:rsid w:val="16F72C63"/>
    <w:rsid w:val="18175742"/>
    <w:rsid w:val="183E7280"/>
    <w:rsid w:val="18910E95"/>
    <w:rsid w:val="18A0353D"/>
    <w:rsid w:val="18AB3826"/>
    <w:rsid w:val="18E37943"/>
    <w:rsid w:val="194F322A"/>
    <w:rsid w:val="19FE7EF4"/>
    <w:rsid w:val="1B8B6702"/>
    <w:rsid w:val="1B8F690F"/>
    <w:rsid w:val="1BFC2ACA"/>
    <w:rsid w:val="1C3F4F02"/>
    <w:rsid w:val="1C4A7CD9"/>
    <w:rsid w:val="1CBA6C0D"/>
    <w:rsid w:val="1CD345C5"/>
    <w:rsid w:val="1E737973"/>
    <w:rsid w:val="1EE00481"/>
    <w:rsid w:val="1F1116D7"/>
    <w:rsid w:val="1FDB47D1"/>
    <w:rsid w:val="1FFC578E"/>
    <w:rsid w:val="20017730"/>
    <w:rsid w:val="200E7555"/>
    <w:rsid w:val="20196340"/>
    <w:rsid w:val="20414B95"/>
    <w:rsid w:val="20526AEA"/>
    <w:rsid w:val="20991FB3"/>
    <w:rsid w:val="225E6248"/>
    <w:rsid w:val="2289621D"/>
    <w:rsid w:val="22B50769"/>
    <w:rsid w:val="23765481"/>
    <w:rsid w:val="23897339"/>
    <w:rsid w:val="23B4003D"/>
    <w:rsid w:val="262F18A5"/>
    <w:rsid w:val="26451C3D"/>
    <w:rsid w:val="27140077"/>
    <w:rsid w:val="274A5031"/>
    <w:rsid w:val="276B1101"/>
    <w:rsid w:val="27725E1D"/>
    <w:rsid w:val="277F4CDB"/>
    <w:rsid w:val="283C03F5"/>
    <w:rsid w:val="28775E12"/>
    <w:rsid w:val="2886653D"/>
    <w:rsid w:val="28AA3FD9"/>
    <w:rsid w:val="28E3364C"/>
    <w:rsid w:val="292C2A21"/>
    <w:rsid w:val="295E52F6"/>
    <w:rsid w:val="29CE019B"/>
    <w:rsid w:val="2A156B2E"/>
    <w:rsid w:val="2A6B52E7"/>
    <w:rsid w:val="2AF858E1"/>
    <w:rsid w:val="2B480192"/>
    <w:rsid w:val="2C054070"/>
    <w:rsid w:val="2C70340D"/>
    <w:rsid w:val="2CA26C26"/>
    <w:rsid w:val="2CE16816"/>
    <w:rsid w:val="2DB256DE"/>
    <w:rsid w:val="2DD6025F"/>
    <w:rsid w:val="2EBA6F40"/>
    <w:rsid w:val="30705F2D"/>
    <w:rsid w:val="31716284"/>
    <w:rsid w:val="318B24CE"/>
    <w:rsid w:val="32947886"/>
    <w:rsid w:val="32CB171C"/>
    <w:rsid w:val="32FD5AF2"/>
    <w:rsid w:val="33291F9F"/>
    <w:rsid w:val="33563FC8"/>
    <w:rsid w:val="35916A7B"/>
    <w:rsid w:val="360A26CD"/>
    <w:rsid w:val="36184782"/>
    <w:rsid w:val="368D049B"/>
    <w:rsid w:val="36D641EB"/>
    <w:rsid w:val="37A94C31"/>
    <w:rsid w:val="382713AA"/>
    <w:rsid w:val="396B0C3E"/>
    <w:rsid w:val="39983970"/>
    <w:rsid w:val="39F143B1"/>
    <w:rsid w:val="3A164EE9"/>
    <w:rsid w:val="3D5E3F5A"/>
    <w:rsid w:val="3E0D04BC"/>
    <w:rsid w:val="3E6A4876"/>
    <w:rsid w:val="3E782D86"/>
    <w:rsid w:val="3EDD5CF7"/>
    <w:rsid w:val="3F0A537A"/>
    <w:rsid w:val="3F1A4F25"/>
    <w:rsid w:val="3F4940F4"/>
    <w:rsid w:val="3F6A1D37"/>
    <w:rsid w:val="3FF05D87"/>
    <w:rsid w:val="408F7BE8"/>
    <w:rsid w:val="409F2474"/>
    <w:rsid w:val="41994793"/>
    <w:rsid w:val="42802D8D"/>
    <w:rsid w:val="42EE23CF"/>
    <w:rsid w:val="42F205FF"/>
    <w:rsid w:val="44FC39B7"/>
    <w:rsid w:val="45555AF7"/>
    <w:rsid w:val="45FE3658"/>
    <w:rsid w:val="462C5BD6"/>
    <w:rsid w:val="462C7D91"/>
    <w:rsid w:val="4659191C"/>
    <w:rsid w:val="46B54C5E"/>
    <w:rsid w:val="47674205"/>
    <w:rsid w:val="47EA3F9B"/>
    <w:rsid w:val="49680B69"/>
    <w:rsid w:val="499A7F67"/>
    <w:rsid w:val="4A32389E"/>
    <w:rsid w:val="4ABB39CC"/>
    <w:rsid w:val="4C1F3E2C"/>
    <w:rsid w:val="4C985EAF"/>
    <w:rsid w:val="4DCA6A9D"/>
    <w:rsid w:val="4F761812"/>
    <w:rsid w:val="4FAD6C9F"/>
    <w:rsid w:val="502B5150"/>
    <w:rsid w:val="5031549C"/>
    <w:rsid w:val="50736228"/>
    <w:rsid w:val="51D71733"/>
    <w:rsid w:val="51EC774F"/>
    <w:rsid w:val="526747A8"/>
    <w:rsid w:val="53136556"/>
    <w:rsid w:val="53933738"/>
    <w:rsid w:val="56925F29"/>
    <w:rsid w:val="57014E5D"/>
    <w:rsid w:val="57111E70"/>
    <w:rsid w:val="579E601C"/>
    <w:rsid w:val="57CC2099"/>
    <w:rsid w:val="57D936E4"/>
    <w:rsid w:val="589C6BEB"/>
    <w:rsid w:val="59822285"/>
    <w:rsid w:val="5B2B0E03"/>
    <w:rsid w:val="5CF80503"/>
    <w:rsid w:val="5E41035F"/>
    <w:rsid w:val="5E6C67F7"/>
    <w:rsid w:val="5EFD54A6"/>
    <w:rsid w:val="5FBA6C7D"/>
    <w:rsid w:val="6001421E"/>
    <w:rsid w:val="62783014"/>
    <w:rsid w:val="634E2E75"/>
    <w:rsid w:val="64BF0549"/>
    <w:rsid w:val="671441D4"/>
    <w:rsid w:val="68471F94"/>
    <w:rsid w:val="69AB6042"/>
    <w:rsid w:val="69BA6852"/>
    <w:rsid w:val="6A764632"/>
    <w:rsid w:val="6AC938BB"/>
    <w:rsid w:val="6AD73EF6"/>
    <w:rsid w:val="6B0A3B10"/>
    <w:rsid w:val="6B1D005F"/>
    <w:rsid w:val="6B9C4C49"/>
    <w:rsid w:val="6C563129"/>
    <w:rsid w:val="6C660492"/>
    <w:rsid w:val="6CC14A1B"/>
    <w:rsid w:val="6D1A7968"/>
    <w:rsid w:val="6DC84384"/>
    <w:rsid w:val="6E985C4F"/>
    <w:rsid w:val="6E9F7006"/>
    <w:rsid w:val="6F2405B6"/>
    <w:rsid w:val="6F321DAE"/>
    <w:rsid w:val="6F4162E7"/>
    <w:rsid w:val="6F6B45C2"/>
    <w:rsid w:val="6FD65F44"/>
    <w:rsid w:val="70A26911"/>
    <w:rsid w:val="70F43A1C"/>
    <w:rsid w:val="71E511AB"/>
    <w:rsid w:val="720A6E64"/>
    <w:rsid w:val="72614C18"/>
    <w:rsid w:val="73AA3452"/>
    <w:rsid w:val="73D47729"/>
    <w:rsid w:val="73F02AA3"/>
    <w:rsid w:val="751D3D59"/>
    <w:rsid w:val="753A51ED"/>
    <w:rsid w:val="75BA630A"/>
    <w:rsid w:val="76BC3479"/>
    <w:rsid w:val="76FB0010"/>
    <w:rsid w:val="78865F02"/>
    <w:rsid w:val="78EB596B"/>
    <w:rsid w:val="7A7F2C28"/>
    <w:rsid w:val="7C261AA1"/>
    <w:rsid w:val="7E144742"/>
    <w:rsid w:val="7F4B7FF9"/>
    <w:rsid w:val="7F5659A9"/>
    <w:rsid w:val="7FC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ABF18"/>
  <w15:docId w15:val="{86BA86AF-2BA5-44FC-AB13-F442F9FC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1A00F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qFormat/>
    <w:pPr>
      <w:spacing w:line="240" w:lineRule="exact"/>
    </w:pPr>
    <w:rPr>
      <w:sz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页眉 字符"/>
    <w:basedOn w:val="a1"/>
    <w:link w:val="a0"/>
    <w:qFormat/>
    <w:rPr>
      <w:kern w:val="2"/>
      <w:sz w:val="18"/>
      <w:szCs w:val="18"/>
    </w:rPr>
  </w:style>
  <w:style w:type="character" w:styleId="a9">
    <w:name w:val="Placeholder Text"/>
    <w:basedOn w:val="a1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z zx</cp:lastModifiedBy>
  <cp:revision>2</cp:revision>
  <dcterms:created xsi:type="dcterms:W3CDTF">2023-02-16T13:31:00Z</dcterms:created>
  <dcterms:modified xsi:type="dcterms:W3CDTF">2023-02-16T13:31:00Z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8F49DD9255D845AB9DCA1E37CC67586D</vt:lpwstr>
  </property>
</Properties>
</file>