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江西新腾贝类装饰有限公司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江西省九江市都昌县芙蓉山工业园金昌西路二号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江西省九江市都昌县芙蓉山工业园金昌西路二号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江玮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15979927992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16583421@qq.com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0105-2022-Q-2023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贝类（贝壳）的加工及销售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23.07.02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2023年02月27日 上午至2023年02月27日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杜梦青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都昌县鄱阳湖珍珠养殖有限责任公司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23.07.02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15279175121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2023.2.27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6642735" cy="9400540"/>
            <wp:effectExtent l="0" t="0" r="5715" b="10160"/>
            <wp:wrapNone/>
            <wp:docPr id="1" name="图片 1" descr="扫描全能王 2023-02-27 16.46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7 16.46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75"/>
        <w:gridCol w:w="1370"/>
        <w:gridCol w:w="3038"/>
        <w:gridCol w:w="3076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1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2.27</w:t>
            </w:r>
          </w:p>
        </w:tc>
        <w:tc>
          <w:tcPr>
            <w:tcW w:w="1475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09:30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114" w:type="dxa"/>
            <w:gridSpan w:val="2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644" w:type="dxa"/>
            <w:tcBorders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114" w:type="dxa"/>
            <w:gridSpan w:val="2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QMS:4.1理解组织及其环境、4.2理解相关方的需求和期望、4.3确定管理体系的范围、4.4质量管理体系及其过程、5.1领导作用和承诺、5.2质量方针、5.3组织的岗位、职责和权限、6.1应对风险和机遇的措施、6.2质量目标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及其实现的策划、6.3变更的策划、7.1.1资源总则、7.4沟通、9.3管理评审、10.1改进、10.3持续改进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8.3设计和开发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删减确认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上次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审核不符合项的验证、认证证书、标志的使用情况、投诉或事故、监督抽查情况</w:t>
            </w:r>
          </w:p>
        </w:tc>
        <w:tc>
          <w:tcPr>
            <w:tcW w:w="644" w:type="dxa"/>
            <w:tcBorders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10:30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6114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.2能力、7.3意识、9.1.1监视、测量、分析和评价总则、9.1.3分析与评价、9.2内部审核、10.2不合格和纠正措施</w:t>
            </w:r>
          </w:p>
        </w:tc>
        <w:tc>
          <w:tcPr>
            <w:tcW w:w="644" w:type="dxa"/>
            <w:tcBorders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7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12:00-12:30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QMS:5.3组织的岗位、职责和权限、6.2质量目标、8.2产品和服务的要求、8.5销售过程控制、9.1.2顾客满意、8.4外部提供过程、产品和服务的控制</w:t>
            </w:r>
          </w:p>
        </w:tc>
        <w:tc>
          <w:tcPr>
            <w:tcW w:w="644" w:type="dxa"/>
            <w:tcBorders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1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QMS:5.3组织的岗位、职责和权限、6.2质量目标、7.1.3基础设施、7.1.4过程运行环境、7.1.5监视和测量资源、8.1运行策划和控制、8.5生产和服务提供的控制</w:t>
            </w:r>
            <w:r>
              <w:rPr>
                <w:rFonts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7484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审核组与受审核方领导层沟通；末次会议</w:t>
            </w:r>
          </w:p>
        </w:tc>
        <w:tc>
          <w:tcPr>
            <w:tcW w:w="64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49F7753"/>
    <w:rsid w:val="4CF32E60"/>
    <w:rsid w:val="74E70D74"/>
    <w:rsid w:val="7D891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1599</Words>
  <Characters>2284</Characters>
  <Lines>37</Lines>
  <Paragraphs>10</Paragraphs>
  <TotalTime>2</TotalTime>
  <ScaleCrop>false</ScaleCrop>
  <LinksUpToDate>false</LinksUpToDate>
  <CharactersWithSpaces>2339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2023-02-27T09:14:42Z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