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8201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F340B" w14:paraId="767E152D" w14:textId="77777777">
        <w:trPr>
          <w:cantSplit/>
          <w:trHeight w:val="915"/>
        </w:trPr>
        <w:tc>
          <w:tcPr>
            <w:tcW w:w="1368" w:type="dxa"/>
          </w:tcPr>
          <w:p w14:paraId="4F66133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9FCF1D1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7D58C8F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F340B" w14:paraId="2D1EC876" w14:textId="77777777">
        <w:trPr>
          <w:cantSplit/>
        </w:trPr>
        <w:tc>
          <w:tcPr>
            <w:tcW w:w="1368" w:type="dxa"/>
          </w:tcPr>
          <w:p w14:paraId="5DFF474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55E1FD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proofErr w:type="gramStart"/>
            <w:r>
              <w:rPr>
                <w:rFonts w:ascii="方正仿宋简体" w:eastAsia="方正仿宋简体"/>
                <w:b/>
              </w:rPr>
              <w:t>重庆予升远胜</w:t>
            </w:r>
            <w:proofErr w:type="gramEnd"/>
            <w:r>
              <w:rPr>
                <w:rFonts w:ascii="方正仿宋简体" w:eastAsia="方正仿宋简体"/>
                <w:b/>
              </w:rPr>
              <w:t>网络科技有限公司</w:t>
            </w:r>
            <w:bookmarkEnd w:id="11"/>
          </w:p>
        </w:tc>
        <w:tc>
          <w:tcPr>
            <w:tcW w:w="1290" w:type="dxa"/>
          </w:tcPr>
          <w:p w14:paraId="26F986E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DB8298C" w14:textId="4C363837" w:rsidR="00CE7DF8" w:rsidRDefault="00C470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47038">
              <w:rPr>
                <w:rFonts w:ascii="方正仿宋简体" w:eastAsia="方正仿宋简体" w:hint="eastAsia"/>
                <w:b/>
              </w:rPr>
              <w:t>谢聪兵</w:t>
            </w:r>
          </w:p>
        </w:tc>
      </w:tr>
      <w:tr w:rsidR="00AF340B" w14:paraId="5FAB7927" w14:textId="77777777">
        <w:trPr>
          <w:cantSplit/>
        </w:trPr>
        <w:tc>
          <w:tcPr>
            <w:tcW w:w="1368" w:type="dxa"/>
          </w:tcPr>
          <w:p w14:paraId="10FD203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9C9FDE0" w14:textId="1C44C455" w:rsidR="007B682A" w:rsidRDefault="00C470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351D6C0B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4C6AA8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488D04B" w14:textId="55D4A47E" w:rsidR="00CE7DF8" w:rsidRDefault="00C4703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2023年2月15日</w:t>
            </w:r>
          </w:p>
        </w:tc>
      </w:tr>
      <w:tr w:rsidR="00AF340B" w14:paraId="6B88D7D8" w14:textId="77777777">
        <w:trPr>
          <w:trHeight w:val="4138"/>
        </w:trPr>
        <w:tc>
          <w:tcPr>
            <w:tcW w:w="10035" w:type="dxa"/>
            <w:gridSpan w:val="4"/>
          </w:tcPr>
          <w:p w14:paraId="5053B7F1" w14:textId="41EB832B" w:rsidR="00CE7DF8" w:rsidRPr="00C47038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现场查见《合格供方名录》内供应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电脑、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服务器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、耗材等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iCs/>
                <w:szCs w:val="21"/>
              </w:rPr>
              <w:t>软件开发使用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iCs/>
                <w:szCs w:val="21"/>
              </w:rPr>
              <w:t>设施设备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的供方“</w:t>
            </w:r>
            <w:r w:rsidR="00C47038" w:rsidRPr="00C47038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重庆市江北双乾科技有限责任公司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”。组织不能提供对其进行了合格供应商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年度绩效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评价的证据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。</w:t>
            </w:r>
          </w:p>
          <w:p w14:paraId="000B9A5A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82D273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E93ADCC" w14:textId="2AED993C" w:rsidR="00C47038" w:rsidRPr="00C47038" w:rsidRDefault="00000000" w:rsidP="00C47038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C47038" w:rsidRPr="00C47038">
              <w:rPr>
                <w:rFonts w:ascii="方正仿宋简体" w:eastAsia="方正仿宋简体" w:hint="eastAsia"/>
                <w:b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C4703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47038" w:rsidRPr="00C47038">
              <w:rPr>
                <w:rFonts w:ascii="方正仿宋简体" w:eastAsia="方正仿宋简体" w:hint="eastAsia"/>
                <w:bCs/>
              </w:rPr>
              <w:t>组织应基于外部供方按照要求提供过程、产品和服务的能力确定并实施对外部供方的评价、选择、绩效监视以及再评价的准则。对于这些活动和</w:t>
            </w:r>
            <w:proofErr w:type="gramStart"/>
            <w:r w:rsidR="00C47038" w:rsidRPr="00C47038">
              <w:rPr>
                <w:rFonts w:ascii="方正仿宋简体" w:eastAsia="方正仿宋简体" w:hint="eastAsia"/>
                <w:bCs/>
              </w:rPr>
              <w:t>由评价</w:t>
            </w:r>
            <w:proofErr w:type="gramEnd"/>
            <w:r w:rsidR="00C47038" w:rsidRPr="00C47038">
              <w:rPr>
                <w:rFonts w:ascii="方正仿宋简体" w:eastAsia="方正仿宋简体" w:hint="eastAsia"/>
                <w:bCs/>
              </w:rPr>
              <w:t>引发的任何必要的措施，组织应保留成文信息</w:t>
            </w:r>
          </w:p>
          <w:p w14:paraId="57455AFE" w14:textId="427F3D28" w:rsidR="00CE7DF8" w:rsidRPr="00C4703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1AC0A1B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B096C8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3948E71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55296F60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1A2860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2FD61D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D9F22A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D01980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131BD8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C3FAE7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215ED32" w14:textId="3E040DF8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01CD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E394D5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58C299" w14:textId="4C69796A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132E1FDB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AF340B" w14:paraId="0455FE33" w14:textId="77777777">
        <w:trPr>
          <w:trHeight w:val="3768"/>
        </w:trPr>
        <w:tc>
          <w:tcPr>
            <w:tcW w:w="10035" w:type="dxa"/>
            <w:gridSpan w:val="4"/>
          </w:tcPr>
          <w:p w14:paraId="7BCD57A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FA887F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74268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F609A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DDA0B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36A694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205947C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F340B" w14:paraId="389ACA19" w14:textId="77777777">
        <w:trPr>
          <w:trHeight w:val="1702"/>
        </w:trPr>
        <w:tc>
          <w:tcPr>
            <w:tcW w:w="10028" w:type="dxa"/>
          </w:tcPr>
          <w:p w14:paraId="5B1E4E7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4B4D0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B42FB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98468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D7170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F340B" w14:paraId="1E3684EB" w14:textId="77777777">
        <w:trPr>
          <w:trHeight w:val="1393"/>
        </w:trPr>
        <w:tc>
          <w:tcPr>
            <w:tcW w:w="10028" w:type="dxa"/>
          </w:tcPr>
          <w:p w14:paraId="2547EC2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33BBAE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7D4FB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67CA4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C761A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FB14E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5E6AD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F340B" w14:paraId="42FBB481" w14:textId="77777777">
        <w:trPr>
          <w:trHeight w:val="1854"/>
        </w:trPr>
        <w:tc>
          <w:tcPr>
            <w:tcW w:w="10028" w:type="dxa"/>
          </w:tcPr>
          <w:p w14:paraId="2C95DCA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C3FABC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ACF79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A2862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023E4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1C45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AB7D8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F340B" w14:paraId="4928D9B1" w14:textId="77777777">
        <w:trPr>
          <w:trHeight w:val="1537"/>
        </w:trPr>
        <w:tc>
          <w:tcPr>
            <w:tcW w:w="10028" w:type="dxa"/>
          </w:tcPr>
          <w:p w14:paraId="4D489A7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55BC7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05A4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914E4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74DDE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718DC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A59FC1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F340B" w14:paraId="0CE065F8" w14:textId="77777777">
        <w:trPr>
          <w:trHeight w:val="1699"/>
        </w:trPr>
        <w:tc>
          <w:tcPr>
            <w:tcW w:w="10028" w:type="dxa"/>
          </w:tcPr>
          <w:p w14:paraId="3F34454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3517BF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0CC8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79C0E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EA0D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14A81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8143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15300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F340B" w14:paraId="141DDFB7" w14:textId="77777777">
        <w:trPr>
          <w:trHeight w:val="2485"/>
        </w:trPr>
        <w:tc>
          <w:tcPr>
            <w:tcW w:w="10028" w:type="dxa"/>
          </w:tcPr>
          <w:p w14:paraId="17B4A46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812C3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D2A5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2B3F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2E424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B1381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C1C14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2031A8" w14:textId="72246348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01CDE">
              <w:rPr>
                <w:rFonts w:eastAsia="方正仿宋简体" w:hint="eastAsia"/>
                <w:b/>
              </w:rPr>
              <w:t xml:space="preserve"> </w:t>
            </w:r>
            <w:r w:rsidR="00F01CDE">
              <w:rPr>
                <w:rFonts w:eastAsia="方正仿宋简体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9096005" w14:textId="77777777" w:rsidR="00F01CDE" w:rsidRDefault="00F01CDE">
      <w:pPr>
        <w:rPr>
          <w:rFonts w:eastAsia="方正仿宋简体"/>
          <w:b/>
        </w:rPr>
      </w:pPr>
    </w:p>
    <w:p w14:paraId="591C2640" w14:textId="0599D191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01CDE">
        <w:rPr>
          <w:rFonts w:eastAsia="方正仿宋简体" w:hint="eastAsia"/>
          <w:b/>
        </w:rPr>
        <w:t xml:space="preserve"> </w:t>
      </w:r>
      <w:r w:rsidR="00F01CDE">
        <w:rPr>
          <w:rFonts w:eastAsia="方正仿宋简体"/>
          <w:b/>
        </w:rPr>
        <w:t xml:space="preserve">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C1B1" w14:textId="77777777" w:rsidR="007D3519" w:rsidRDefault="007D3519">
      <w:r>
        <w:separator/>
      </w:r>
    </w:p>
  </w:endnote>
  <w:endnote w:type="continuationSeparator" w:id="0">
    <w:p w14:paraId="3889DDD4" w14:textId="77777777" w:rsidR="007D3519" w:rsidRDefault="007D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E70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33E9" w14:textId="77777777" w:rsidR="007D3519" w:rsidRDefault="007D3519">
      <w:r>
        <w:separator/>
      </w:r>
    </w:p>
  </w:footnote>
  <w:footnote w:type="continuationSeparator" w:id="0">
    <w:p w14:paraId="719E9C59" w14:textId="77777777" w:rsidR="007D3519" w:rsidRDefault="007D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AE60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CD0F2E9" wp14:editId="1703855A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1F83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D0D0242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EA65FE9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40B"/>
    <w:rsid w:val="0041448A"/>
    <w:rsid w:val="007D3519"/>
    <w:rsid w:val="00AF340B"/>
    <w:rsid w:val="00C47038"/>
    <w:rsid w:val="00F0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DFBD8E"/>
  <w15:docId w15:val="{EAD64CB5-5771-464A-B13B-63614CF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2023-02-14T03:36:00Z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