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沧州金特五金制造有限公司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曹美丽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color w:val="000000"/>
              </w:rPr>
              <w:t>2023年02月17日 上午至2023年02月17日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编号：91130927559064937B ； 有效期：2010年07月16日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2030年07月15日；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五金冲压件、汽车零配件、仪器仪表配件、塑料零件的加工销售；销售：打印机配件及耗材、五金产品、纸制包装材料、纸制标识标牌（依法须经批准的项目，经相关部门批准后方可开展经营活动）***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  <w:r>
              <w:t>五金冲压件（含汽车零件）的加工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>
              <w:rPr>
                <w:sz w:val="21"/>
                <w:szCs w:val="21"/>
              </w:rPr>
              <w:t>南皮县冯家口镇后上桥村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南皮县冯家口镇后上桥村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pStyle w:val="2"/>
              <w:spacing w:line="420" w:lineRule="exact"/>
              <w:jc w:val="left"/>
              <w:rPr>
                <w:rFonts w:hint="default"/>
                <w:b/>
                <w:color w:val="auto"/>
                <w:sz w:val="32"/>
                <w:highlight w:val="none"/>
                <w:lang w:val="en-US"/>
              </w:rPr>
            </w:pPr>
            <w:r>
              <w:rPr>
                <w:rFonts w:hint="eastAsia"/>
                <w:b/>
                <w:color w:val="auto"/>
                <w:sz w:val="32"/>
                <w:highlight w:val="none"/>
                <w:lang w:eastAsia="zh-CN"/>
              </w:rPr>
              <w:t>原材料</w:t>
            </w:r>
            <w:r>
              <w:rPr>
                <w:rFonts w:hint="eastAsia"/>
                <w:b/>
                <w:color w:val="auto"/>
                <w:sz w:val="32"/>
                <w:highlight w:val="none"/>
                <w:lang w:val="en-US" w:eastAsia="zh-CN"/>
              </w:rPr>
              <w:t>--剪板--激光切割--冲压--焊接--钻孔--打磨--检验-成品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2022年10月5日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程序文件清单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三级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color w:val="auto"/>
                <w:kern w:val="2"/>
                <w:sz w:val="21"/>
                <w:szCs w:val="21"/>
                <w:lang w:val="en-US" w:eastAsia="zh-CN" w:bidi="ar-SA"/>
              </w:rPr>
              <w:t>公司生产的产品工艺成熟稳定，不需要进行设计开发，不承担产品的“设计和开发”过程。根据GB/T19001-2016标准，在本公司质量管理体系和质量手册中标准中“8.3”款“设计和开发”不适用。除8.3条款外，标准的其他条款均适用于本组织并予以实施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冲压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91%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；普通冲床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、数控冲床、剪板机、台钻、液压冲床、机器人焊接机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数显卡尺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、高度尺、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千分尺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、游标卡尺、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销式塞规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21"/>
              </w:rPr>
              <w:t>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2.8T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储气罐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  <w:lang w:val="en-US" w:eastAsia="zh-CN"/>
              </w:rPr>
              <w:t>安全阀与压力表未检验/检定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E953848"/>
    <w:rsid w:val="101C2410"/>
    <w:rsid w:val="171A6E27"/>
    <w:rsid w:val="290D6E22"/>
    <w:rsid w:val="369A7D06"/>
    <w:rsid w:val="38E14C52"/>
    <w:rsid w:val="3BBE4214"/>
    <w:rsid w:val="3EC02AAC"/>
    <w:rsid w:val="44A10DB8"/>
    <w:rsid w:val="47D93349"/>
    <w:rsid w:val="48132283"/>
    <w:rsid w:val="4F2814E7"/>
    <w:rsid w:val="5021187F"/>
    <w:rsid w:val="5EC625B9"/>
    <w:rsid w:val="6C6A1697"/>
    <w:rsid w:val="763D4224"/>
    <w:rsid w:val="79783C61"/>
    <w:rsid w:val="7A871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2781</Words>
  <Characters>2970</Characters>
  <Lines>92</Lines>
  <Paragraphs>26</Paragraphs>
  <TotalTime>5</TotalTime>
  <ScaleCrop>false</ScaleCrop>
  <LinksUpToDate>false</LinksUpToDate>
  <CharactersWithSpaces>3376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2023-02-18T01:12:19Z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